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2A1" w:rsidRPr="006A49C8" w:rsidRDefault="001C1BCF">
      <w:pPr>
        <w:pStyle w:val="Nzev"/>
        <w:rPr>
          <w:rFonts w:asciiTheme="minorHAnsi" w:hAnsiTheme="minorHAnsi" w:cstheme="minorHAnsi"/>
          <w:b w:val="0"/>
          <w:sz w:val="48"/>
          <w:szCs w:val="48"/>
        </w:rPr>
      </w:pPr>
      <w:r>
        <w:rPr>
          <w:rFonts w:asciiTheme="minorHAnsi" w:hAnsiTheme="minorHAnsi" w:cstheme="minorHAnsi"/>
          <w:b w:val="0"/>
          <w:sz w:val="48"/>
          <w:szCs w:val="48"/>
        </w:rPr>
        <w:t>KUPNÍ SMLOUVA</w:t>
      </w:r>
    </w:p>
    <w:p w:rsidR="006A49C8" w:rsidRPr="006A49C8" w:rsidRDefault="006A49C8" w:rsidP="006A49C8">
      <w:pPr>
        <w:widowControl w:val="0"/>
        <w:autoSpaceDE w:val="0"/>
        <w:autoSpaceDN w:val="0"/>
        <w:adjustRightInd w:val="0"/>
        <w:spacing w:after="160"/>
        <w:jc w:val="center"/>
        <w:rPr>
          <w:rFonts w:ascii="Calibri" w:hAnsi="Calibri" w:cs="Calibri"/>
          <w:bCs/>
          <w:sz w:val="36"/>
          <w:szCs w:val="36"/>
        </w:rPr>
      </w:pPr>
      <w:r w:rsidRPr="006A49C8">
        <w:rPr>
          <w:rFonts w:ascii="Calibri" w:hAnsi="Calibri" w:cs="Calibri"/>
          <w:bCs/>
          <w:sz w:val="36"/>
          <w:szCs w:val="36"/>
        </w:rPr>
        <w:t xml:space="preserve">č. </w:t>
      </w:r>
      <w:r w:rsidR="007650D6" w:rsidRPr="00EB34A4">
        <w:rPr>
          <w:rFonts w:ascii="Calibri" w:hAnsi="Calibri" w:cs="Calibri"/>
          <w:bCs/>
          <w:sz w:val="36"/>
          <w:szCs w:val="36"/>
          <w:highlight w:val="green"/>
        </w:rPr>
        <w:t>……</w:t>
      </w:r>
      <w:r w:rsidR="007650D6">
        <w:rPr>
          <w:rFonts w:ascii="Calibri" w:hAnsi="Calibri" w:cs="Calibri"/>
          <w:bCs/>
          <w:sz w:val="36"/>
          <w:szCs w:val="36"/>
        </w:rPr>
        <w:t>/2018</w:t>
      </w:r>
    </w:p>
    <w:p w:rsidR="006A49C8" w:rsidRPr="006A49C8" w:rsidRDefault="006A49C8" w:rsidP="006A49C8">
      <w:pPr>
        <w:widowControl w:val="0"/>
        <w:autoSpaceDE w:val="0"/>
        <w:autoSpaceDN w:val="0"/>
        <w:adjustRightInd w:val="0"/>
        <w:jc w:val="center"/>
        <w:rPr>
          <w:rFonts w:ascii="Calibri" w:hAnsi="Calibri" w:cs="Calibri"/>
          <w:b/>
          <w:bCs/>
          <w:sz w:val="12"/>
          <w:szCs w:val="28"/>
        </w:rPr>
      </w:pPr>
    </w:p>
    <w:p w:rsidR="006A49C8" w:rsidRPr="006A49C8" w:rsidRDefault="006A49C8" w:rsidP="006A49C8">
      <w:pPr>
        <w:widowControl w:val="0"/>
        <w:pBdr>
          <w:bottom w:val="single" w:sz="8" w:space="1" w:color="auto"/>
        </w:pBdr>
        <w:autoSpaceDE w:val="0"/>
        <w:autoSpaceDN w:val="0"/>
        <w:adjustRightInd w:val="0"/>
        <w:jc w:val="center"/>
        <w:rPr>
          <w:rFonts w:ascii="Calibri" w:hAnsi="Calibri" w:cs="Calibri"/>
          <w:sz w:val="22"/>
          <w:szCs w:val="22"/>
        </w:rPr>
      </w:pPr>
      <w:r w:rsidRPr="006A49C8">
        <w:rPr>
          <w:rFonts w:ascii="Calibri" w:hAnsi="Calibri" w:cs="Calibri"/>
          <w:sz w:val="22"/>
          <w:szCs w:val="22"/>
        </w:rPr>
        <w:t>uzavřená podle ustanovení § 2</w:t>
      </w:r>
      <w:r w:rsidR="001C1BCF">
        <w:rPr>
          <w:rFonts w:ascii="Calibri" w:hAnsi="Calibri" w:cs="Calibri"/>
          <w:sz w:val="22"/>
          <w:szCs w:val="22"/>
        </w:rPr>
        <w:t>079</w:t>
      </w:r>
      <w:r w:rsidRPr="006A49C8">
        <w:rPr>
          <w:rFonts w:ascii="Calibri" w:hAnsi="Calibri" w:cs="Calibri"/>
          <w:sz w:val="22"/>
          <w:szCs w:val="22"/>
        </w:rPr>
        <w:t xml:space="preserve"> a následujících zákona č. 89/2012 Sb., občanský zákoník,</w:t>
      </w:r>
      <w:r w:rsidRPr="006A49C8">
        <w:rPr>
          <w:rFonts w:ascii="Calibri" w:hAnsi="Calibri" w:cs="Calibri"/>
          <w:sz w:val="22"/>
          <w:szCs w:val="22"/>
        </w:rPr>
        <w:br/>
        <w:t>ve znění pozdějších předpisů</w:t>
      </w:r>
    </w:p>
    <w:p w:rsidR="006A49C8" w:rsidRPr="006A49C8" w:rsidRDefault="006A49C8" w:rsidP="006A49C8">
      <w:pPr>
        <w:widowControl w:val="0"/>
        <w:jc w:val="both"/>
        <w:rPr>
          <w:rFonts w:ascii="Calibri" w:hAnsi="Calibri" w:cs="Calibri"/>
          <w:b/>
          <w:iCs/>
          <w:sz w:val="22"/>
          <w:szCs w:val="22"/>
        </w:rPr>
      </w:pPr>
    </w:p>
    <w:p w:rsidR="006A49C8" w:rsidRPr="006A49C8" w:rsidRDefault="006A49C8" w:rsidP="006A49C8">
      <w:pPr>
        <w:widowControl w:val="0"/>
        <w:jc w:val="both"/>
        <w:rPr>
          <w:rFonts w:ascii="Calibri" w:hAnsi="Calibri" w:cs="Calibri"/>
          <w:b/>
          <w:iCs/>
          <w:sz w:val="22"/>
          <w:szCs w:val="22"/>
        </w:rPr>
      </w:pPr>
    </w:p>
    <w:p w:rsidR="006A49C8" w:rsidRPr="006A49C8" w:rsidRDefault="006A49C8" w:rsidP="006A49C8">
      <w:pPr>
        <w:pStyle w:val="lnek"/>
        <w:spacing w:after="0"/>
        <w:rPr>
          <w:rFonts w:cs="Calibri"/>
        </w:rPr>
      </w:pPr>
      <w:r w:rsidRPr="006A49C8">
        <w:rPr>
          <w:rFonts w:cs="Calibri"/>
        </w:rPr>
        <w:t>I.</w:t>
      </w:r>
    </w:p>
    <w:p w:rsidR="007E52A1" w:rsidRPr="001E501A" w:rsidRDefault="006A49C8" w:rsidP="001E501A">
      <w:pPr>
        <w:pStyle w:val="lnek"/>
        <w:rPr>
          <w:rFonts w:cs="Calibri"/>
        </w:rPr>
      </w:pPr>
      <w:r w:rsidRPr="006A49C8">
        <w:rPr>
          <w:rFonts w:cs="Calibri"/>
        </w:rPr>
        <w:t>Smluvní strany</w:t>
      </w:r>
    </w:p>
    <w:p w:rsidR="006A49C8" w:rsidRPr="00B26BFF" w:rsidRDefault="00D939D2" w:rsidP="006A49C8">
      <w:pPr>
        <w:pStyle w:val="NormlnIMP"/>
        <w:numPr>
          <w:ilvl w:val="1"/>
          <w:numId w:val="31"/>
        </w:numPr>
        <w:spacing w:line="240" w:lineRule="auto"/>
        <w:rPr>
          <w:rFonts w:ascii="Calibri" w:hAnsi="Calibri" w:cs="Calibri"/>
          <w:caps/>
          <w:sz w:val="22"/>
          <w:szCs w:val="22"/>
        </w:rPr>
      </w:pPr>
      <w:r>
        <w:rPr>
          <w:rFonts w:ascii="Calibri" w:hAnsi="Calibri" w:cs="Calibri"/>
          <w:caps/>
          <w:sz w:val="22"/>
          <w:szCs w:val="22"/>
        </w:rPr>
        <w:t>KUPUJÍCÍ</w:t>
      </w:r>
      <w:r w:rsidR="006A49C8" w:rsidRPr="00B26BFF">
        <w:rPr>
          <w:rFonts w:ascii="Calibri" w:hAnsi="Calibri" w:cs="Calibri"/>
          <w:caps/>
          <w:sz w:val="22"/>
          <w:szCs w:val="22"/>
        </w:rPr>
        <w:t>:</w:t>
      </w:r>
      <w:r w:rsidR="007E52A1" w:rsidRPr="00B26BFF">
        <w:rPr>
          <w:rFonts w:asciiTheme="minorHAnsi" w:hAnsiTheme="minorHAnsi" w:cstheme="minorHAnsi"/>
          <w:sz w:val="22"/>
          <w:szCs w:val="22"/>
        </w:rPr>
        <w:tab/>
      </w:r>
    </w:p>
    <w:p w:rsidR="007E52A1" w:rsidRPr="00B26BFF" w:rsidRDefault="007E52A1" w:rsidP="006A49C8">
      <w:pPr>
        <w:widowControl w:val="0"/>
        <w:ind w:left="705"/>
        <w:jc w:val="both"/>
        <w:rPr>
          <w:rFonts w:asciiTheme="minorHAnsi" w:hAnsiTheme="minorHAnsi" w:cstheme="minorHAnsi"/>
          <w:b/>
          <w:bCs/>
          <w:sz w:val="22"/>
          <w:szCs w:val="22"/>
        </w:rPr>
      </w:pPr>
      <w:r w:rsidRPr="00B26BFF">
        <w:rPr>
          <w:rFonts w:asciiTheme="minorHAnsi" w:hAnsiTheme="minorHAnsi" w:cstheme="minorHAnsi"/>
          <w:b/>
          <w:bCs/>
          <w:sz w:val="22"/>
          <w:szCs w:val="22"/>
        </w:rPr>
        <w:t>Město Ústí nad Orlicí</w:t>
      </w:r>
    </w:p>
    <w:p w:rsidR="007E52A1" w:rsidRPr="00B26BFF" w:rsidRDefault="001E501A">
      <w:pPr>
        <w:widowControl w:val="0"/>
        <w:jc w:val="both"/>
        <w:rPr>
          <w:rFonts w:asciiTheme="minorHAnsi" w:hAnsiTheme="minorHAnsi" w:cstheme="minorHAnsi"/>
          <w:sz w:val="22"/>
          <w:szCs w:val="22"/>
        </w:rPr>
      </w:pPr>
      <w:r w:rsidRPr="00B26BFF">
        <w:rPr>
          <w:rFonts w:asciiTheme="minorHAnsi" w:hAnsiTheme="minorHAnsi" w:cstheme="minorHAnsi"/>
          <w:sz w:val="22"/>
          <w:szCs w:val="22"/>
        </w:rPr>
        <w:tab/>
      </w:r>
      <w:r w:rsidR="007E52A1" w:rsidRPr="00B26BFF">
        <w:rPr>
          <w:rFonts w:asciiTheme="minorHAnsi" w:hAnsiTheme="minorHAnsi" w:cstheme="minorHAnsi"/>
          <w:sz w:val="22"/>
          <w:szCs w:val="22"/>
        </w:rPr>
        <w:t>zastoupený: Petrem Hájkem, starostou města</w:t>
      </w:r>
    </w:p>
    <w:p w:rsidR="007E52A1" w:rsidRPr="00B26BFF" w:rsidRDefault="001E501A">
      <w:pPr>
        <w:widowControl w:val="0"/>
        <w:jc w:val="both"/>
        <w:rPr>
          <w:rFonts w:asciiTheme="minorHAnsi" w:hAnsiTheme="minorHAnsi" w:cstheme="minorHAnsi"/>
          <w:sz w:val="22"/>
          <w:szCs w:val="22"/>
        </w:rPr>
      </w:pPr>
      <w:r w:rsidRPr="00B26BFF">
        <w:rPr>
          <w:rFonts w:asciiTheme="minorHAnsi" w:hAnsiTheme="minorHAnsi" w:cstheme="minorHAnsi"/>
          <w:sz w:val="22"/>
          <w:szCs w:val="22"/>
        </w:rPr>
        <w:tab/>
      </w:r>
      <w:r w:rsidR="007E52A1" w:rsidRPr="00B26BFF">
        <w:rPr>
          <w:rFonts w:asciiTheme="minorHAnsi" w:hAnsiTheme="minorHAnsi" w:cstheme="minorHAnsi"/>
          <w:sz w:val="22"/>
          <w:szCs w:val="22"/>
        </w:rPr>
        <w:t>sídlo: Sychrova 16, 562 24 Ústí nad Orlicí</w:t>
      </w:r>
    </w:p>
    <w:p w:rsidR="007E52A1" w:rsidRPr="00B26BFF" w:rsidRDefault="001E501A">
      <w:pPr>
        <w:widowControl w:val="0"/>
        <w:jc w:val="both"/>
        <w:rPr>
          <w:rFonts w:asciiTheme="minorHAnsi" w:hAnsiTheme="minorHAnsi" w:cstheme="minorHAnsi"/>
          <w:sz w:val="22"/>
          <w:szCs w:val="22"/>
        </w:rPr>
      </w:pPr>
      <w:r w:rsidRPr="00B26BFF">
        <w:rPr>
          <w:rFonts w:asciiTheme="minorHAnsi" w:hAnsiTheme="minorHAnsi" w:cstheme="minorHAnsi"/>
          <w:sz w:val="22"/>
          <w:szCs w:val="22"/>
        </w:rPr>
        <w:tab/>
      </w:r>
      <w:r w:rsidR="007E52A1" w:rsidRPr="00B26BFF">
        <w:rPr>
          <w:rFonts w:asciiTheme="minorHAnsi" w:hAnsiTheme="minorHAnsi" w:cstheme="minorHAnsi"/>
          <w:sz w:val="22"/>
          <w:szCs w:val="22"/>
        </w:rPr>
        <w:t>IČ: 00279676</w:t>
      </w:r>
      <w:r w:rsidR="007E52A1" w:rsidRPr="00B26BFF">
        <w:rPr>
          <w:rFonts w:asciiTheme="minorHAnsi" w:hAnsiTheme="minorHAnsi" w:cstheme="minorHAnsi"/>
          <w:sz w:val="22"/>
          <w:szCs w:val="22"/>
        </w:rPr>
        <w:tab/>
      </w:r>
      <w:r w:rsidR="007E52A1" w:rsidRPr="00B26BFF">
        <w:rPr>
          <w:rFonts w:asciiTheme="minorHAnsi" w:hAnsiTheme="minorHAnsi" w:cstheme="minorHAnsi"/>
          <w:sz w:val="22"/>
          <w:szCs w:val="22"/>
        </w:rPr>
        <w:tab/>
        <w:t>DIČ: CZ00279676</w:t>
      </w:r>
    </w:p>
    <w:p w:rsidR="007E52A1" w:rsidRPr="00B26BFF" w:rsidRDefault="001E501A">
      <w:pPr>
        <w:widowControl w:val="0"/>
        <w:jc w:val="both"/>
        <w:rPr>
          <w:rFonts w:asciiTheme="minorHAnsi" w:hAnsiTheme="minorHAnsi" w:cstheme="minorHAnsi"/>
          <w:sz w:val="22"/>
          <w:szCs w:val="22"/>
        </w:rPr>
      </w:pPr>
      <w:r w:rsidRPr="00B26BFF">
        <w:rPr>
          <w:rFonts w:asciiTheme="minorHAnsi" w:hAnsiTheme="minorHAnsi" w:cstheme="minorHAnsi"/>
          <w:sz w:val="22"/>
          <w:szCs w:val="22"/>
        </w:rPr>
        <w:tab/>
      </w:r>
      <w:r w:rsidR="007E52A1" w:rsidRPr="00B26BFF">
        <w:rPr>
          <w:rFonts w:asciiTheme="minorHAnsi" w:hAnsiTheme="minorHAnsi" w:cstheme="minorHAnsi"/>
          <w:sz w:val="22"/>
          <w:szCs w:val="22"/>
        </w:rPr>
        <w:t>bankovní spojení: Komerční banka, a.s.</w:t>
      </w:r>
    </w:p>
    <w:p w:rsidR="007E52A1" w:rsidRPr="00B26BFF" w:rsidRDefault="001E501A">
      <w:pPr>
        <w:widowControl w:val="0"/>
        <w:jc w:val="both"/>
        <w:rPr>
          <w:rFonts w:asciiTheme="minorHAnsi" w:hAnsiTheme="minorHAnsi" w:cstheme="minorHAnsi"/>
          <w:sz w:val="22"/>
          <w:szCs w:val="22"/>
        </w:rPr>
      </w:pPr>
      <w:r w:rsidRPr="00B26BFF">
        <w:rPr>
          <w:rFonts w:asciiTheme="minorHAnsi" w:hAnsiTheme="minorHAnsi" w:cstheme="minorHAnsi"/>
          <w:sz w:val="22"/>
          <w:szCs w:val="22"/>
        </w:rPr>
        <w:tab/>
      </w:r>
      <w:r w:rsidR="007E52A1" w:rsidRPr="00B26BFF">
        <w:rPr>
          <w:rFonts w:asciiTheme="minorHAnsi" w:hAnsiTheme="minorHAnsi" w:cstheme="minorHAnsi"/>
          <w:sz w:val="22"/>
          <w:szCs w:val="22"/>
        </w:rPr>
        <w:t>číslo účtu: 9005-527611/0100</w:t>
      </w:r>
    </w:p>
    <w:p w:rsidR="007E52A1" w:rsidRPr="00B26BFF" w:rsidRDefault="001E501A">
      <w:pPr>
        <w:widowControl w:val="0"/>
        <w:jc w:val="both"/>
        <w:rPr>
          <w:rFonts w:asciiTheme="minorHAnsi" w:hAnsiTheme="minorHAnsi" w:cstheme="minorHAnsi"/>
          <w:sz w:val="22"/>
          <w:szCs w:val="22"/>
        </w:rPr>
      </w:pPr>
      <w:r w:rsidRPr="00B26BFF">
        <w:rPr>
          <w:rFonts w:asciiTheme="minorHAnsi" w:hAnsiTheme="minorHAnsi" w:cstheme="minorHAnsi"/>
          <w:color w:val="FF0000"/>
          <w:sz w:val="22"/>
          <w:szCs w:val="22"/>
        </w:rPr>
        <w:tab/>
      </w:r>
      <w:r w:rsidR="007E52A1" w:rsidRPr="00B26BFF">
        <w:rPr>
          <w:rFonts w:asciiTheme="minorHAnsi" w:hAnsiTheme="minorHAnsi" w:cstheme="minorHAnsi"/>
          <w:sz w:val="22"/>
          <w:szCs w:val="22"/>
        </w:rPr>
        <w:t xml:space="preserve">zastoupený ve věcech technických: </w:t>
      </w:r>
    </w:p>
    <w:p w:rsidR="007E52A1" w:rsidRPr="00B26BFF" w:rsidRDefault="001E501A">
      <w:pPr>
        <w:widowControl w:val="0"/>
        <w:jc w:val="both"/>
        <w:rPr>
          <w:rFonts w:asciiTheme="minorHAnsi" w:hAnsiTheme="minorHAnsi" w:cstheme="minorHAnsi"/>
          <w:sz w:val="22"/>
          <w:szCs w:val="22"/>
        </w:rPr>
      </w:pPr>
      <w:r w:rsidRPr="00B26BFF">
        <w:rPr>
          <w:rFonts w:asciiTheme="minorHAnsi" w:hAnsiTheme="minorHAnsi" w:cstheme="minorHAnsi"/>
          <w:sz w:val="22"/>
          <w:szCs w:val="22"/>
        </w:rPr>
        <w:tab/>
      </w:r>
      <w:r w:rsidR="007E52A1" w:rsidRPr="00B26BFF">
        <w:rPr>
          <w:rFonts w:asciiTheme="minorHAnsi" w:hAnsiTheme="minorHAnsi" w:cstheme="minorHAnsi"/>
          <w:sz w:val="22"/>
          <w:szCs w:val="22"/>
        </w:rPr>
        <w:t>Mgr. Tomášem Kopeckým, vedoucím odboru živ. prostředí města</w:t>
      </w:r>
    </w:p>
    <w:p w:rsidR="007E52A1" w:rsidRPr="00B26BFF" w:rsidRDefault="001E501A" w:rsidP="001E501A">
      <w:pPr>
        <w:widowControl w:val="0"/>
        <w:jc w:val="both"/>
        <w:rPr>
          <w:rFonts w:asciiTheme="minorHAnsi" w:hAnsiTheme="minorHAnsi" w:cstheme="minorHAnsi"/>
          <w:sz w:val="22"/>
          <w:szCs w:val="22"/>
        </w:rPr>
      </w:pPr>
      <w:r w:rsidRPr="00B26BFF">
        <w:rPr>
          <w:rFonts w:asciiTheme="minorHAnsi" w:hAnsiTheme="minorHAnsi" w:cstheme="minorHAnsi"/>
          <w:sz w:val="22"/>
          <w:szCs w:val="22"/>
        </w:rPr>
        <w:tab/>
      </w:r>
      <w:r w:rsidR="007E52A1" w:rsidRPr="00B26BFF">
        <w:rPr>
          <w:rFonts w:asciiTheme="minorHAnsi" w:hAnsiTheme="minorHAnsi" w:cstheme="minorHAnsi"/>
          <w:sz w:val="22"/>
          <w:szCs w:val="22"/>
        </w:rPr>
        <w:t>telefon: +420 465 514 240</w:t>
      </w:r>
      <w:r w:rsidR="007E52A1" w:rsidRPr="00B26BFF">
        <w:rPr>
          <w:rFonts w:asciiTheme="minorHAnsi" w:hAnsiTheme="minorHAnsi" w:cstheme="minorHAnsi"/>
          <w:sz w:val="22"/>
          <w:szCs w:val="22"/>
        </w:rPr>
        <w:tab/>
        <w:t xml:space="preserve">e-mail: </w:t>
      </w:r>
      <w:r w:rsidRPr="00B26BFF">
        <w:rPr>
          <w:rFonts w:asciiTheme="minorHAnsi" w:hAnsiTheme="minorHAnsi" w:cstheme="minorHAnsi"/>
          <w:sz w:val="22"/>
          <w:szCs w:val="22"/>
        </w:rPr>
        <w:t>kopecky@muuo.cz</w:t>
      </w:r>
    </w:p>
    <w:p w:rsidR="001E501A" w:rsidRPr="00B26BFF" w:rsidRDefault="001E501A" w:rsidP="001E501A">
      <w:pPr>
        <w:pStyle w:val="NormlnIMP"/>
        <w:spacing w:line="240" w:lineRule="auto"/>
        <w:rPr>
          <w:rFonts w:ascii="Calibri" w:hAnsi="Calibri" w:cs="Calibri"/>
          <w:sz w:val="22"/>
          <w:szCs w:val="22"/>
        </w:rPr>
      </w:pPr>
      <w:r w:rsidRPr="00B26BFF">
        <w:rPr>
          <w:rFonts w:ascii="Calibri" w:hAnsi="Calibri" w:cs="Calibri"/>
          <w:sz w:val="22"/>
          <w:szCs w:val="22"/>
        </w:rPr>
        <w:t>a</w:t>
      </w:r>
    </w:p>
    <w:p w:rsidR="001E501A" w:rsidRPr="00B26BFF" w:rsidRDefault="00D939D2" w:rsidP="001E501A">
      <w:pPr>
        <w:pStyle w:val="NormlnIMP"/>
        <w:numPr>
          <w:ilvl w:val="1"/>
          <w:numId w:val="31"/>
        </w:numPr>
        <w:spacing w:line="240" w:lineRule="auto"/>
        <w:rPr>
          <w:rFonts w:asciiTheme="minorHAnsi" w:hAnsiTheme="minorHAnsi" w:cstheme="minorHAnsi"/>
          <w:sz w:val="22"/>
          <w:szCs w:val="22"/>
        </w:rPr>
      </w:pPr>
      <w:r>
        <w:rPr>
          <w:rFonts w:ascii="Calibri" w:hAnsi="Calibri" w:cs="Calibri"/>
          <w:caps/>
          <w:sz w:val="22"/>
          <w:szCs w:val="22"/>
        </w:rPr>
        <w:t>PRODÁVAJÍCÍ</w:t>
      </w:r>
      <w:r w:rsidR="001E501A" w:rsidRPr="00B26BFF">
        <w:rPr>
          <w:rFonts w:ascii="Calibri" w:hAnsi="Calibri" w:cs="Calibri"/>
          <w:caps/>
          <w:sz w:val="22"/>
          <w:szCs w:val="22"/>
        </w:rPr>
        <w:t>:</w:t>
      </w:r>
    </w:p>
    <w:p w:rsidR="00D939D2" w:rsidRDefault="004311D6" w:rsidP="001E501A">
      <w:pPr>
        <w:widowControl w:val="0"/>
        <w:ind w:left="851" w:hanging="142"/>
        <w:jc w:val="both"/>
        <w:rPr>
          <w:rFonts w:asciiTheme="minorHAnsi" w:hAnsiTheme="minorHAnsi" w:cstheme="minorHAnsi"/>
          <w:sz w:val="22"/>
          <w:szCs w:val="22"/>
        </w:rPr>
      </w:pPr>
      <w:r w:rsidRPr="004311D6">
        <w:rPr>
          <w:rFonts w:asciiTheme="minorHAnsi" w:hAnsiTheme="minorHAnsi" w:cstheme="minorHAnsi"/>
          <w:sz w:val="22"/>
          <w:szCs w:val="22"/>
          <w:highlight w:val="yellow"/>
        </w:rPr>
        <w:t>……………………………………………………..</w:t>
      </w:r>
    </w:p>
    <w:p w:rsidR="004311D6" w:rsidRDefault="004311D6" w:rsidP="001E501A">
      <w:pPr>
        <w:widowControl w:val="0"/>
        <w:ind w:left="851" w:hanging="142"/>
        <w:jc w:val="both"/>
        <w:rPr>
          <w:rFonts w:asciiTheme="minorHAnsi" w:hAnsiTheme="minorHAnsi" w:cstheme="minorHAnsi"/>
          <w:sz w:val="22"/>
          <w:szCs w:val="22"/>
        </w:rPr>
      </w:pPr>
      <w:r>
        <w:rPr>
          <w:rFonts w:asciiTheme="minorHAnsi" w:hAnsiTheme="minorHAnsi" w:cstheme="minorHAnsi"/>
          <w:sz w:val="22"/>
          <w:szCs w:val="22"/>
        </w:rPr>
        <w:t xml:space="preserve">zastoupený: </w:t>
      </w:r>
      <w:r w:rsidRPr="004311D6">
        <w:rPr>
          <w:rFonts w:asciiTheme="minorHAnsi" w:hAnsiTheme="minorHAnsi" w:cstheme="minorHAnsi"/>
          <w:sz w:val="22"/>
          <w:szCs w:val="22"/>
          <w:highlight w:val="yellow"/>
        </w:rPr>
        <w:t>…………….</w:t>
      </w:r>
    </w:p>
    <w:p w:rsidR="004311D6" w:rsidRDefault="004311D6" w:rsidP="001E501A">
      <w:pPr>
        <w:widowControl w:val="0"/>
        <w:ind w:left="851" w:hanging="142"/>
        <w:jc w:val="both"/>
        <w:rPr>
          <w:rFonts w:asciiTheme="minorHAnsi" w:hAnsiTheme="minorHAnsi" w:cstheme="minorHAnsi"/>
          <w:sz w:val="22"/>
          <w:szCs w:val="22"/>
        </w:rPr>
      </w:pPr>
      <w:r>
        <w:rPr>
          <w:rFonts w:asciiTheme="minorHAnsi" w:hAnsiTheme="minorHAnsi" w:cstheme="minorHAnsi"/>
          <w:sz w:val="22"/>
          <w:szCs w:val="22"/>
        </w:rPr>
        <w:t xml:space="preserve">sídlo: </w:t>
      </w:r>
      <w:r w:rsidRPr="004311D6">
        <w:rPr>
          <w:rFonts w:asciiTheme="minorHAnsi" w:hAnsiTheme="minorHAnsi" w:cstheme="minorHAnsi"/>
          <w:sz w:val="22"/>
          <w:szCs w:val="22"/>
          <w:highlight w:val="yellow"/>
        </w:rPr>
        <w:t>…………………………………………….</w:t>
      </w:r>
      <w:r w:rsidRPr="006D21FE">
        <w:rPr>
          <w:rFonts w:asciiTheme="minorHAnsi" w:hAnsiTheme="minorHAnsi" w:cstheme="minorHAnsi"/>
          <w:sz w:val="22"/>
          <w:szCs w:val="22"/>
        </w:rPr>
        <w:t xml:space="preserve"> </w:t>
      </w:r>
    </w:p>
    <w:p w:rsidR="001E501A" w:rsidRPr="006D21FE" w:rsidRDefault="001E501A" w:rsidP="001E501A">
      <w:pPr>
        <w:widowControl w:val="0"/>
        <w:ind w:left="851" w:hanging="142"/>
        <w:jc w:val="both"/>
        <w:rPr>
          <w:rFonts w:asciiTheme="minorHAnsi" w:hAnsiTheme="minorHAnsi" w:cstheme="minorHAnsi"/>
          <w:sz w:val="22"/>
          <w:szCs w:val="22"/>
        </w:rPr>
      </w:pPr>
      <w:r w:rsidRPr="006D21FE">
        <w:rPr>
          <w:rFonts w:asciiTheme="minorHAnsi" w:hAnsiTheme="minorHAnsi" w:cstheme="minorHAnsi"/>
          <w:sz w:val="22"/>
          <w:szCs w:val="22"/>
        </w:rPr>
        <w:t xml:space="preserve">IČ: </w:t>
      </w:r>
      <w:r w:rsidR="004311D6" w:rsidRPr="004311D6">
        <w:rPr>
          <w:rFonts w:asciiTheme="minorHAnsi" w:hAnsiTheme="minorHAnsi" w:cstheme="minorHAnsi"/>
          <w:sz w:val="22"/>
          <w:szCs w:val="22"/>
          <w:highlight w:val="yellow"/>
        </w:rPr>
        <w:t>…………….</w:t>
      </w:r>
      <w:r w:rsidR="007271E6">
        <w:rPr>
          <w:rFonts w:asciiTheme="minorHAnsi" w:hAnsiTheme="minorHAnsi" w:cstheme="minorHAnsi"/>
          <w:sz w:val="22"/>
          <w:szCs w:val="22"/>
        </w:rPr>
        <w:tab/>
      </w:r>
      <w:r w:rsidR="007271E6">
        <w:rPr>
          <w:rFonts w:asciiTheme="minorHAnsi" w:hAnsiTheme="minorHAnsi" w:cstheme="minorHAnsi"/>
          <w:sz w:val="22"/>
          <w:szCs w:val="22"/>
        </w:rPr>
        <w:tab/>
      </w:r>
      <w:r w:rsidRPr="006D21FE">
        <w:rPr>
          <w:rFonts w:asciiTheme="minorHAnsi" w:hAnsiTheme="minorHAnsi" w:cstheme="minorHAnsi"/>
          <w:sz w:val="22"/>
          <w:szCs w:val="22"/>
        </w:rPr>
        <w:t xml:space="preserve">DIČ: </w:t>
      </w:r>
      <w:r w:rsidR="004311D6" w:rsidRPr="004311D6">
        <w:rPr>
          <w:rFonts w:asciiTheme="minorHAnsi" w:hAnsiTheme="minorHAnsi" w:cstheme="minorHAnsi"/>
          <w:sz w:val="22"/>
          <w:szCs w:val="22"/>
          <w:highlight w:val="yellow"/>
        </w:rPr>
        <w:t>…………….</w:t>
      </w:r>
    </w:p>
    <w:p w:rsidR="004311D6" w:rsidRPr="00B26BFF" w:rsidRDefault="004311D6" w:rsidP="004311D6">
      <w:pPr>
        <w:widowControl w:val="0"/>
        <w:ind w:left="851" w:hanging="142"/>
        <w:jc w:val="both"/>
        <w:rPr>
          <w:rFonts w:asciiTheme="minorHAnsi" w:hAnsiTheme="minorHAnsi" w:cstheme="minorHAnsi"/>
          <w:sz w:val="22"/>
          <w:szCs w:val="22"/>
        </w:rPr>
      </w:pPr>
      <w:r w:rsidRPr="006D21FE">
        <w:rPr>
          <w:rFonts w:asciiTheme="minorHAnsi" w:hAnsiTheme="minorHAnsi" w:cstheme="minorHAnsi"/>
          <w:sz w:val="22"/>
          <w:szCs w:val="22"/>
        </w:rPr>
        <w:t xml:space="preserve">bankovní spojení: </w:t>
      </w:r>
      <w:r w:rsidRPr="004311D6">
        <w:rPr>
          <w:rFonts w:asciiTheme="minorHAnsi" w:hAnsiTheme="minorHAnsi" w:cstheme="minorHAnsi"/>
          <w:sz w:val="22"/>
          <w:szCs w:val="22"/>
          <w:highlight w:val="yellow"/>
        </w:rPr>
        <w:t>…………….</w:t>
      </w:r>
      <w:r>
        <w:rPr>
          <w:rFonts w:asciiTheme="minorHAnsi" w:hAnsiTheme="minorHAnsi" w:cstheme="minorHAnsi"/>
          <w:sz w:val="22"/>
          <w:szCs w:val="22"/>
        </w:rPr>
        <w:tab/>
      </w:r>
      <w:r>
        <w:rPr>
          <w:rFonts w:asciiTheme="minorHAnsi" w:hAnsiTheme="minorHAnsi" w:cstheme="minorHAnsi"/>
          <w:sz w:val="22"/>
          <w:szCs w:val="22"/>
        </w:rPr>
        <w:tab/>
      </w:r>
      <w:r w:rsidRPr="006D21FE">
        <w:rPr>
          <w:rFonts w:asciiTheme="minorHAnsi" w:hAnsiTheme="minorHAnsi" w:cstheme="minorHAnsi"/>
          <w:sz w:val="22"/>
          <w:szCs w:val="22"/>
        </w:rPr>
        <w:t xml:space="preserve">Číslo účtu: </w:t>
      </w:r>
      <w:r w:rsidRPr="004311D6">
        <w:rPr>
          <w:rFonts w:asciiTheme="minorHAnsi" w:hAnsiTheme="minorHAnsi" w:cstheme="minorHAnsi"/>
          <w:sz w:val="22"/>
          <w:szCs w:val="22"/>
          <w:highlight w:val="yellow"/>
        </w:rPr>
        <w:t>…………….</w:t>
      </w:r>
    </w:p>
    <w:p w:rsidR="004311D6" w:rsidRPr="00B26BFF" w:rsidRDefault="004311D6" w:rsidP="004311D6">
      <w:pPr>
        <w:widowControl w:val="0"/>
        <w:ind w:left="851" w:hanging="142"/>
        <w:jc w:val="both"/>
        <w:rPr>
          <w:rFonts w:asciiTheme="minorHAnsi" w:hAnsiTheme="minorHAnsi" w:cstheme="minorHAnsi"/>
          <w:sz w:val="22"/>
          <w:szCs w:val="22"/>
        </w:rPr>
      </w:pPr>
      <w:r w:rsidRPr="00B26BFF">
        <w:rPr>
          <w:rFonts w:asciiTheme="minorHAnsi" w:hAnsiTheme="minorHAnsi" w:cstheme="minorHAnsi"/>
          <w:sz w:val="22"/>
          <w:szCs w:val="22"/>
        </w:rPr>
        <w:t xml:space="preserve">telefon: </w:t>
      </w:r>
      <w:r w:rsidRPr="004311D6">
        <w:rPr>
          <w:rFonts w:asciiTheme="minorHAnsi" w:hAnsiTheme="minorHAnsi" w:cstheme="minorHAnsi"/>
          <w:sz w:val="22"/>
          <w:szCs w:val="22"/>
          <w:highlight w:val="yellow"/>
        </w:rPr>
        <w:t>…………….</w:t>
      </w:r>
      <w:r>
        <w:rPr>
          <w:rFonts w:asciiTheme="minorHAnsi" w:hAnsiTheme="minorHAnsi" w:cstheme="minorHAnsi"/>
          <w:sz w:val="22"/>
          <w:szCs w:val="22"/>
        </w:rPr>
        <w:tab/>
      </w:r>
      <w:r w:rsidRPr="00B26BFF">
        <w:rPr>
          <w:rFonts w:asciiTheme="minorHAnsi" w:hAnsiTheme="minorHAnsi" w:cstheme="minorHAnsi"/>
          <w:sz w:val="22"/>
          <w:szCs w:val="22"/>
        </w:rPr>
        <w:tab/>
      </w:r>
      <w:r w:rsidRPr="00B26BFF">
        <w:rPr>
          <w:rFonts w:asciiTheme="minorHAnsi" w:hAnsiTheme="minorHAnsi" w:cstheme="minorHAnsi"/>
          <w:sz w:val="22"/>
          <w:szCs w:val="22"/>
        </w:rPr>
        <w:tab/>
        <w:t xml:space="preserve">e-mail: </w:t>
      </w:r>
      <w:r w:rsidRPr="004311D6">
        <w:rPr>
          <w:rFonts w:asciiTheme="minorHAnsi" w:hAnsiTheme="minorHAnsi" w:cstheme="minorHAnsi"/>
          <w:sz w:val="22"/>
          <w:szCs w:val="22"/>
          <w:highlight w:val="yellow"/>
        </w:rPr>
        <w:t>…………….</w:t>
      </w:r>
    </w:p>
    <w:p w:rsidR="001E501A" w:rsidRPr="006D21FE" w:rsidRDefault="00B26BFF" w:rsidP="001E501A">
      <w:pPr>
        <w:widowControl w:val="0"/>
        <w:ind w:left="851" w:hanging="142"/>
        <w:jc w:val="both"/>
        <w:rPr>
          <w:rFonts w:asciiTheme="minorHAnsi" w:hAnsiTheme="minorHAnsi" w:cstheme="minorHAnsi"/>
          <w:sz w:val="22"/>
          <w:szCs w:val="22"/>
        </w:rPr>
      </w:pPr>
      <w:r w:rsidRPr="006D21FE">
        <w:rPr>
          <w:rFonts w:ascii="Calibri" w:hAnsi="Calibri" w:cs="Calibri"/>
          <w:sz w:val="22"/>
          <w:szCs w:val="22"/>
        </w:rPr>
        <w:t xml:space="preserve">zastoupený ve věcech technických: </w:t>
      </w:r>
      <w:r w:rsidR="001E501A" w:rsidRPr="006D21FE">
        <w:rPr>
          <w:rFonts w:asciiTheme="minorHAnsi" w:hAnsiTheme="minorHAnsi" w:cstheme="minorHAnsi"/>
          <w:sz w:val="22"/>
          <w:szCs w:val="22"/>
        </w:rPr>
        <w:t xml:space="preserve"> </w:t>
      </w:r>
      <w:r w:rsidR="004311D6" w:rsidRPr="004311D6">
        <w:rPr>
          <w:rFonts w:asciiTheme="minorHAnsi" w:hAnsiTheme="minorHAnsi" w:cstheme="minorHAnsi"/>
          <w:sz w:val="22"/>
          <w:szCs w:val="22"/>
          <w:highlight w:val="yellow"/>
        </w:rPr>
        <w:t>…………….</w:t>
      </w:r>
    </w:p>
    <w:p w:rsidR="001E501A" w:rsidRPr="00B26BFF" w:rsidRDefault="001E501A" w:rsidP="001E501A">
      <w:pPr>
        <w:widowControl w:val="0"/>
        <w:ind w:left="851" w:hanging="142"/>
        <w:jc w:val="both"/>
        <w:rPr>
          <w:rFonts w:asciiTheme="minorHAnsi" w:hAnsiTheme="minorHAnsi" w:cstheme="minorHAnsi"/>
          <w:sz w:val="22"/>
          <w:szCs w:val="22"/>
        </w:rPr>
      </w:pPr>
      <w:r w:rsidRPr="00B26BFF">
        <w:rPr>
          <w:rFonts w:asciiTheme="minorHAnsi" w:hAnsiTheme="minorHAnsi" w:cstheme="minorHAnsi"/>
          <w:sz w:val="22"/>
          <w:szCs w:val="22"/>
        </w:rPr>
        <w:t>zapsaný v živnostenském rejstříku vedeným u</w:t>
      </w:r>
      <w:r w:rsidR="004311D6">
        <w:rPr>
          <w:rFonts w:asciiTheme="minorHAnsi" w:hAnsiTheme="minorHAnsi" w:cstheme="minorHAnsi"/>
          <w:sz w:val="22"/>
          <w:szCs w:val="22"/>
        </w:rPr>
        <w:t xml:space="preserve"> </w:t>
      </w:r>
      <w:r w:rsidR="004311D6" w:rsidRPr="004311D6">
        <w:rPr>
          <w:rFonts w:asciiTheme="minorHAnsi" w:hAnsiTheme="minorHAnsi" w:cstheme="minorHAnsi"/>
          <w:sz w:val="22"/>
          <w:szCs w:val="22"/>
          <w:highlight w:val="yellow"/>
        </w:rPr>
        <w:t>…………….</w:t>
      </w:r>
    </w:p>
    <w:p w:rsidR="001E501A" w:rsidRPr="00B26BFF" w:rsidRDefault="00D939D2" w:rsidP="001E501A">
      <w:pPr>
        <w:widowControl w:val="0"/>
        <w:ind w:left="851" w:hanging="142"/>
        <w:jc w:val="both"/>
        <w:rPr>
          <w:rFonts w:asciiTheme="minorHAnsi" w:hAnsiTheme="minorHAnsi" w:cstheme="minorHAnsi"/>
          <w:sz w:val="22"/>
          <w:szCs w:val="22"/>
        </w:rPr>
      </w:pPr>
      <w:r>
        <w:rPr>
          <w:rFonts w:asciiTheme="minorHAnsi" w:hAnsiTheme="minorHAnsi" w:cstheme="minorHAnsi"/>
          <w:sz w:val="22"/>
          <w:szCs w:val="22"/>
        </w:rPr>
        <w:t>dále jen jako „prodávající</w:t>
      </w:r>
      <w:r w:rsidR="001E501A" w:rsidRPr="00B26BFF">
        <w:rPr>
          <w:rFonts w:asciiTheme="minorHAnsi" w:hAnsiTheme="minorHAnsi" w:cstheme="minorHAnsi"/>
          <w:sz w:val="22"/>
          <w:szCs w:val="22"/>
        </w:rPr>
        <w:t>“</w:t>
      </w:r>
    </w:p>
    <w:p w:rsidR="001E501A" w:rsidRPr="00B26BFF" w:rsidRDefault="001E501A" w:rsidP="001E501A">
      <w:pPr>
        <w:widowControl w:val="0"/>
        <w:jc w:val="both"/>
        <w:rPr>
          <w:rFonts w:asciiTheme="minorHAnsi" w:hAnsiTheme="minorHAnsi" w:cstheme="minorHAnsi"/>
          <w:bCs/>
          <w:sz w:val="22"/>
          <w:szCs w:val="22"/>
        </w:rPr>
      </w:pPr>
    </w:p>
    <w:p w:rsidR="001E501A" w:rsidRDefault="007E52A1" w:rsidP="001E501A">
      <w:pPr>
        <w:pStyle w:val="lnek"/>
        <w:rPr>
          <w:rFonts w:cs="Calibri"/>
        </w:rPr>
      </w:pPr>
      <w:r w:rsidRPr="001E501A">
        <w:rPr>
          <w:rFonts w:cs="Calibri"/>
        </w:rPr>
        <w:t>II.</w:t>
      </w:r>
      <w:r w:rsidRPr="001E501A">
        <w:rPr>
          <w:rFonts w:cs="Calibri"/>
        </w:rPr>
        <w:tab/>
      </w:r>
    </w:p>
    <w:p w:rsidR="007E52A1" w:rsidRPr="001E501A" w:rsidRDefault="007E52A1" w:rsidP="001E501A">
      <w:pPr>
        <w:pStyle w:val="lnek"/>
        <w:rPr>
          <w:rFonts w:cs="Calibri"/>
        </w:rPr>
      </w:pPr>
      <w:r w:rsidRPr="001E501A">
        <w:rPr>
          <w:rFonts w:cs="Calibri"/>
        </w:rPr>
        <w:t>Výchozí podklady a údaje</w:t>
      </w:r>
    </w:p>
    <w:p w:rsidR="00BA1A6E" w:rsidRDefault="007E52A1" w:rsidP="00BA1A6E">
      <w:pPr>
        <w:widowControl w:val="0"/>
        <w:ind w:left="709" w:hanging="709"/>
        <w:jc w:val="both"/>
        <w:rPr>
          <w:rFonts w:asciiTheme="minorHAnsi" w:hAnsiTheme="minorHAnsi" w:cstheme="minorHAnsi"/>
          <w:sz w:val="22"/>
          <w:szCs w:val="22"/>
        </w:rPr>
      </w:pPr>
      <w:r w:rsidRPr="00B26BFF">
        <w:rPr>
          <w:rFonts w:asciiTheme="minorHAnsi" w:hAnsiTheme="minorHAnsi" w:cstheme="minorHAnsi"/>
          <w:sz w:val="22"/>
          <w:szCs w:val="22"/>
        </w:rPr>
        <w:t>2.1</w:t>
      </w:r>
      <w:r w:rsidRPr="00B26BFF">
        <w:rPr>
          <w:rFonts w:asciiTheme="minorHAnsi" w:hAnsiTheme="minorHAnsi" w:cstheme="minorHAnsi"/>
          <w:sz w:val="22"/>
          <w:szCs w:val="22"/>
        </w:rPr>
        <w:tab/>
        <w:t xml:space="preserve">Podkladem pro uzavření této smlouvy je nabídka </w:t>
      </w:r>
      <w:r w:rsidR="00D939D2">
        <w:rPr>
          <w:rFonts w:asciiTheme="minorHAnsi" w:hAnsiTheme="minorHAnsi" w:cstheme="minorHAnsi"/>
          <w:sz w:val="22"/>
          <w:szCs w:val="22"/>
        </w:rPr>
        <w:t>prodávajícího</w:t>
      </w:r>
      <w:r w:rsidRPr="00B26BFF">
        <w:rPr>
          <w:rFonts w:asciiTheme="minorHAnsi" w:hAnsiTheme="minorHAnsi" w:cstheme="minorHAnsi"/>
          <w:sz w:val="22"/>
          <w:szCs w:val="22"/>
        </w:rPr>
        <w:t xml:space="preserve"> ze dne </w:t>
      </w:r>
      <w:r w:rsidR="001F5DA7" w:rsidRPr="004311D6">
        <w:rPr>
          <w:rFonts w:asciiTheme="minorHAnsi" w:hAnsiTheme="minorHAnsi" w:cstheme="minorHAnsi"/>
          <w:iCs/>
          <w:sz w:val="22"/>
          <w:szCs w:val="22"/>
          <w:highlight w:val="yellow"/>
        </w:rPr>
        <w:t>xx.xx.</w:t>
      </w:r>
      <w:r w:rsidR="001F5DA7">
        <w:rPr>
          <w:rFonts w:asciiTheme="minorHAnsi" w:hAnsiTheme="minorHAnsi" w:cstheme="minorHAnsi"/>
          <w:iCs/>
          <w:sz w:val="22"/>
          <w:szCs w:val="22"/>
        </w:rPr>
        <w:t>2018</w:t>
      </w:r>
      <w:r w:rsidR="00437CE8" w:rsidRPr="006D21FE">
        <w:rPr>
          <w:rFonts w:asciiTheme="minorHAnsi" w:hAnsiTheme="minorHAnsi" w:cstheme="minorHAnsi"/>
          <w:iCs/>
          <w:sz w:val="22"/>
          <w:szCs w:val="22"/>
        </w:rPr>
        <w:t xml:space="preserve"> </w:t>
      </w:r>
      <w:r w:rsidRPr="006D21FE">
        <w:rPr>
          <w:rFonts w:asciiTheme="minorHAnsi" w:hAnsiTheme="minorHAnsi" w:cstheme="minorHAnsi"/>
          <w:sz w:val="22"/>
          <w:szCs w:val="22"/>
        </w:rPr>
        <w:t>na</w:t>
      </w:r>
      <w:r w:rsidRPr="00B26BFF">
        <w:rPr>
          <w:rFonts w:asciiTheme="minorHAnsi" w:hAnsiTheme="minorHAnsi" w:cstheme="minorHAnsi"/>
          <w:sz w:val="22"/>
          <w:szCs w:val="22"/>
        </w:rPr>
        <w:t xml:space="preserve"> </w:t>
      </w:r>
      <w:r w:rsidR="00A8697F">
        <w:rPr>
          <w:rFonts w:asciiTheme="minorHAnsi" w:hAnsiTheme="minorHAnsi" w:cstheme="minorHAnsi"/>
          <w:sz w:val="22"/>
          <w:szCs w:val="22"/>
        </w:rPr>
        <w:t>plnění podlimitní veřejné zakázky</w:t>
      </w:r>
      <w:r w:rsidRPr="00B26BFF">
        <w:rPr>
          <w:rFonts w:asciiTheme="minorHAnsi" w:hAnsiTheme="minorHAnsi" w:cstheme="minorHAnsi"/>
          <w:sz w:val="22"/>
          <w:szCs w:val="22"/>
        </w:rPr>
        <w:t xml:space="preserve"> </w:t>
      </w:r>
      <w:r w:rsidRPr="00B26BFF">
        <w:rPr>
          <w:rFonts w:asciiTheme="minorHAnsi" w:hAnsiTheme="minorHAnsi" w:cstheme="minorHAnsi"/>
          <w:b/>
          <w:bCs/>
          <w:sz w:val="22"/>
          <w:szCs w:val="22"/>
        </w:rPr>
        <w:t>„</w:t>
      </w:r>
      <w:r w:rsidR="00A8697F" w:rsidRPr="0070759C">
        <w:rPr>
          <w:rFonts w:asciiTheme="minorHAnsi" w:hAnsiTheme="minorHAnsi" w:cs="Arial"/>
          <w:b/>
          <w:sz w:val="22"/>
          <w:szCs w:val="22"/>
        </w:rPr>
        <w:t>Systém nakládání s bioodpady v Ústí nad Orlicí – pořízení nádob na sběr bioodpadu</w:t>
      </w:r>
      <w:r w:rsidRPr="00B26BFF">
        <w:rPr>
          <w:rFonts w:asciiTheme="minorHAnsi" w:hAnsiTheme="minorHAnsi" w:cstheme="minorHAnsi"/>
          <w:b/>
          <w:bCs/>
          <w:sz w:val="22"/>
          <w:szCs w:val="22"/>
        </w:rPr>
        <w:t>“</w:t>
      </w:r>
      <w:r w:rsidRPr="00B26BFF">
        <w:rPr>
          <w:rFonts w:asciiTheme="minorHAnsi" w:hAnsiTheme="minorHAnsi" w:cstheme="minorHAnsi"/>
          <w:sz w:val="22"/>
          <w:szCs w:val="22"/>
        </w:rPr>
        <w:t xml:space="preserve"> a přijmutí této nabídky </w:t>
      </w:r>
      <w:r w:rsidR="00D939D2">
        <w:rPr>
          <w:rFonts w:asciiTheme="minorHAnsi" w:hAnsiTheme="minorHAnsi" w:cstheme="minorHAnsi"/>
          <w:sz w:val="22"/>
          <w:szCs w:val="22"/>
        </w:rPr>
        <w:t>kupujícím</w:t>
      </w:r>
      <w:r w:rsidRPr="00B26BFF">
        <w:rPr>
          <w:rFonts w:asciiTheme="minorHAnsi" w:hAnsiTheme="minorHAnsi" w:cstheme="minorHAnsi"/>
          <w:sz w:val="22"/>
          <w:szCs w:val="22"/>
        </w:rPr>
        <w:t>.</w:t>
      </w:r>
    </w:p>
    <w:p w:rsidR="00BA1A6E" w:rsidRPr="00B26BFF" w:rsidRDefault="00BA1A6E" w:rsidP="00BA1A6E">
      <w:pPr>
        <w:widowControl w:val="0"/>
        <w:ind w:left="709" w:hanging="1"/>
        <w:jc w:val="both"/>
        <w:rPr>
          <w:rFonts w:asciiTheme="minorHAnsi" w:hAnsiTheme="minorHAnsi" w:cstheme="minorHAnsi"/>
          <w:sz w:val="22"/>
          <w:szCs w:val="22"/>
        </w:rPr>
      </w:pPr>
      <w:r w:rsidRPr="000F0743">
        <w:rPr>
          <w:rFonts w:asciiTheme="minorHAnsi" w:hAnsiTheme="minorHAnsi" w:cstheme="minorHAnsi"/>
          <w:sz w:val="22"/>
          <w:szCs w:val="22"/>
        </w:rPr>
        <w:t xml:space="preserve">Tento projekt je spolufinancován Evropskou unií – Evropskými strukturálními a investičními fondy v rámci Operačního programu Životní prostředí. Název projektu: </w:t>
      </w:r>
      <w:r w:rsidRPr="000F0743">
        <w:rPr>
          <w:rFonts w:asciiTheme="minorHAnsi" w:eastAsia="Calibri" w:hAnsiTheme="minorHAnsi" w:cstheme="minorHAnsi"/>
          <w:sz w:val="22"/>
          <w:szCs w:val="22"/>
        </w:rPr>
        <w:t>Systém nakládání s bioodpady v Ústí nad Orlicí</w:t>
      </w:r>
      <w:r>
        <w:rPr>
          <w:rFonts w:asciiTheme="minorHAnsi" w:hAnsiTheme="minorHAnsi" w:cstheme="minorHAnsi"/>
          <w:sz w:val="22"/>
          <w:szCs w:val="22"/>
        </w:rPr>
        <w:t>.</w:t>
      </w:r>
      <w:r w:rsidRPr="000F0743">
        <w:rPr>
          <w:rFonts w:asciiTheme="minorHAnsi" w:hAnsiTheme="minorHAnsi" w:cstheme="minorHAnsi"/>
          <w:sz w:val="22"/>
          <w:szCs w:val="22"/>
        </w:rPr>
        <w:t xml:space="preserve"> R</w:t>
      </w:r>
      <w:r w:rsidRPr="000F0743">
        <w:rPr>
          <w:rFonts w:asciiTheme="minorHAnsi" w:hAnsiTheme="minorHAnsi" w:cstheme="minorHAnsi"/>
          <w:color w:val="000000"/>
          <w:sz w:val="22"/>
          <w:szCs w:val="22"/>
        </w:rPr>
        <w:t>egistrační číslo projektu</w:t>
      </w:r>
      <w:r w:rsidRPr="000F0743">
        <w:rPr>
          <w:rFonts w:asciiTheme="minorHAnsi" w:hAnsiTheme="minorHAnsi" w:cstheme="minorHAnsi"/>
          <w:sz w:val="22"/>
          <w:szCs w:val="22"/>
        </w:rPr>
        <w:t xml:space="preserve">: </w:t>
      </w:r>
      <w:r w:rsidRPr="000F0743">
        <w:rPr>
          <w:rFonts w:asciiTheme="minorHAnsi" w:eastAsia="Calibri" w:hAnsiTheme="minorHAnsi" w:cstheme="minorHAnsi"/>
          <w:sz w:val="22"/>
          <w:szCs w:val="22"/>
        </w:rPr>
        <w:t>CZ.05.3.29/0.0/0.0/17_069/0007963</w:t>
      </w:r>
    </w:p>
    <w:p w:rsidR="007E52A1" w:rsidRPr="00B26BFF" w:rsidRDefault="007E52A1">
      <w:pPr>
        <w:widowControl w:val="0"/>
        <w:ind w:left="709" w:hanging="709"/>
        <w:jc w:val="both"/>
        <w:rPr>
          <w:rFonts w:asciiTheme="minorHAnsi" w:hAnsiTheme="minorHAnsi" w:cstheme="minorHAnsi"/>
          <w:sz w:val="22"/>
          <w:szCs w:val="22"/>
        </w:rPr>
      </w:pPr>
      <w:r w:rsidRPr="00B26BFF">
        <w:rPr>
          <w:rFonts w:asciiTheme="minorHAnsi" w:hAnsiTheme="minorHAnsi" w:cstheme="minorHAnsi"/>
          <w:sz w:val="22"/>
          <w:szCs w:val="22"/>
        </w:rPr>
        <w:t>2.2</w:t>
      </w:r>
      <w:r w:rsidRPr="00B26BFF">
        <w:rPr>
          <w:rFonts w:asciiTheme="minorHAnsi" w:hAnsiTheme="minorHAnsi" w:cstheme="minorHAnsi"/>
          <w:sz w:val="22"/>
          <w:szCs w:val="22"/>
        </w:rPr>
        <w:tab/>
        <w:t>Výchozí údaje:</w:t>
      </w:r>
    </w:p>
    <w:p w:rsidR="007E52A1" w:rsidRPr="00B26BFF" w:rsidRDefault="007E52A1">
      <w:pPr>
        <w:widowControl w:val="0"/>
        <w:jc w:val="both"/>
        <w:rPr>
          <w:rFonts w:asciiTheme="minorHAnsi" w:hAnsiTheme="minorHAnsi" w:cstheme="minorHAnsi"/>
          <w:sz w:val="22"/>
          <w:szCs w:val="22"/>
        </w:rPr>
      </w:pPr>
    </w:p>
    <w:p w:rsidR="00D939D2" w:rsidRDefault="007E52A1">
      <w:pPr>
        <w:widowControl w:val="0"/>
        <w:jc w:val="both"/>
        <w:rPr>
          <w:rFonts w:asciiTheme="minorHAnsi" w:hAnsiTheme="minorHAnsi" w:cs="Arial"/>
          <w:b/>
          <w:sz w:val="22"/>
          <w:szCs w:val="22"/>
        </w:rPr>
      </w:pPr>
      <w:r w:rsidRPr="00B26BFF">
        <w:rPr>
          <w:rFonts w:asciiTheme="minorHAnsi" w:hAnsiTheme="minorHAnsi" w:cstheme="minorHAnsi"/>
          <w:sz w:val="22"/>
          <w:szCs w:val="22"/>
        </w:rPr>
        <w:tab/>
      </w:r>
      <w:r w:rsidRPr="006F50B4">
        <w:rPr>
          <w:rFonts w:asciiTheme="minorHAnsi" w:hAnsiTheme="minorHAnsi" w:cstheme="minorHAnsi"/>
          <w:sz w:val="22"/>
          <w:szCs w:val="22"/>
        </w:rPr>
        <w:t>2.2.1</w:t>
      </w:r>
      <w:r w:rsidRPr="006F50B4">
        <w:rPr>
          <w:rFonts w:asciiTheme="minorHAnsi" w:hAnsiTheme="minorHAnsi" w:cstheme="minorHAnsi"/>
          <w:sz w:val="22"/>
          <w:szCs w:val="22"/>
        </w:rPr>
        <w:tab/>
        <w:t>Název:</w:t>
      </w:r>
      <w:r w:rsidRPr="006F50B4">
        <w:rPr>
          <w:rFonts w:asciiTheme="minorHAnsi" w:hAnsiTheme="minorHAnsi" w:cstheme="minorHAnsi"/>
          <w:sz w:val="22"/>
          <w:szCs w:val="22"/>
        </w:rPr>
        <w:tab/>
      </w:r>
      <w:r w:rsidRPr="006F50B4">
        <w:rPr>
          <w:rFonts w:asciiTheme="minorHAnsi" w:hAnsiTheme="minorHAnsi" w:cstheme="minorHAnsi"/>
          <w:sz w:val="22"/>
          <w:szCs w:val="22"/>
        </w:rPr>
        <w:tab/>
      </w:r>
      <w:r w:rsidR="00D939D2" w:rsidRPr="0070759C">
        <w:rPr>
          <w:rFonts w:asciiTheme="minorHAnsi" w:hAnsiTheme="minorHAnsi" w:cs="Arial"/>
          <w:b/>
          <w:sz w:val="22"/>
          <w:szCs w:val="22"/>
        </w:rPr>
        <w:t xml:space="preserve">Systém nakládání s bioodpady v Ústí nad Orlicí </w:t>
      </w:r>
    </w:p>
    <w:p w:rsidR="007E52A1" w:rsidRPr="006F50B4" w:rsidRDefault="00D939D2" w:rsidP="00D939D2">
      <w:pPr>
        <w:widowControl w:val="0"/>
        <w:ind w:left="2124" w:firstLine="708"/>
        <w:jc w:val="both"/>
        <w:rPr>
          <w:rFonts w:asciiTheme="minorHAnsi" w:hAnsiTheme="minorHAnsi" w:cstheme="minorHAnsi"/>
          <w:b/>
          <w:bCs/>
          <w:sz w:val="22"/>
          <w:szCs w:val="22"/>
        </w:rPr>
      </w:pPr>
      <w:r w:rsidRPr="0070759C">
        <w:rPr>
          <w:rFonts w:asciiTheme="minorHAnsi" w:hAnsiTheme="minorHAnsi" w:cs="Arial"/>
          <w:b/>
          <w:sz w:val="22"/>
          <w:szCs w:val="22"/>
        </w:rPr>
        <w:t>– pořízení nádob na sběr bioodpadu</w:t>
      </w:r>
    </w:p>
    <w:p w:rsidR="007E52A1" w:rsidRPr="006F50B4" w:rsidRDefault="007E52A1">
      <w:pPr>
        <w:widowControl w:val="0"/>
        <w:jc w:val="both"/>
        <w:rPr>
          <w:rFonts w:asciiTheme="minorHAnsi" w:hAnsiTheme="minorHAnsi" w:cstheme="minorHAnsi"/>
          <w:sz w:val="22"/>
          <w:szCs w:val="22"/>
        </w:rPr>
      </w:pPr>
      <w:r w:rsidRPr="006F50B4">
        <w:rPr>
          <w:rFonts w:asciiTheme="minorHAnsi" w:hAnsiTheme="minorHAnsi" w:cstheme="minorHAnsi"/>
          <w:sz w:val="22"/>
          <w:szCs w:val="22"/>
        </w:rPr>
        <w:tab/>
        <w:t>2.2.2</w:t>
      </w:r>
      <w:r w:rsidR="009E6929" w:rsidRPr="006F50B4">
        <w:rPr>
          <w:rFonts w:asciiTheme="minorHAnsi" w:hAnsiTheme="minorHAnsi" w:cstheme="minorHAnsi"/>
          <w:sz w:val="22"/>
          <w:szCs w:val="22"/>
        </w:rPr>
        <w:tab/>
        <w:t>Místo</w:t>
      </w:r>
      <w:r w:rsidR="00D939D2">
        <w:rPr>
          <w:rFonts w:asciiTheme="minorHAnsi" w:hAnsiTheme="minorHAnsi" w:cstheme="minorHAnsi"/>
          <w:sz w:val="22"/>
          <w:szCs w:val="22"/>
        </w:rPr>
        <w:t xml:space="preserve"> </w:t>
      </w:r>
      <w:r w:rsidR="00DB01C3">
        <w:rPr>
          <w:rFonts w:asciiTheme="minorHAnsi" w:hAnsiTheme="minorHAnsi" w:cstheme="minorHAnsi"/>
          <w:sz w:val="22"/>
          <w:szCs w:val="22"/>
        </w:rPr>
        <w:t>dodání</w:t>
      </w:r>
      <w:r w:rsidR="00D939D2">
        <w:rPr>
          <w:rFonts w:asciiTheme="minorHAnsi" w:hAnsiTheme="minorHAnsi" w:cstheme="minorHAnsi"/>
          <w:sz w:val="22"/>
          <w:szCs w:val="22"/>
        </w:rPr>
        <w:t>:</w:t>
      </w:r>
      <w:r w:rsidR="00D939D2">
        <w:rPr>
          <w:rFonts w:asciiTheme="minorHAnsi" w:hAnsiTheme="minorHAnsi" w:cstheme="minorHAnsi"/>
          <w:sz w:val="22"/>
          <w:szCs w:val="22"/>
        </w:rPr>
        <w:tab/>
      </w:r>
      <w:r w:rsidR="00D939D2" w:rsidRPr="00BB031B">
        <w:rPr>
          <w:rFonts w:ascii="Calibri" w:hAnsi="Calibri" w:cs="Arial"/>
          <w:sz w:val="22"/>
          <w:szCs w:val="22"/>
        </w:rPr>
        <w:t>Královéhradecká 1566, 562 01, Ústí nad Orlicí</w:t>
      </w:r>
      <w:r w:rsidR="00D939D2">
        <w:rPr>
          <w:rFonts w:ascii="Calibri" w:hAnsi="Calibri" w:cs="Arial"/>
          <w:sz w:val="22"/>
          <w:szCs w:val="22"/>
        </w:rPr>
        <w:t xml:space="preserve"> (Sběrný dvůr)</w:t>
      </w:r>
    </w:p>
    <w:p w:rsidR="007E52A1" w:rsidRPr="00B26BFF" w:rsidRDefault="007E52A1" w:rsidP="009E6929">
      <w:pPr>
        <w:widowControl w:val="0"/>
        <w:jc w:val="both"/>
        <w:rPr>
          <w:rFonts w:asciiTheme="minorHAnsi" w:hAnsiTheme="minorHAnsi" w:cstheme="minorHAnsi"/>
          <w:sz w:val="22"/>
          <w:szCs w:val="22"/>
        </w:rPr>
      </w:pPr>
      <w:r w:rsidRPr="006F50B4">
        <w:rPr>
          <w:rFonts w:asciiTheme="minorHAnsi" w:hAnsiTheme="minorHAnsi" w:cstheme="minorHAnsi"/>
          <w:sz w:val="22"/>
          <w:szCs w:val="22"/>
        </w:rPr>
        <w:tab/>
        <w:t>2.2.3</w:t>
      </w:r>
      <w:r w:rsidRPr="00B26BFF">
        <w:rPr>
          <w:rFonts w:asciiTheme="minorHAnsi" w:hAnsiTheme="minorHAnsi" w:cstheme="minorHAnsi"/>
          <w:sz w:val="22"/>
          <w:szCs w:val="22"/>
        </w:rPr>
        <w:tab/>
        <w:t>Investor:</w:t>
      </w:r>
      <w:r w:rsidRPr="00B26BFF">
        <w:rPr>
          <w:rFonts w:asciiTheme="minorHAnsi" w:hAnsiTheme="minorHAnsi" w:cstheme="minorHAnsi"/>
          <w:sz w:val="22"/>
          <w:szCs w:val="22"/>
        </w:rPr>
        <w:tab/>
        <w:t>Město Ústí nad Orlicí</w:t>
      </w:r>
      <w:r w:rsidRPr="00B26BFF">
        <w:rPr>
          <w:rFonts w:asciiTheme="minorHAnsi" w:hAnsiTheme="minorHAnsi" w:cstheme="minorHAnsi"/>
          <w:sz w:val="22"/>
          <w:szCs w:val="22"/>
        </w:rPr>
        <w:tab/>
      </w:r>
    </w:p>
    <w:p w:rsidR="00652BEA" w:rsidRDefault="00652BEA" w:rsidP="009E6929">
      <w:pPr>
        <w:pStyle w:val="lnek"/>
        <w:rPr>
          <w:rFonts w:cs="Calibri"/>
        </w:rPr>
      </w:pPr>
    </w:p>
    <w:p w:rsidR="00454FB1" w:rsidRDefault="00454FB1" w:rsidP="009E6929">
      <w:pPr>
        <w:pStyle w:val="lnek"/>
        <w:rPr>
          <w:rFonts w:cs="Calibri"/>
        </w:rPr>
      </w:pPr>
    </w:p>
    <w:p w:rsidR="00454FB1" w:rsidRDefault="00454FB1" w:rsidP="009E6929">
      <w:pPr>
        <w:pStyle w:val="lnek"/>
        <w:rPr>
          <w:rFonts w:cs="Calibri"/>
        </w:rPr>
      </w:pPr>
    </w:p>
    <w:p w:rsidR="009E6929" w:rsidRDefault="007E52A1" w:rsidP="009E6929">
      <w:pPr>
        <w:pStyle w:val="lnek"/>
        <w:rPr>
          <w:rFonts w:cs="Calibri"/>
        </w:rPr>
      </w:pPr>
      <w:r w:rsidRPr="009E6929">
        <w:rPr>
          <w:rFonts w:cs="Calibri"/>
        </w:rPr>
        <w:lastRenderedPageBreak/>
        <w:t>III.</w:t>
      </w:r>
      <w:r w:rsidRPr="009E6929">
        <w:rPr>
          <w:rFonts w:cs="Calibri"/>
        </w:rPr>
        <w:tab/>
      </w:r>
    </w:p>
    <w:p w:rsidR="007E52A1" w:rsidRPr="009E6929" w:rsidRDefault="007E52A1" w:rsidP="009E6929">
      <w:pPr>
        <w:pStyle w:val="lnek"/>
        <w:rPr>
          <w:rFonts w:cs="Calibri"/>
        </w:rPr>
      </w:pPr>
      <w:r w:rsidRPr="009E6929">
        <w:rPr>
          <w:rFonts w:cs="Calibri"/>
        </w:rPr>
        <w:t>Předmět smlouvy</w:t>
      </w:r>
    </w:p>
    <w:p w:rsidR="007E52A1" w:rsidRPr="00A86967" w:rsidRDefault="00A86967" w:rsidP="00A607C5">
      <w:pPr>
        <w:widowControl w:val="0"/>
        <w:numPr>
          <w:ilvl w:val="1"/>
          <w:numId w:val="17"/>
        </w:numPr>
        <w:tabs>
          <w:tab w:val="clear" w:pos="360"/>
          <w:tab w:val="num" w:pos="709"/>
        </w:tabs>
        <w:spacing w:after="100"/>
        <w:ind w:left="709" w:hanging="709"/>
        <w:jc w:val="both"/>
        <w:rPr>
          <w:rFonts w:asciiTheme="minorHAnsi" w:hAnsiTheme="minorHAnsi" w:cstheme="minorHAnsi"/>
          <w:sz w:val="22"/>
          <w:szCs w:val="22"/>
        </w:rPr>
      </w:pPr>
      <w:r w:rsidRPr="00A86967">
        <w:rPr>
          <w:rFonts w:asciiTheme="minorHAnsi" w:eastAsia="Times New Roman" w:hAnsiTheme="minorHAnsi" w:cstheme="minorHAnsi"/>
          <w:sz w:val="22"/>
          <w:szCs w:val="22"/>
        </w:rPr>
        <w:t xml:space="preserve">Předmětem této smlouvy ze strany prodávajícího je jeho závazek dodat za podmínek stanovených touto smlouvou </w:t>
      </w:r>
      <w:r w:rsidR="00DB01C3">
        <w:rPr>
          <w:rFonts w:asciiTheme="minorHAnsi" w:eastAsia="Times New Roman" w:hAnsiTheme="minorHAnsi" w:cstheme="minorHAnsi"/>
          <w:sz w:val="22"/>
          <w:szCs w:val="22"/>
        </w:rPr>
        <w:t xml:space="preserve">do místa dodání </w:t>
      </w:r>
      <w:r w:rsidRPr="00A86967">
        <w:rPr>
          <w:rFonts w:asciiTheme="minorHAnsi" w:eastAsia="Times New Roman" w:hAnsiTheme="minorHAnsi" w:cstheme="minorHAnsi"/>
          <w:sz w:val="22"/>
          <w:szCs w:val="22"/>
        </w:rPr>
        <w:t>kupujícímu</w:t>
      </w:r>
      <w:r>
        <w:rPr>
          <w:rFonts w:asciiTheme="minorHAnsi" w:eastAsia="Times New Roman" w:hAnsiTheme="minorHAnsi" w:cstheme="minorHAnsi"/>
          <w:sz w:val="22"/>
          <w:szCs w:val="22"/>
        </w:rPr>
        <w:t xml:space="preserve"> </w:t>
      </w:r>
      <w:r w:rsidRPr="000413B4">
        <w:rPr>
          <w:rFonts w:asciiTheme="minorHAnsi" w:hAnsiTheme="minorHAnsi" w:cstheme="minorHAnsi"/>
          <w:b/>
          <w:sz w:val="22"/>
          <w:szCs w:val="22"/>
        </w:rPr>
        <w:t>2000 ks nádob o objemu 240 l urč</w:t>
      </w:r>
      <w:r w:rsidR="00A2380C">
        <w:rPr>
          <w:rFonts w:asciiTheme="minorHAnsi" w:hAnsiTheme="minorHAnsi" w:cstheme="minorHAnsi"/>
          <w:b/>
          <w:sz w:val="22"/>
          <w:szCs w:val="22"/>
        </w:rPr>
        <w:t>ených k separaci bioodpadu a 135</w:t>
      </w:r>
      <w:r w:rsidRPr="000413B4">
        <w:rPr>
          <w:rFonts w:asciiTheme="minorHAnsi" w:hAnsiTheme="minorHAnsi" w:cstheme="minorHAnsi"/>
          <w:b/>
          <w:sz w:val="22"/>
          <w:szCs w:val="22"/>
        </w:rPr>
        <w:t xml:space="preserve"> ks kontejnerů o objemu 1100 l </w:t>
      </w:r>
      <w:r>
        <w:rPr>
          <w:rFonts w:asciiTheme="minorHAnsi" w:hAnsiTheme="minorHAnsi" w:cstheme="minorHAnsi"/>
          <w:b/>
          <w:sz w:val="22"/>
          <w:szCs w:val="22"/>
        </w:rPr>
        <w:t>určených k separaci bioodpadu</w:t>
      </w:r>
      <w:r w:rsidR="00B201D3" w:rsidRPr="00A86967">
        <w:rPr>
          <w:rFonts w:asciiTheme="minorHAnsi" w:hAnsiTheme="minorHAnsi" w:cstheme="minorHAnsi"/>
          <w:sz w:val="22"/>
          <w:szCs w:val="22"/>
        </w:rPr>
        <w:t>.</w:t>
      </w:r>
      <w:r w:rsidR="007E52A1" w:rsidRPr="00A86967">
        <w:rPr>
          <w:rFonts w:asciiTheme="minorHAnsi" w:hAnsiTheme="minorHAnsi" w:cstheme="minorHAnsi"/>
          <w:sz w:val="22"/>
          <w:szCs w:val="22"/>
        </w:rPr>
        <w:t xml:space="preserve"> </w:t>
      </w:r>
      <w:r>
        <w:rPr>
          <w:rFonts w:asciiTheme="minorHAnsi" w:hAnsiTheme="minorHAnsi" w:cstheme="minorHAnsi"/>
          <w:sz w:val="22"/>
          <w:szCs w:val="22"/>
        </w:rPr>
        <w:t>Specifikace nádob</w:t>
      </w:r>
      <w:r w:rsidR="007E52A1" w:rsidRPr="00A86967">
        <w:rPr>
          <w:rFonts w:asciiTheme="minorHAnsi" w:hAnsiTheme="minorHAnsi" w:cstheme="minorHAnsi"/>
          <w:sz w:val="22"/>
          <w:szCs w:val="22"/>
        </w:rPr>
        <w:t>:</w:t>
      </w:r>
    </w:p>
    <w:p w:rsidR="00A86967" w:rsidRPr="00A86967" w:rsidRDefault="00A86967" w:rsidP="008B49B6">
      <w:pPr>
        <w:pStyle w:val="Odstavecseseznamem"/>
        <w:numPr>
          <w:ilvl w:val="2"/>
          <w:numId w:val="35"/>
        </w:numPr>
        <w:spacing w:before="120" w:after="120"/>
        <w:jc w:val="both"/>
        <w:rPr>
          <w:rFonts w:asciiTheme="minorHAnsi" w:hAnsiTheme="minorHAnsi" w:cstheme="minorHAnsi"/>
          <w:sz w:val="22"/>
          <w:szCs w:val="22"/>
        </w:rPr>
      </w:pPr>
      <w:r w:rsidRPr="00A86967">
        <w:rPr>
          <w:rFonts w:asciiTheme="minorHAnsi" w:hAnsiTheme="minorHAnsi" w:cstheme="minorHAnsi"/>
          <w:sz w:val="22"/>
          <w:szCs w:val="22"/>
        </w:rPr>
        <w:t>Specifikace nádob o objemu 240 l:</w:t>
      </w:r>
    </w:p>
    <w:p w:rsidR="00A86967" w:rsidRPr="000413B4" w:rsidRDefault="00A86967" w:rsidP="008B49B6">
      <w:pPr>
        <w:pStyle w:val="Default"/>
        <w:spacing w:after="100"/>
        <w:ind w:left="360"/>
        <w:jc w:val="both"/>
        <w:rPr>
          <w:rFonts w:asciiTheme="minorHAnsi" w:hAnsiTheme="minorHAnsi" w:cstheme="minorHAnsi"/>
          <w:sz w:val="22"/>
          <w:szCs w:val="22"/>
        </w:rPr>
      </w:pPr>
      <w:r w:rsidRPr="000413B4">
        <w:rPr>
          <w:rFonts w:asciiTheme="minorHAnsi" w:hAnsiTheme="minorHAnsi" w:cstheme="minorHAnsi"/>
          <w:sz w:val="22"/>
          <w:szCs w:val="22"/>
        </w:rPr>
        <w:t>Nádoba musí být určena na shromažďování a sběr biologicky rozložitelného odpadu s vrchním výsypem. Konstrukce nádob musí být ve shodě s technickými normami ČSN EN 840 1-5-6 (kopie certifikátu musí být součástí nabídky), RAL GZ 951/1 (kopie originálního certifikátu musí být součástí nabídky),</w:t>
      </w:r>
      <w:r>
        <w:rPr>
          <w:rFonts w:asciiTheme="minorHAnsi" w:hAnsiTheme="minorHAnsi" w:cstheme="minorHAnsi"/>
          <w:sz w:val="22"/>
          <w:szCs w:val="22"/>
        </w:rPr>
        <w:t xml:space="preserve"> </w:t>
      </w:r>
      <w:r w:rsidRPr="000413B4">
        <w:rPr>
          <w:rFonts w:asciiTheme="minorHAnsi" w:hAnsiTheme="minorHAnsi" w:cstheme="minorHAnsi"/>
          <w:sz w:val="22"/>
          <w:szCs w:val="22"/>
        </w:rPr>
        <w:t xml:space="preserve">DIN EN 840-1 (kopie certifikátu musí být součástí nabídky). </w:t>
      </w:r>
    </w:p>
    <w:p w:rsidR="00A86967" w:rsidRPr="000413B4" w:rsidRDefault="00A86967" w:rsidP="008B49B6">
      <w:pPr>
        <w:pStyle w:val="Default"/>
        <w:spacing w:after="100"/>
        <w:ind w:left="360"/>
        <w:jc w:val="both"/>
        <w:rPr>
          <w:rFonts w:asciiTheme="minorHAnsi" w:hAnsiTheme="minorHAnsi" w:cstheme="minorHAnsi"/>
          <w:sz w:val="22"/>
          <w:szCs w:val="22"/>
        </w:rPr>
      </w:pPr>
      <w:r w:rsidRPr="000413B4">
        <w:rPr>
          <w:rFonts w:asciiTheme="minorHAnsi" w:hAnsiTheme="minorHAnsi" w:cstheme="minorHAnsi"/>
          <w:sz w:val="22"/>
          <w:szCs w:val="22"/>
        </w:rPr>
        <w:t xml:space="preserve">Technická specifikace: Objem 240 litrů, barva hnědá. Nádoba vyrobena z polyetylenu (HDPE) neobsahujícího kadmium, s použitím nejméně 60 % primární suroviny. Nádoba musí být chemicky odolná, odolná proti UV záření a teplotám v rozmezí – 40 °C až + 80 °C. Musí být odolná proti extrémním provozním podmínkám, tedy proti prasknutí a odlomení částí při obvyklé manipulaci svozovou technikou. </w:t>
      </w:r>
    </w:p>
    <w:p w:rsidR="00A86967" w:rsidRPr="000413B4" w:rsidRDefault="00A86967" w:rsidP="008B49B6">
      <w:pPr>
        <w:pStyle w:val="Default"/>
        <w:ind w:left="360"/>
        <w:jc w:val="both"/>
        <w:rPr>
          <w:rFonts w:asciiTheme="minorHAnsi" w:hAnsiTheme="minorHAnsi" w:cstheme="minorHAnsi"/>
          <w:sz w:val="22"/>
          <w:szCs w:val="22"/>
        </w:rPr>
      </w:pPr>
      <w:r w:rsidRPr="000413B4">
        <w:rPr>
          <w:rFonts w:asciiTheme="minorHAnsi" w:hAnsiTheme="minorHAnsi" w:cstheme="minorHAnsi"/>
          <w:sz w:val="22"/>
          <w:szCs w:val="22"/>
        </w:rPr>
        <w:t>Konstrukce: Po celé výšce vnitřní části nádoby musí být hladký povrch zabraňující ulpívání odpadu. 2 kolečka o průměru minimálně 200 mm s pryžovým běhounem na ocelové ose s antikorozní úpravou žárovým, nebo galvanickým pokovováním. Víko nádoby musí být vybaveno nejméně dvěma madly s odnímatelnými klipy a musí být uchyceno k nádobě nejméně ve třech bodech, musí být vybaveno gumovými zarážkami v počtu min 4 ks sloužícími k odvětrání víka a snížení hluku při manipulaci s víkem, v horní část víka musí být opatřena nastavitelným systém pro odvětrání nádoby.</w:t>
      </w:r>
    </w:p>
    <w:p w:rsidR="00A86967" w:rsidRPr="000413B4" w:rsidRDefault="00A86967" w:rsidP="008B49B6">
      <w:pPr>
        <w:pStyle w:val="Default"/>
        <w:spacing w:after="100"/>
        <w:ind w:left="360"/>
        <w:jc w:val="both"/>
        <w:rPr>
          <w:rFonts w:asciiTheme="minorHAnsi" w:hAnsiTheme="minorHAnsi" w:cstheme="minorHAnsi"/>
          <w:sz w:val="22"/>
          <w:szCs w:val="22"/>
        </w:rPr>
      </w:pPr>
      <w:r w:rsidRPr="000413B4">
        <w:rPr>
          <w:rFonts w:asciiTheme="minorHAnsi" w:hAnsiTheme="minorHAnsi" w:cstheme="minorHAnsi"/>
          <w:sz w:val="22"/>
          <w:szCs w:val="22"/>
        </w:rPr>
        <w:t xml:space="preserve">Protilehlé boční strany nádoby musí být opatřeny souvislými pásy větracích otvorů pro cirkulaci vzduchu o minimální šířce 140 mm a minimální délce 550 mm, s velikostí větracího tvoru 5 až 6 mm a počtem větracích otvorů nejméně 145 ks na každé ze stran nádoby. Přední část nádoby musí být hladká (bez prolisů) z důvodu snadného umístění samolepky, přičemž přední částí nádoby se myslí ta její stěna, která je protilehlá stěně, na které jsou panty víka. Tloušťka stěny nádoby musí být minimálně 3,2 mm, nosnost nádoby musí být minimálně 110 kg. </w:t>
      </w:r>
      <w:r>
        <w:rPr>
          <w:rFonts w:asciiTheme="minorHAnsi" w:hAnsiTheme="minorHAnsi" w:cstheme="minorHAnsi"/>
          <w:sz w:val="22"/>
          <w:szCs w:val="22"/>
        </w:rPr>
        <w:t xml:space="preserve">Nádoba musí mít ve spodní části plastový, nebo korozi odolný kovový rošt k oddělení tuhé a kapalné části. Rošt musí být podepřen ode dna nejméně ve dvou bodech zabraňujících jeho prohnutí váhou odpadu a zároveň připevněn na korozi odolných osičkách zabraňujících jeho vypadnutí při výklopu bioodpadu.  </w:t>
      </w:r>
    </w:p>
    <w:p w:rsidR="00A86967" w:rsidRPr="000413B4" w:rsidRDefault="00A86967" w:rsidP="008B49B6">
      <w:pPr>
        <w:pStyle w:val="Default"/>
        <w:spacing w:after="100"/>
        <w:ind w:left="360"/>
        <w:jc w:val="both"/>
        <w:rPr>
          <w:rFonts w:asciiTheme="minorHAnsi" w:hAnsiTheme="minorHAnsi" w:cstheme="minorHAnsi"/>
          <w:sz w:val="22"/>
          <w:szCs w:val="22"/>
        </w:rPr>
      </w:pPr>
      <w:r w:rsidRPr="000413B4">
        <w:rPr>
          <w:rFonts w:asciiTheme="minorHAnsi" w:hAnsiTheme="minorHAnsi" w:cstheme="minorHAnsi"/>
          <w:sz w:val="22"/>
          <w:szCs w:val="22"/>
        </w:rPr>
        <w:t>Značení nádoby</w:t>
      </w:r>
      <w:r>
        <w:rPr>
          <w:rFonts w:asciiTheme="minorHAnsi" w:hAnsiTheme="minorHAnsi" w:cstheme="minorHAnsi"/>
          <w:sz w:val="22"/>
          <w:szCs w:val="22"/>
        </w:rPr>
        <w:t>: N</w:t>
      </w:r>
      <w:r w:rsidRPr="000413B4">
        <w:rPr>
          <w:rFonts w:asciiTheme="minorHAnsi" w:hAnsiTheme="minorHAnsi" w:cstheme="minorHAnsi"/>
          <w:sz w:val="22"/>
          <w:szCs w:val="22"/>
        </w:rPr>
        <w:t xml:space="preserve">a přední straně nádoby </w:t>
      </w:r>
      <w:r>
        <w:rPr>
          <w:rFonts w:asciiTheme="minorHAnsi" w:hAnsiTheme="minorHAnsi" w:cstheme="minorHAnsi"/>
          <w:sz w:val="22"/>
          <w:szCs w:val="22"/>
        </w:rPr>
        <w:t xml:space="preserve">musí být v horní třetině </w:t>
      </w:r>
      <w:r w:rsidRPr="000413B4">
        <w:rPr>
          <w:rFonts w:asciiTheme="minorHAnsi" w:hAnsiTheme="minorHAnsi" w:cstheme="minorHAnsi"/>
          <w:sz w:val="22"/>
          <w:szCs w:val="22"/>
        </w:rPr>
        <w:t>termopri</w:t>
      </w:r>
      <w:r>
        <w:rPr>
          <w:rFonts w:asciiTheme="minorHAnsi" w:hAnsiTheme="minorHAnsi" w:cstheme="minorHAnsi"/>
          <w:sz w:val="22"/>
          <w:szCs w:val="22"/>
        </w:rPr>
        <w:t xml:space="preserve">ntem vyražen jednořádkový </w:t>
      </w:r>
      <w:r w:rsidRPr="000413B4">
        <w:rPr>
          <w:rFonts w:asciiTheme="minorHAnsi" w:hAnsiTheme="minorHAnsi" w:cstheme="minorHAnsi"/>
          <w:sz w:val="22"/>
          <w:szCs w:val="22"/>
        </w:rPr>
        <w:t>nápis „</w:t>
      </w:r>
      <w:r>
        <w:rPr>
          <w:rFonts w:asciiTheme="minorHAnsi" w:hAnsiTheme="minorHAnsi" w:cstheme="minorHAnsi"/>
          <w:sz w:val="22"/>
          <w:szCs w:val="22"/>
        </w:rPr>
        <w:t>[OU] BIOODPAD</w:t>
      </w:r>
      <w:r w:rsidRPr="000413B4">
        <w:rPr>
          <w:rFonts w:asciiTheme="minorHAnsi" w:hAnsiTheme="minorHAnsi" w:cstheme="minorHAnsi"/>
          <w:sz w:val="22"/>
          <w:szCs w:val="22"/>
        </w:rPr>
        <w:t>“</w:t>
      </w:r>
      <w:r>
        <w:rPr>
          <w:rFonts w:asciiTheme="minorHAnsi" w:hAnsiTheme="minorHAnsi" w:cstheme="minorHAnsi"/>
          <w:sz w:val="22"/>
          <w:szCs w:val="22"/>
        </w:rPr>
        <w:t xml:space="preserve"> mezera a vyraženo pořadové číslo nádoby (číselná řada 1-2000)</w:t>
      </w:r>
      <w:r w:rsidRPr="000413B4">
        <w:rPr>
          <w:rFonts w:asciiTheme="minorHAnsi" w:hAnsiTheme="minorHAnsi" w:cstheme="minorHAnsi"/>
          <w:sz w:val="22"/>
          <w:szCs w:val="22"/>
        </w:rPr>
        <w:t xml:space="preserve"> velikost písmen 25 mm, barva písma termoprintu bílá</w:t>
      </w:r>
      <w:r>
        <w:rPr>
          <w:rFonts w:asciiTheme="minorHAnsi" w:hAnsiTheme="minorHAnsi" w:cstheme="minorHAnsi"/>
          <w:sz w:val="22"/>
          <w:szCs w:val="22"/>
        </w:rPr>
        <w:t>, font preferujeme Calibri. Součástí dodávky nádob bude 2100 ks povětrnostním vlivům odolných informačních samolepek (</w:t>
      </w:r>
      <w:r w:rsidRPr="00496611">
        <w:rPr>
          <w:rFonts w:asciiTheme="minorHAnsi" w:hAnsiTheme="minorHAnsi" w:cstheme="minorHAnsi"/>
          <w:sz w:val="22"/>
          <w:szCs w:val="22"/>
        </w:rPr>
        <w:t>PVC 5-letá folie, ochrana proti UV laminací)</w:t>
      </w:r>
      <w:r>
        <w:rPr>
          <w:rFonts w:asciiTheme="minorHAnsi" w:hAnsiTheme="minorHAnsi" w:cstheme="minorHAnsi"/>
          <w:sz w:val="22"/>
          <w:szCs w:val="22"/>
        </w:rPr>
        <w:t xml:space="preserve"> ve formátu A5 s potiskem dle závazného vzoru uvedeného v předmětu veřejné zakázky (potisk barevný 2/0, jednostranný). </w:t>
      </w:r>
    </w:p>
    <w:p w:rsidR="00A86967" w:rsidRDefault="00A86967" w:rsidP="008B49B6">
      <w:pPr>
        <w:pStyle w:val="Default"/>
        <w:spacing w:after="100"/>
        <w:ind w:left="360"/>
        <w:jc w:val="both"/>
        <w:rPr>
          <w:rFonts w:asciiTheme="minorHAnsi" w:hAnsiTheme="minorHAnsi" w:cstheme="minorHAnsi"/>
          <w:sz w:val="22"/>
          <w:szCs w:val="22"/>
        </w:rPr>
      </w:pPr>
      <w:r w:rsidRPr="000413B4">
        <w:rPr>
          <w:rFonts w:asciiTheme="minorHAnsi" w:hAnsiTheme="minorHAnsi" w:cstheme="minorHAnsi"/>
          <w:sz w:val="22"/>
          <w:szCs w:val="22"/>
        </w:rPr>
        <w:t>Požadavek na dodávku: nádoby budou dodány kompletně smontované s výjimkou koleček</w:t>
      </w:r>
      <w:r>
        <w:rPr>
          <w:rFonts w:asciiTheme="minorHAnsi" w:hAnsiTheme="minorHAnsi" w:cstheme="minorHAnsi"/>
          <w:sz w:val="22"/>
          <w:szCs w:val="22"/>
        </w:rPr>
        <w:t>.</w:t>
      </w:r>
    </w:p>
    <w:p w:rsidR="00A86967" w:rsidRPr="000413B4" w:rsidRDefault="00A86967" w:rsidP="008B49B6">
      <w:pPr>
        <w:pStyle w:val="Default"/>
        <w:spacing w:after="100"/>
        <w:ind w:left="360"/>
        <w:jc w:val="both"/>
        <w:rPr>
          <w:rFonts w:asciiTheme="minorHAnsi" w:hAnsiTheme="minorHAnsi" w:cstheme="minorHAnsi"/>
          <w:sz w:val="22"/>
          <w:szCs w:val="22"/>
        </w:rPr>
      </w:pPr>
      <w:r>
        <w:rPr>
          <w:rFonts w:asciiTheme="minorHAnsi" w:hAnsiTheme="minorHAnsi" w:cstheme="minorHAnsi"/>
          <w:sz w:val="22"/>
          <w:szCs w:val="22"/>
        </w:rPr>
        <w:t>P</w:t>
      </w:r>
      <w:r w:rsidRPr="000413B4">
        <w:rPr>
          <w:rFonts w:asciiTheme="minorHAnsi" w:hAnsiTheme="minorHAnsi" w:cstheme="minorHAnsi"/>
          <w:sz w:val="22"/>
          <w:szCs w:val="22"/>
        </w:rPr>
        <w:t>ožadavek na záruční podmínky:</w:t>
      </w:r>
      <w:r>
        <w:rPr>
          <w:rFonts w:asciiTheme="minorHAnsi" w:hAnsiTheme="minorHAnsi" w:cstheme="minorHAnsi"/>
          <w:sz w:val="22"/>
          <w:szCs w:val="22"/>
        </w:rPr>
        <w:t xml:space="preserve"> Požadovaná záruka v době </w:t>
      </w:r>
      <w:r w:rsidRPr="000413B4">
        <w:rPr>
          <w:rFonts w:asciiTheme="minorHAnsi" w:hAnsiTheme="minorHAnsi" w:cstheme="minorHAnsi"/>
          <w:sz w:val="22"/>
          <w:szCs w:val="22"/>
        </w:rPr>
        <w:t>6</w:t>
      </w:r>
      <w:r>
        <w:rPr>
          <w:rFonts w:asciiTheme="minorHAnsi" w:hAnsiTheme="minorHAnsi" w:cstheme="minorHAnsi"/>
          <w:sz w:val="22"/>
          <w:szCs w:val="22"/>
        </w:rPr>
        <w:t>0</w:t>
      </w:r>
      <w:r w:rsidRPr="000413B4">
        <w:rPr>
          <w:rFonts w:asciiTheme="minorHAnsi" w:hAnsiTheme="minorHAnsi" w:cstheme="minorHAnsi"/>
          <w:sz w:val="22"/>
          <w:szCs w:val="22"/>
        </w:rPr>
        <w:t xml:space="preserve"> měsíců se vztahuje především na tyto závady</w:t>
      </w:r>
      <w:r>
        <w:rPr>
          <w:rFonts w:asciiTheme="minorHAnsi" w:hAnsiTheme="minorHAnsi" w:cstheme="minorHAnsi"/>
          <w:sz w:val="22"/>
          <w:szCs w:val="22"/>
        </w:rPr>
        <w:t>: prasklé těleso nádoby, ulomení víka a jeho částí, ulomení</w:t>
      </w:r>
      <w:r w:rsidRPr="000413B4">
        <w:rPr>
          <w:rFonts w:asciiTheme="minorHAnsi" w:hAnsiTheme="minorHAnsi" w:cstheme="minorHAnsi"/>
          <w:sz w:val="22"/>
          <w:szCs w:val="22"/>
        </w:rPr>
        <w:t xml:space="preserve"> kolečka</w:t>
      </w:r>
      <w:r>
        <w:rPr>
          <w:rFonts w:asciiTheme="minorHAnsi" w:hAnsiTheme="minorHAnsi" w:cstheme="minorHAnsi"/>
          <w:sz w:val="22"/>
          <w:szCs w:val="22"/>
        </w:rPr>
        <w:t>, ztráta roštu.</w:t>
      </w:r>
      <w:r w:rsidRPr="000413B4">
        <w:rPr>
          <w:rFonts w:asciiTheme="minorHAnsi" w:hAnsiTheme="minorHAnsi" w:cstheme="minorHAnsi"/>
          <w:sz w:val="22"/>
          <w:szCs w:val="22"/>
        </w:rPr>
        <w:t xml:space="preserve"> </w:t>
      </w:r>
    </w:p>
    <w:p w:rsidR="00A86967" w:rsidRPr="00BA1A6E" w:rsidRDefault="00A86967" w:rsidP="008B49B6">
      <w:pPr>
        <w:pStyle w:val="Odstavecseseznamem"/>
        <w:numPr>
          <w:ilvl w:val="2"/>
          <w:numId w:val="35"/>
        </w:numPr>
        <w:spacing w:before="120" w:after="120"/>
        <w:jc w:val="both"/>
        <w:rPr>
          <w:rFonts w:asciiTheme="minorHAnsi" w:hAnsiTheme="minorHAnsi" w:cstheme="minorHAnsi"/>
          <w:sz w:val="22"/>
          <w:szCs w:val="22"/>
        </w:rPr>
      </w:pPr>
      <w:r w:rsidRPr="00BA1A6E">
        <w:rPr>
          <w:rFonts w:asciiTheme="minorHAnsi" w:hAnsiTheme="minorHAnsi" w:cstheme="minorHAnsi"/>
          <w:sz w:val="22"/>
          <w:szCs w:val="22"/>
        </w:rPr>
        <w:t>Specifikace kontejnerů o objemu 1100 l:</w:t>
      </w:r>
    </w:p>
    <w:p w:rsidR="00A86967" w:rsidRDefault="00A86967" w:rsidP="008B49B6">
      <w:pPr>
        <w:pStyle w:val="Default"/>
        <w:spacing w:after="100"/>
        <w:ind w:left="360"/>
        <w:jc w:val="both"/>
        <w:rPr>
          <w:rFonts w:asciiTheme="minorHAnsi" w:hAnsiTheme="minorHAnsi" w:cstheme="minorHAnsi"/>
          <w:sz w:val="22"/>
          <w:szCs w:val="22"/>
        </w:rPr>
      </w:pPr>
      <w:r w:rsidRPr="000413B4">
        <w:rPr>
          <w:rFonts w:asciiTheme="minorHAnsi" w:hAnsiTheme="minorHAnsi" w:cstheme="minorHAnsi"/>
          <w:sz w:val="22"/>
          <w:szCs w:val="22"/>
        </w:rPr>
        <w:t>Nádoba musí být určena na shromažďování a sběr biologicky rozložitelného odpadu s vrchním výsypem. Konstrukce nádob musí být ve shodě s t</w:t>
      </w:r>
      <w:r>
        <w:rPr>
          <w:rFonts w:asciiTheme="minorHAnsi" w:hAnsiTheme="minorHAnsi" w:cstheme="minorHAnsi"/>
          <w:sz w:val="22"/>
          <w:szCs w:val="22"/>
        </w:rPr>
        <w:t xml:space="preserve">echnickými normami ČSN EN 840 </w:t>
      </w:r>
      <w:r w:rsidRPr="000413B4">
        <w:rPr>
          <w:rFonts w:asciiTheme="minorHAnsi" w:hAnsiTheme="minorHAnsi" w:cstheme="minorHAnsi"/>
          <w:sz w:val="22"/>
          <w:szCs w:val="22"/>
        </w:rPr>
        <w:t>5-6 (kopie certifikátu musí být součástí nabídky), RAL GZ 951/1 (kopie originálního certifikátu musí být součástí nabídky)</w:t>
      </w:r>
      <w:r>
        <w:rPr>
          <w:rFonts w:asciiTheme="minorHAnsi" w:hAnsiTheme="minorHAnsi" w:cstheme="minorHAnsi"/>
          <w:sz w:val="22"/>
          <w:szCs w:val="22"/>
        </w:rPr>
        <w:t>.</w:t>
      </w:r>
    </w:p>
    <w:p w:rsidR="00A86967" w:rsidRPr="000413B4" w:rsidRDefault="00A86967" w:rsidP="008B49B6">
      <w:pPr>
        <w:pStyle w:val="Default"/>
        <w:spacing w:after="100"/>
        <w:ind w:left="360"/>
        <w:jc w:val="both"/>
        <w:rPr>
          <w:rFonts w:asciiTheme="minorHAnsi" w:hAnsiTheme="minorHAnsi" w:cstheme="minorHAnsi"/>
          <w:sz w:val="22"/>
          <w:szCs w:val="22"/>
        </w:rPr>
      </w:pPr>
      <w:r w:rsidRPr="000413B4">
        <w:rPr>
          <w:rFonts w:asciiTheme="minorHAnsi" w:hAnsiTheme="minorHAnsi" w:cstheme="minorHAnsi"/>
          <w:sz w:val="22"/>
          <w:szCs w:val="22"/>
        </w:rPr>
        <w:t xml:space="preserve">Technická specifikace: Objem </w:t>
      </w:r>
      <w:r>
        <w:rPr>
          <w:rFonts w:asciiTheme="minorHAnsi" w:hAnsiTheme="minorHAnsi" w:cstheme="minorHAnsi"/>
          <w:sz w:val="22"/>
          <w:szCs w:val="22"/>
        </w:rPr>
        <w:t>1100</w:t>
      </w:r>
      <w:r w:rsidRPr="000413B4">
        <w:rPr>
          <w:rFonts w:asciiTheme="minorHAnsi" w:hAnsiTheme="minorHAnsi" w:cstheme="minorHAnsi"/>
          <w:sz w:val="22"/>
          <w:szCs w:val="22"/>
        </w:rPr>
        <w:t xml:space="preserve"> litrů, barva hnědá. Nádoba vyrobena z polyetylenu (HDPE) neobsahujícího kadmium, s použitím nejméně 60 % primární suroviny. Nádoba musí být chemicky odolná, odolná proti UV záření a teplotám v rozmezí – 40 °C až + 80 °C. Musí být odolná proti </w:t>
      </w:r>
      <w:r w:rsidRPr="000413B4">
        <w:rPr>
          <w:rFonts w:asciiTheme="minorHAnsi" w:hAnsiTheme="minorHAnsi" w:cstheme="minorHAnsi"/>
          <w:sz w:val="22"/>
          <w:szCs w:val="22"/>
        </w:rPr>
        <w:lastRenderedPageBreak/>
        <w:t xml:space="preserve">extrémním provozním podmínkám, tedy proti prasknutí a odlomení částí při obvyklé manipulaci svozovou technikou. </w:t>
      </w:r>
    </w:p>
    <w:p w:rsidR="00A86967" w:rsidRDefault="00A86967" w:rsidP="008B49B6">
      <w:pPr>
        <w:pStyle w:val="Default"/>
        <w:spacing w:after="100"/>
        <w:ind w:left="360"/>
        <w:jc w:val="both"/>
        <w:rPr>
          <w:rFonts w:asciiTheme="minorHAnsi" w:hAnsiTheme="minorHAnsi" w:cstheme="minorHAnsi"/>
          <w:sz w:val="22"/>
          <w:szCs w:val="22"/>
        </w:rPr>
      </w:pPr>
      <w:r w:rsidRPr="000413B4">
        <w:rPr>
          <w:rFonts w:asciiTheme="minorHAnsi" w:hAnsiTheme="minorHAnsi" w:cstheme="minorHAnsi"/>
          <w:sz w:val="22"/>
          <w:szCs w:val="22"/>
        </w:rPr>
        <w:t>Konstrukce: Po celé výšce vnitřní části nádoby musí být hladký povrch zabraňující ulpívání odpadu.</w:t>
      </w:r>
      <w:r>
        <w:rPr>
          <w:rFonts w:asciiTheme="minorHAnsi" w:hAnsiTheme="minorHAnsi" w:cstheme="minorHAnsi"/>
          <w:sz w:val="22"/>
          <w:szCs w:val="22"/>
        </w:rPr>
        <w:t xml:space="preserve"> </w:t>
      </w:r>
      <w:r w:rsidRPr="00AC2752">
        <w:rPr>
          <w:rFonts w:asciiTheme="minorHAnsi" w:eastAsia="Times New Roman" w:hAnsiTheme="minorHAnsi" w:cstheme="minorHAnsi"/>
          <w:sz w:val="22"/>
          <w:szCs w:val="22"/>
        </w:rPr>
        <w:t xml:space="preserve">Nádoby musí být vybaveny pojezdovými koly </w:t>
      </w:r>
      <w:r w:rsidRPr="000413B4">
        <w:rPr>
          <w:rFonts w:asciiTheme="minorHAnsi" w:hAnsiTheme="minorHAnsi" w:cstheme="minorHAnsi"/>
          <w:sz w:val="22"/>
          <w:szCs w:val="22"/>
        </w:rPr>
        <w:t>o průměru minimálně 200 mm s pryžovým běhounem na ocelové ose s antikorozní úpravou žárovým, nebo galvanickým pokovováním</w:t>
      </w:r>
      <w:r>
        <w:rPr>
          <w:rFonts w:asciiTheme="minorHAnsi" w:hAnsiTheme="minorHAnsi" w:cstheme="minorHAnsi"/>
          <w:sz w:val="22"/>
          <w:szCs w:val="22"/>
        </w:rPr>
        <w:t>. M</w:t>
      </w:r>
      <w:r w:rsidRPr="00AC2752">
        <w:rPr>
          <w:rFonts w:asciiTheme="minorHAnsi" w:eastAsia="Times New Roman" w:hAnsiTheme="minorHAnsi" w:cstheme="minorHAnsi"/>
          <w:sz w:val="22"/>
          <w:szCs w:val="22"/>
        </w:rPr>
        <w:t>inimálně</w:t>
      </w:r>
      <w:r>
        <w:rPr>
          <w:rFonts w:asciiTheme="minorHAnsi" w:hAnsiTheme="minorHAnsi" w:cstheme="minorHAnsi"/>
          <w:sz w:val="22"/>
          <w:szCs w:val="22"/>
        </w:rPr>
        <w:t xml:space="preserve"> dvě kola musí být jednotlivě brzděna</w:t>
      </w:r>
      <w:r w:rsidRPr="00AC2752">
        <w:rPr>
          <w:rFonts w:asciiTheme="minorHAnsi" w:hAnsiTheme="minorHAnsi" w:cstheme="minorHAnsi"/>
          <w:sz w:val="22"/>
          <w:szCs w:val="22"/>
        </w:rPr>
        <w:t xml:space="preserve">. </w:t>
      </w:r>
      <w:r w:rsidRPr="000413B4">
        <w:rPr>
          <w:rFonts w:asciiTheme="minorHAnsi" w:hAnsiTheme="minorHAnsi" w:cstheme="minorHAnsi"/>
          <w:sz w:val="22"/>
          <w:szCs w:val="22"/>
        </w:rPr>
        <w:t>Přední část nádoby musí být hladká (bez prolisů) z důvodu snadného umístění samolepky, přičemž přední částí nádoby se myslí ta její stěna, která je protilehlá stěně, na které jsou panty víka.</w:t>
      </w:r>
      <w:r>
        <w:rPr>
          <w:rFonts w:asciiTheme="minorHAnsi" w:hAnsiTheme="minorHAnsi" w:cstheme="minorHAnsi"/>
          <w:sz w:val="22"/>
          <w:szCs w:val="22"/>
        </w:rPr>
        <w:t xml:space="preserve"> </w:t>
      </w:r>
      <w:r w:rsidRPr="00AC2752">
        <w:rPr>
          <w:rFonts w:asciiTheme="minorHAnsi" w:eastAsia="Times New Roman" w:hAnsiTheme="minorHAnsi" w:cstheme="minorHAnsi"/>
          <w:sz w:val="22"/>
          <w:szCs w:val="22"/>
        </w:rPr>
        <w:t xml:space="preserve">Síla stěny kontejneru </w:t>
      </w:r>
      <w:r>
        <w:rPr>
          <w:rFonts w:asciiTheme="minorHAnsi" w:hAnsiTheme="minorHAnsi" w:cstheme="minorHAnsi"/>
          <w:sz w:val="22"/>
          <w:szCs w:val="22"/>
        </w:rPr>
        <w:t>musí být minimálně</w:t>
      </w:r>
      <w:r w:rsidRPr="00AC2752">
        <w:rPr>
          <w:rFonts w:asciiTheme="minorHAnsi" w:eastAsia="Times New Roman" w:hAnsiTheme="minorHAnsi" w:cstheme="minorHAnsi"/>
          <w:sz w:val="22"/>
          <w:szCs w:val="22"/>
        </w:rPr>
        <w:t xml:space="preserve"> 5,5 mm</w:t>
      </w:r>
      <w:r>
        <w:rPr>
          <w:rFonts w:asciiTheme="minorHAnsi" w:hAnsiTheme="minorHAnsi" w:cstheme="minorHAnsi"/>
          <w:sz w:val="22"/>
          <w:szCs w:val="22"/>
        </w:rPr>
        <w:t xml:space="preserve"> a </w:t>
      </w:r>
      <w:r w:rsidRPr="00AC2752">
        <w:rPr>
          <w:rFonts w:asciiTheme="minorHAnsi" w:eastAsia="Times New Roman" w:hAnsiTheme="minorHAnsi" w:cstheme="minorHAnsi"/>
          <w:sz w:val="22"/>
          <w:szCs w:val="22"/>
        </w:rPr>
        <w:t>nosnost nádoby</w:t>
      </w:r>
      <w:r>
        <w:rPr>
          <w:rFonts w:asciiTheme="minorHAnsi" w:hAnsiTheme="minorHAnsi" w:cstheme="minorHAnsi"/>
          <w:sz w:val="22"/>
          <w:szCs w:val="22"/>
        </w:rPr>
        <w:t xml:space="preserve"> musí být nejméně 500 kg. </w:t>
      </w:r>
      <w:r w:rsidRPr="00AC2752">
        <w:rPr>
          <w:rFonts w:asciiTheme="minorHAnsi" w:eastAsia="Times New Roman" w:hAnsiTheme="minorHAnsi" w:cstheme="minorHAnsi"/>
          <w:sz w:val="22"/>
          <w:szCs w:val="22"/>
        </w:rPr>
        <w:t>Nádoby 1100</w:t>
      </w:r>
      <w:r>
        <w:rPr>
          <w:rFonts w:asciiTheme="minorHAnsi" w:hAnsiTheme="minorHAnsi" w:cstheme="minorHAnsi"/>
          <w:sz w:val="22"/>
          <w:szCs w:val="22"/>
        </w:rPr>
        <w:t xml:space="preserve"> </w:t>
      </w:r>
      <w:r w:rsidRPr="00AC2752">
        <w:rPr>
          <w:rFonts w:asciiTheme="minorHAnsi" w:eastAsia="Times New Roman" w:hAnsiTheme="minorHAnsi" w:cstheme="minorHAnsi"/>
          <w:sz w:val="22"/>
          <w:szCs w:val="22"/>
        </w:rPr>
        <w:t xml:space="preserve">l </w:t>
      </w:r>
      <w:r>
        <w:rPr>
          <w:rFonts w:asciiTheme="minorHAnsi" w:hAnsiTheme="minorHAnsi" w:cstheme="minorHAnsi"/>
          <w:sz w:val="22"/>
          <w:szCs w:val="22"/>
        </w:rPr>
        <w:t>musí být</w:t>
      </w:r>
      <w:r w:rsidRPr="00AC2752">
        <w:rPr>
          <w:rFonts w:asciiTheme="minorHAnsi" w:eastAsia="Times New Roman" w:hAnsiTheme="minorHAnsi" w:cstheme="minorHAnsi"/>
          <w:sz w:val="22"/>
          <w:szCs w:val="22"/>
        </w:rPr>
        <w:t xml:space="preserve"> možné vyklápět buď za boční čepy, ne</w:t>
      </w:r>
      <w:r>
        <w:rPr>
          <w:rFonts w:asciiTheme="minorHAnsi" w:hAnsiTheme="minorHAnsi" w:cstheme="minorHAnsi"/>
          <w:sz w:val="22"/>
          <w:szCs w:val="22"/>
        </w:rPr>
        <w:t>bo za pomoci hřebene vyklápěče. Nádoby musí rozměrově odpovídat</w:t>
      </w:r>
      <w:r w:rsidRPr="00AC2752">
        <w:rPr>
          <w:rFonts w:asciiTheme="minorHAnsi" w:hAnsiTheme="minorHAnsi" w:cstheme="minorHAnsi"/>
          <w:sz w:val="22"/>
          <w:szCs w:val="22"/>
        </w:rPr>
        <w:t xml:space="preserve"> DIN 30 700 a UNI 9260</w:t>
      </w:r>
      <w:r>
        <w:rPr>
          <w:rFonts w:asciiTheme="minorHAnsi" w:hAnsiTheme="minorHAnsi" w:cstheme="minorHAnsi"/>
          <w:sz w:val="22"/>
          <w:szCs w:val="22"/>
        </w:rPr>
        <w:t>.</w:t>
      </w:r>
    </w:p>
    <w:p w:rsidR="00A86967" w:rsidRPr="000413B4" w:rsidRDefault="00A86967" w:rsidP="008B49B6">
      <w:pPr>
        <w:pStyle w:val="Default"/>
        <w:spacing w:after="100"/>
        <w:ind w:left="360"/>
        <w:jc w:val="both"/>
        <w:rPr>
          <w:rFonts w:asciiTheme="minorHAnsi" w:hAnsiTheme="minorHAnsi" w:cstheme="minorHAnsi"/>
          <w:sz w:val="22"/>
          <w:szCs w:val="22"/>
        </w:rPr>
      </w:pPr>
      <w:r w:rsidRPr="000413B4">
        <w:rPr>
          <w:rFonts w:asciiTheme="minorHAnsi" w:hAnsiTheme="minorHAnsi" w:cstheme="minorHAnsi"/>
          <w:sz w:val="22"/>
          <w:szCs w:val="22"/>
        </w:rPr>
        <w:t>Značení nádoby</w:t>
      </w:r>
      <w:r>
        <w:rPr>
          <w:rFonts w:asciiTheme="minorHAnsi" w:hAnsiTheme="minorHAnsi" w:cstheme="minorHAnsi"/>
          <w:sz w:val="22"/>
          <w:szCs w:val="22"/>
        </w:rPr>
        <w:t>: N</w:t>
      </w:r>
      <w:r w:rsidRPr="000413B4">
        <w:rPr>
          <w:rFonts w:asciiTheme="minorHAnsi" w:hAnsiTheme="minorHAnsi" w:cstheme="minorHAnsi"/>
          <w:sz w:val="22"/>
          <w:szCs w:val="22"/>
        </w:rPr>
        <w:t xml:space="preserve">a přední straně nádoby </w:t>
      </w:r>
      <w:r>
        <w:rPr>
          <w:rFonts w:asciiTheme="minorHAnsi" w:hAnsiTheme="minorHAnsi" w:cstheme="minorHAnsi"/>
          <w:sz w:val="22"/>
          <w:szCs w:val="22"/>
        </w:rPr>
        <w:t xml:space="preserve">musí být v horní třetině </w:t>
      </w:r>
      <w:r w:rsidRPr="000413B4">
        <w:rPr>
          <w:rFonts w:asciiTheme="minorHAnsi" w:hAnsiTheme="minorHAnsi" w:cstheme="minorHAnsi"/>
          <w:sz w:val="22"/>
          <w:szCs w:val="22"/>
        </w:rPr>
        <w:t>termopri</w:t>
      </w:r>
      <w:r>
        <w:rPr>
          <w:rFonts w:asciiTheme="minorHAnsi" w:hAnsiTheme="minorHAnsi" w:cstheme="minorHAnsi"/>
          <w:sz w:val="22"/>
          <w:szCs w:val="22"/>
        </w:rPr>
        <w:t xml:space="preserve">ntem vyražen jednořádkový </w:t>
      </w:r>
      <w:r w:rsidRPr="000413B4">
        <w:rPr>
          <w:rFonts w:asciiTheme="minorHAnsi" w:hAnsiTheme="minorHAnsi" w:cstheme="minorHAnsi"/>
          <w:sz w:val="22"/>
          <w:szCs w:val="22"/>
        </w:rPr>
        <w:t>nápis „</w:t>
      </w:r>
      <w:r>
        <w:rPr>
          <w:rFonts w:asciiTheme="minorHAnsi" w:hAnsiTheme="minorHAnsi" w:cstheme="minorHAnsi"/>
          <w:sz w:val="22"/>
          <w:szCs w:val="22"/>
        </w:rPr>
        <w:t>[OU] BIOODPAD</w:t>
      </w:r>
      <w:r w:rsidRPr="000413B4">
        <w:rPr>
          <w:rFonts w:asciiTheme="minorHAnsi" w:hAnsiTheme="minorHAnsi" w:cstheme="minorHAnsi"/>
          <w:sz w:val="22"/>
          <w:szCs w:val="22"/>
        </w:rPr>
        <w:t>“</w:t>
      </w:r>
      <w:r>
        <w:rPr>
          <w:rFonts w:asciiTheme="minorHAnsi" w:hAnsiTheme="minorHAnsi" w:cstheme="minorHAnsi"/>
          <w:sz w:val="22"/>
          <w:szCs w:val="22"/>
        </w:rPr>
        <w:t xml:space="preserve"> mezera a vyraženo pořadové </w:t>
      </w:r>
      <w:r w:rsidR="002641B2">
        <w:rPr>
          <w:rFonts w:asciiTheme="minorHAnsi" w:hAnsiTheme="minorHAnsi" w:cstheme="minorHAnsi"/>
          <w:sz w:val="22"/>
          <w:szCs w:val="22"/>
        </w:rPr>
        <w:t>číslo nádoby (číselná řada 1-135</w:t>
      </w:r>
      <w:r>
        <w:rPr>
          <w:rFonts w:asciiTheme="minorHAnsi" w:hAnsiTheme="minorHAnsi" w:cstheme="minorHAnsi"/>
          <w:sz w:val="22"/>
          <w:szCs w:val="22"/>
        </w:rPr>
        <w:t>)</w:t>
      </w:r>
      <w:r w:rsidRPr="000413B4">
        <w:rPr>
          <w:rFonts w:asciiTheme="minorHAnsi" w:hAnsiTheme="minorHAnsi" w:cstheme="minorHAnsi"/>
          <w:sz w:val="22"/>
          <w:szCs w:val="22"/>
        </w:rPr>
        <w:t xml:space="preserve"> velikost písmen 25 mm, barva písma termoprintu bílá</w:t>
      </w:r>
      <w:r>
        <w:rPr>
          <w:rFonts w:asciiTheme="minorHAnsi" w:hAnsiTheme="minorHAnsi" w:cstheme="minorHAnsi"/>
          <w:sz w:val="22"/>
          <w:szCs w:val="22"/>
        </w:rPr>
        <w:t xml:space="preserve">, font preferujeme Calibri. Součástí dodávky nádob bude </w:t>
      </w:r>
      <w:r w:rsidR="00A579B9">
        <w:rPr>
          <w:rFonts w:asciiTheme="minorHAnsi" w:hAnsiTheme="minorHAnsi" w:cstheme="minorHAnsi"/>
          <w:sz w:val="22"/>
          <w:szCs w:val="22"/>
        </w:rPr>
        <w:t>14</w:t>
      </w:r>
      <w:r>
        <w:rPr>
          <w:rFonts w:asciiTheme="minorHAnsi" w:hAnsiTheme="minorHAnsi" w:cstheme="minorHAnsi"/>
          <w:sz w:val="22"/>
          <w:szCs w:val="22"/>
        </w:rPr>
        <w:t>0 ks povětrnostním vlivům odolných informačních samolepek (</w:t>
      </w:r>
      <w:r w:rsidRPr="00496611">
        <w:rPr>
          <w:rFonts w:asciiTheme="minorHAnsi" w:hAnsiTheme="minorHAnsi" w:cstheme="minorHAnsi"/>
          <w:sz w:val="22"/>
          <w:szCs w:val="22"/>
        </w:rPr>
        <w:t>PVC 5-letá folie, ochrana proti UV laminací)</w:t>
      </w:r>
      <w:r>
        <w:rPr>
          <w:rFonts w:asciiTheme="minorHAnsi" w:hAnsiTheme="minorHAnsi" w:cstheme="minorHAnsi"/>
          <w:sz w:val="22"/>
          <w:szCs w:val="22"/>
        </w:rPr>
        <w:t xml:space="preserve"> ve formátu A4 s potiskem dle závazného vzoru uvedeného v předmětu veřejné zakázky (potisk barevný 2/0, jednostranný). </w:t>
      </w:r>
    </w:p>
    <w:p w:rsidR="00A86967" w:rsidRDefault="00A86967" w:rsidP="008B49B6">
      <w:pPr>
        <w:pStyle w:val="Default"/>
        <w:spacing w:after="100"/>
        <w:ind w:left="360"/>
        <w:jc w:val="both"/>
        <w:rPr>
          <w:rFonts w:asciiTheme="minorHAnsi" w:hAnsiTheme="minorHAnsi" w:cstheme="minorHAnsi"/>
          <w:sz w:val="22"/>
          <w:szCs w:val="22"/>
        </w:rPr>
      </w:pPr>
      <w:r w:rsidRPr="000413B4">
        <w:rPr>
          <w:rFonts w:asciiTheme="minorHAnsi" w:hAnsiTheme="minorHAnsi" w:cstheme="minorHAnsi"/>
          <w:sz w:val="22"/>
          <w:szCs w:val="22"/>
        </w:rPr>
        <w:t>Požadavek na dodávku: nádoby budou dodány kompletně smontované</w:t>
      </w:r>
      <w:r>
        <w:rPr>
          <w:rFonts w:asciiTheme="minorHAnsi" w:hAnsiTheme="minorHAnsi" w:cstheme="minorHAnsi"/>
          <w:sz w:val="22"/>
          <w:szCs w:val="22"/>
        </w:rPr>
        <w:t>.</w:t>
      </w:r>
    </w:p>
    <w:p w:rsidR="00A86967" w:rsidRDefault="00A86967" w:rsidP="008B49B6">
      <w:pPr>
        <w:pStyle w:val="Default"/>
        <w:spacing w:after="100"/>
        <w:ind w:left="360"/>
        <w:jc w:val="both"/>
        <w:rPr>
          <w:rFonts w:asciiTheme="minorHAnsi" w:hAnsiTheme="minorHAnsi" w:cstheme="minorHAnsi"/>
          <w:sz w:val="22"/>
          <w:szCs w:val="22"/>
        </w:rPr>
      </w:pPr>
      <w:r>
        <w:rPr>
          <w:rFonts w:asciiTheme="minorHAnsi" w:hAnsiTheme="minorHAnsi" w:cstheme="minorHAnsi"/>
          <w:sz w:val="22"/>
          <w:szCs w:val="22"/>
        </w:rPr>
        <w:t>P</w:t>
      </w:r>
      <w:r w:rsidRPr="000413B4">
        <w:rPr>
          <w:rFonts w:asciiTheme="minorHAnsi" w:hAnsiTheme="minorHAnsi" w:cstheme="minorHAnsi"/>
          <w:sz w:val="22"/>
          <w:szCs w:val="22"/>
        </w:rPr>
        <w:t>ožadavek na záruční podmínky:</w:t>
      </w:r>
      <w:r>
        <w:rPr>
          <w:rFonts w:asciiTheme="minorHAnsi" w:hAnsiTheme="minorHAnsi" w:cstheme="minorHAnsi"/>
          <w:sz w:val="22"/>
          <w:szCs w:val="22"/>
        </w:rPr>
        <w:t xml:space="preserve"> Požadovaná záruka v době </w:t>
      </w:r>
      <w:r w:rsidRPr="000413B4">
        <w:rPr>
          <w:rFonts w:asciiTheme="minorHAnsi" w:hAnsiTheme="minorHAnsi" w:cstheme="minorHAnsi"/>
          <w:sz w:val="22"/>
          <w:szCs w:val="22"/>
        </w:rPr>
        <w:t>6</w:t>
      </w:r>
      <w:r>
        <w:rPr>
          <w:rFonts w:asciiTheme="minorHAnsi" w:hAnsiTheme="minorHAnsi" w:cstheme="minorHAnsi"/>
          <w:sz w:val="22"/>
          <w:szCs w:val="22"/>
        </w:rPr>
        <w:t>0</w:t>
      </w:r>
      <w:r w:rsidRPr="000413B4">
        <w:rPr>
          <w:rFonts w:asciiTheme="minorHAnsi" w:hAnsiTheme="minorHAnsi" w:cstheme="minorHAnsi"/>
          <w:sz w:val="22"/>
          <w:szCs w:val="22"/>
        </w:rPr>
        <w:t xml:space="preserve"> měsíců se vztahuje především na tyto závady</w:t>
      </w:r>
      <w:r>
        <w:rPr>
          <w:rFonts w:asciiTheme="minorHAnsi" w:hAnsiTheme="minorHAnsi" w:cstheme="minorHAnsi"/>
          <w:sz w:val="22"/>
          <w:szCs w:val="22"/>
        </w:rPr>
        <w:t>: prasklé těleso nádoby, ulomení víka a jeho částí, ulomení</w:t>
      </w:r>
      <w:r w:rsidRPr="000413B4">
        <w:rPr>
          <w:rFonts w:asciiTheme="minorHAnsi" w:hAnsiTheme="minorHAnsi" w:cstheme="minorHAnsi"/>
          <w:sz w:val="22"/>
          <w:szCs w:val="22"/>
        </w:rPr>
        <w:t xml:space="preserve"> kolečka</w:t>
      </w:r>
      <w:r>
        <w:rPr>
          <w:rFonts w:asciiTheme="minorHAnsi" w:hAnsiTheme="minorHAnsi" w:cstheme="minorHAnsi"/>
          <w:sz w:val="22"/>
          <w:szCs w:val="22"/>
        </w:rPr>
        <w:t>.</w:t>
      </w:r>
    </w:p>
    <w:p w:rsidR="008B49B6" w:rsidRDefault="008B49B6" w:rsidP="008B49B6">
      <w:pPr>
        <w:widowControl w:val="0"/>
        <w:numPr>
          <w:ilvl w:val="1"/>
          <w:numId w:val="17"/>
        </w:numPr>
        <w:tabs>
          <w:tab w:val="clear" w:pos="360"/>
          <w:tab w:val="num" w:pos="709"/>
        </w:tabs>
        <w:spacing w:after="100"/>
        <w:ind w:left="709" w:hanging="709"/>
        <w:jc w:val="both"/>
        <w:rPr>
          <w:rFonts w:asciiTheme="minorHAnsi" w:eastAsia="Times New Roman" w:hAnsiTheme="minorHAnsi" w:cstheme="minorHAnsi"/>
          <w:sz w:val="22"/>
          <w:szCs w:val="22"/>
        </w:rPr>
      </w:pPr>
      <w:r w:rsidRPr="008B49B6">
        <w:rPr>
          <w:rFonts w:asciiTheme="minorHAnsi" w:eastAsia="Times New Roman" w:hAnsiTheme="minorHAnsi" w:cstheme="minorHAnsi"/>
          <w:sz w:val="22"/>
          <w:szCs w:val="22"/>
        </w:rPr>
        <w:t>Předmětem smlouvy ze strany kupujícího je zaplatit prodávajícímu za dodané zboží kupní cenu v termínu a za podmínek stanovených touto smlouvou.</w:t>
      </w:r>
    </w:p>
    <w:p w:rsidR="000D4398" w:rsidRPr="008B49B6" w:rsidRDefault="000D4398" w:rsidP="000D4398">
      <w:pPr>
        <w:widowControl w:val="0"/>
        <w:spacing w:after="100"/>
        <w:ind w:left="709"/>
        <w:jc w:val="both"/>
        <w:rPr>
          <w:rFonts w:asciiTheme="minorHAnsi" w:eastAsia="Times New Roman" w:hAnsiTheme="minorHAnsi" w:cstheme="minorHAnsi"/>
          <w:sz w:val="22"/>
          <w:szCs w:val="22"/>
        </w:rPr>
      </w:pPr>
    </w:p>
    <w:p w:rsidR="00B26BFF" w:rsidRDefault="00B26BFF" w:rsidP="00B26BFF">
      <w:pPr>
        <w:pStyle w:val="lnek"/>
        <w:rPr>
          <w:rFonts w:cs="Calibri"/>
        </w:rPr>
      </w:pPr>
      <w:r>
        <w:rPr>
          <w:rFonts w:cs="Calibri"/>
        </w:rPr>
        <w:t>IV.</w:t>
      </w:r>
    </w:p>
    <w:p w:rsidR="007E52A1" w:rsidRPr="00B26BFF" w:rsidRDefault="007E52A1" w:rsidP="00B26BFF">
      <w:pPr>
        <w:pStyle w:val="lnek"/>
        <w:rPr>
          <w:rFonts w:cs="Calibri"/>
        </w:rPr>
      </w:pPr>
      <w:r w:rsidRPr="00B26BFF">
        <w:rPr>
          <w:rFonts w:cs="Calibri"/>
        </w:rPr>
        <w:t>Doba plnění</w:t>
      </w:r>
      <w:r w:rsidR="00BA1A6E">
        <w:rPr>
          <w:rFonts w:cs="Calibri"/>
        </w:rPr>
        <w:t xml:space="preserve"> a místo dodání</w:t>
      </w:r>
    </w:p>
    <w:p w:rsidR="007E52A1" w:rsidRPr="00B26BFF" w:rsidRDefault="007E52A1">
      <w:pPr>
        <w:widowControl w:val="0"/>
        <w:spacing w:after="100"/>
        <w:ind w:left="709" w:hanging="709"/>
        <w:jc w:val="both"/>
        <w:rPr>
          <w:rFonts w:asciiTheme="minorHAnsi" w:hAnsiTheme="minorHAnsi" w:cstheme="minorHAnsi"/>
          <w:sz w:val="22"/>
          <w:szCs w:val="22"/>
        </w:rPr>
      </w:pPr>
      <w:r w:rsidRPr="006F50B4">
        <w:rPr>
          <w:rFonts w:asciiTheme="minorHAnsi" w:hAnsiTheme="minorHAnsi" w:cstheme="minorHAnsi"/>
          <w:sz w:val="22"/>
          <w:szCs w:val="22"/>
        </w:rPr>
        <w:t>4.1</w:t>
      </w:r>
      <w:r w:rsidRPr="00B26BFF">
        <w:rPr>
          <w:rFonts w:asciiTheme="minorHAnsi" w:hAnsiTheme="minorHAnsi" w:cstheme="minorHAnsi"/>
          <w:sz w:val="22"/>
          <w:szCs w:val="22"/>
        </w:rPr>
        <w:tab/>
        <w:t>Termín plnění předmětu smlouvy podle čl. III. této smlouvy je následující:</w:t>
      </w:r>
    </w:p>
    <w:p w:rsidR="007E52A1" w:rsidRPr="00B26BFF" w:rsidRDefault="007E52A1">
      <w:pPr>
        <w:widowControl w:val="0"/>
        <w:ind w:left="709" w:hanging="709"/>
        <w:jc w:val="both"/>
        <w:rPr>
          <w:rFonts w:asciiTheme="minorHAnsi" w:hAnsiTheme="minorHAnsi" w:cstheme="minorHAnsi"/>
          <w:sz w:val="22"/>
          <w:szCs w:val="22"/>
        </w:rPr>
      </w:pPr>
    </w:p>
    <w:p w:rsidR="007E52A1" w:rsidRPr="006F50B4" w:rsidRDefault="007E52A1">
      <w:pPr>
        <w:widowControl w:val="0"/>
        <w:tabs>
          <w:tab w:val="left" w:pos="1418"/>
          <w:tab w:val="left" w:pos="3969"/>
          <w:tab w:val="left" w:pos="7797"/>
        </w:tabs>
        <w:spacing w:after="100"/>
        <w:ind w:left="709"/>
        <w:jc w:val="both"/>
        <w:rPr>
          <w:rFonts w:asciiTheme="minorHAnsi" w:hAnsiTheme="minorHAnsi" w:cstheme="minorHAnsi"/>
          <w:sz w:val="22"/>
          <w:szCs w:val="22"/>
        </w:rPr>
      </w:pPr>
      <w:r w:rsidRPr="006F50B4">
        <w:rPr>
          <w:rFonts w:asciiTheme="minorHAnsi" w:hAnsiTheme="minorHAnsi" w:cstheme="minorHAnsi"/>
          <w:sz w:val="22"/>
          <w:szCs w:val="22"/>
        </w:rPr>
        <w:t>4.1.1</w:t>
      </w:r>
      <w:r w:rsidRPr="006F50B4">
        <w:rPr>
          <w:rFonts w:asciiTheme="minorHAnsi" w:hAnsiTheme="minorHAnsi" w:cstheme="minorHAnsi"/>
          <w:sz w:val="22"/>
          <w:szCs w:val="22"/>
        </w:rPr>
        <w:tab/>
        <w:t xml:space="preserve">Zahájení </w:t>
      </w:r>
      <w:r w:rsidR="008B49B6">
        <w:rPr>
          <w:rFonts w:asciiTheme="minorHAnsi" w:hAnsiTheme="minorHAnsi" w:cstheme="minorHAnsi"/>
          <w:sz w:val="22"/>
          <w:szCs w:val="22"/>
        </w:rPr>
        <w:t>plnění</w:t>
      </w:r>
      <w:r w:rsidRPr="006F50B4">
        <w:rPr>
          <w:rFonts w:asciiTheme="minorHAnsi" w:hAnsiTheme="minorHAnsi" w:cstheme="minorHAnsi"/>
          <w:sz w:val="22"/>
          <w:szCs w:val="22"/>
        </w:rPr>
        <w:t xml:space="preserve"> od:</w:t>
      </w:r>
      <w:r w:rsidRPr="006F50B4">
        <w:rPr>
          <w:rFonts w:asciiTheme="minorHAnsi" w:hAnsiTheme="minorHAnsi" w:cstheme="minorHAnsi"/>
          <w:sz w:val="22"/>
          <w:szCs w:val="22"/>
        </w:rPr>
        <w:tab/>
      </w:r>
      <w:r w:rsidR="008B49B6">
        <w:rPr>
          <w:rFonts w:asciiTheme="minorHAnsi" w:hAnsiTheme="minorHAnsi" w:cstheme="minorHAnsi"/>
          <w:b/>
          <w:bCs/>
          <w:sz w:val="22"/>
          <w:szCs w:val="22"/>
        </w:rPr>
        <w:t>ihned po podpisu smlouvy</w:t>
      </w:r>
    </w:p>
    <w:p w:rsidR="007E52A1" w:rsidRPr="00B26BFF" w:rsidRDefault="007E52A1">
      <w:pPr>
        <w:widowControl w:val="0"/>
        <w:tabs>
          <w:tab w:val="left" w:pos="1418"/>
          <w:tab w:val="left" w:pos="3969"/>
          <w:tab w:val="left" w:pos="7797"/>
        </w:tabs>
        <w:spacing w:after="100"/>
        <w:ind w:left="709"/>
        <w:jc w:val="both"/>
        <w:rPr>
          <w:rFonts w:asciiTheme="minorHAnsi" w:hAnsiTheme="minorHAnsi" w:cstheme="minorHAnsi"/>
          <w:sz w:val="22"/>
          <w:szCs w:val="22"/>
        </w:rPr>
      </w:pPr>
      <w:r w:rsidRPr="006F50B4">
        <w:rPr>
          <w:rFonts w:asciiTheme="minorHAnsi" w:hAnsiTheme="minorHAnsi" w:cstheme="minorHAnsi"/>
          <w:sz w:val="22"/>
          <w:szCs w:val="22"/>
        </w:rPr>
        <w:t>4.1.2</w:t>
      </w:r>
      <w:r w:rsidRPr="00B26BFF">
        <w:rPr>
          <w:rFonts w:asciiTheme="minorHAnsi" w:hAnsiTheme="minorHAnsi" w:cstheme="minorHAnsi"/>
          <w:sz w:val="22"/>
          <w:szCs w:val="22"/>
        </w:rPr>
        <w:tab/>
        <w:t>Ukončení p</w:t>
      </w:r>
      <w:r w:rsidR="008B49B6">
        <w:rPr>
          <w:rFonts w:asciiTheme="minorHAnsi" w:hAnsiTheme="minorHAnsi" w:cstheme="minorHAnsi"/>
          <w:sz w:val="22"/>
          <w:szCs w:val="22"/>
        </w:rPr>
        <w:t xml:space="preserve">lnění </w:t>
      </w:r>
      <w:r w:rsidRPr="00B26BFF">
        <w:rPr>
          <w:rFonts w:asciiTheme="minorHAnsi" w:hAnsiTheme="minorHAnsi" w:cstheme="minorHAnsi"/>
          <w:sz w:val="22"/>
          <w:szCs w:val="22"/>
        </w:rPr>
        <w:t>do:</w:t>
      </w:r>
      <w:r w:rsidRPr="00B26BFF">
        <w:rPr>
          <w:rFonts w:asciiTheme="minorHAnsi" w:hAnsiTheme="minorHAnsi" w:cstheme="minorHAnsi"/>
          <w:sz w:val="22"/>
          <w:szCs w:val="22"/>
        </w:rPr>
        <w:tab/>
      </w:r>
      <w:r w:rsidR="008B49B6">
        <w:rPr>
          <w:rFonts w:asciiTheme="minorHAnsi" w:hAnsiTheme="minorHAnsi" w:cstheme="minorHAnsi"/>
          <w:b/>
          <w:bCs/>
          <w:sz w:val="22"/>
          <w:szCs w:val="22"/>
        </w:rPr>
        <w:t>30.2.2019</w:t>
      </w:r>
    </w:p>
    <w:p w:rsidR="007E52A1" w:rsidRPr="006F50B4" w:rsidRDefault="007E52A1">
      <w:pPr>
        <w:pStyle w:val="Zkladntext"/>
        <w:spacing w:after="100"/>
        <w:ind w:left="709" w:hanging="709"/>
        <w:jc w:val="both"/>
        <w:rPr>
          <w:rFonts w:asciiTheme="minorHAnsi" w:hAnsiTheme="minorHAnsi" w:cstheme="minorHAnsi"/>
          <w:b w:val="0"/>
          <w:bCs w:val="0"/>
          <w:i w:val="0"/>
          <w:iCs w:val="0"/>
          <w:sz w:val="22"/>
          <w:szCs w:val="22"/>
          <w:u w:val="none"/>
        </w:rPr>
      </w:pPr>
      <w:r w:rsidRPr="006F50B4">
        <w:rPr>
          <w:rFonts w:asciiTheme="minorHAnsi" w:hAnsiTheme="minorHAnsi" w:cstheme="minorHAnsi"/>
          <w:b w:val="0"/>
          <w:bCs w:val="0"/>
          <w:i w:val="0"/>
          <w:iCs w:val="0"/>
          <w:sz w:val="22"/>
          <w:szCs w:val="22"/>
          <w:u w:val="none"/>
        </w:rPr>
        <w:t>4.2</w:t>
      </w:r>
      <w:r w:rsidRPr="006F50B4">
        <w:rPr>
          <w:rFonts w:asciiTheme="minorHAnsi" w:hAnsiTheme="minorHAnsi" w:cstheme="minorHAnsi"/>
          <w:b w:val="0"/>
          <w:bCs w:val="0"/>
          <w:i w:val="0"/>
          <w:iCs w:val="0"/>
          <w:sz w:val="22"/>
          <w:szCs w:val="22"/>
          <w:u w:val="none"/>
        </w:rPr>
        <w:tab/>
      </w:r>
      <w:r w:rsidR="008B49B6">
        <w:rPr>
          <w:rFonts w:asciiTheme="minorHAnsi" w:hAnsiTheme="minorHAnsi" w:cstheme="minorHAnsi"/>
          <w:b w:val="0"/>
          <w:bCs w:val="0"/>
          <w:i w:val="0"/>
          <w:iCs w:val="0"/>
          <w:sz w:val="22"/>
          <w:szCs w:val="22"/>
          <w:u w:val="none"/>
        </w:rPr>
        <w:t xml:space="preserve">Prodávající </w:t>
      </w:r>
      <w:r w:rsidRPr="006F50B4">
        <w:rPr>
          <w:rFonts w:asciiTheme="minorHAnsi" w:hAnsiTheme="minorHAnsi" w:cstheme="minorHAnsi"/>
          <w:b w:val="0"/>
          <w:bCs w:val="0"/>
          <w:i w:val="0"/>
          <w:iCs w:val="0"/>
          <w:sz w:val="22"/>
          <w:szCs w:val="22"/>
          <w:u w:val="none"/>
        </w:rPr>
        <w:t xml:space="preserve">je povinen neprodleně informovat </w:t>
      </w:r>
      <w:r w:rsidR="008B49B6">
        <w:rPr>
          <w:rFonts w:asciiTheme="minorHAnsi" w:hAnsiTheme="minorHAnsi" w:cstheme="minorHAnsi"/>
          <w:b w:val="0"/>
          <w:bCs w:val="0"/>
          <w:i w:val="0"/>
          <w:iCs w:val="0"/>
          <w:sz w:val="22"/>
          <w:szCs w:val="22"/>
          <w:u w:val="none"/>
        </w:rPr>
        <w:t>kupujícího</w:t>
      </w:r>
      <w:r w:rsidRPr="006F50B4">
        <w:rPr>
          <w:rFonts w:asciiTheme="minorHAnsi" w:hAnsiTheme="minorHAnsi" w:cstheme="minorHAnsi"/>
          <w:b w:val="0"/>
          <w:bCs w:val="0"/>
          <w:i w:val="0"/>
          <w:iCs w:val="0"/>
          <w:sz w:val="22"/>
          <w:szCs w:val="22"/>
          <w:u w:val="none"/>
        </w:rPr>
        <w:t xml:space="preserve"> o výskytu okolností při zhotovování předmětu této smlouvy, které by mohly ovlivnit nedodržení termínu </w:t>
      </w:r>
      <w:r w:rsidR="008B49B6">
        <w:rPr>
          <w:rFonts w:asciiTheme="minorHAnsi" w:hAnsiTheme="minorHAnsi" w:cstheme="minorHAnsi"/>
          <w:b w:val="0"/>
          <w:bCs w:val="0"/>
          <w:i w:val="0"/>
          <w:iCs w:val="0"/>
          <w:sz w:val="22"/>
          <w:szCs w:val="22"/>
          <w:u w:val="none"/>
        </w:rPr>
        <w:t>plnění</w:t>
      </w:r>
      <w:r w:rsidRPr="006F50B4">
        <w:rPr>
          <w:rFonts w:asciiTheme="minorHAnsi" w:hAnsiTheme="minorHAnsi" w:cstheme="minorHAnsi"/>
          <w:b w:val="0"/>
          <w:bCs w:val="0"/>
          <w:i w:val="0"/>
          <w:iCs w:val="0"/>
          <w:sz w:val="22"/>
          <w:szCs w:val="22"/>
          <w:u w:val="none"/>
        </w:rPr>
        <w:t>.</w:t>
      </w:r>
    </w:p>
    <w:p w:rsidR="007E52A1" w:rsidRPr="006F50B4" w:rsidRDefault="007E52A1">
      <w:pPr>
        <w:pStyle w:val="Zkladntext"/>
        <w:spacing w:after="100"/>
        <w:ind w:left="709" w:hanging="709"/>
        <w:jc w:val="both"/>
        <w:rPr>
          <w:rFonts w:asciiTheme="minorHAnsi" w:hAnsiTheme="minorHAnsi" w:cstheme="minorHAnsi"/>
          <w:b w:val="0"/>
          <w:bCs w:val="0"/>
          <w:i w:val="0"/>
          <w:iCs w:val="0"/>
          <w:sz w:val="22"/>
          <w:szCs w:val="22"/>
          <w:u w:val="none"/>
        </w:rPr>
      </w:pPr>
      <w:r w:rsidRPr="006F50B4">
        <w:rPr>
          <w:rFonts w:asciiTheme="minorHAnsi" w:hAnsiTheme="minorHAnsi" w:cstheme="minorHAnsi"/>
          <w:b w:val="0"/>
          <w:bCs w:val="0"/>
          <w:i w:val="0"/>
          <w:iCs w:val="0"/>
          <w:sz w:val="22"/>
          <w:szCs w:val="22"/>
          <w:u w:val="none"/>
        </w:rPr>
        <w:t>4.3</w:t>
      </w:r>
      <w:r w:rsidRPr="006F50B4">
        <w:rPr>
          <w:rFonts w:asciiTheme="minorHAnsi" w:hAnsiTheme="minorHAnsi" w:cstheme="minorHAnsi"/>
          <w:b w:val="0"/>
          <w:bCs w:val="0"/>
          <w:i w:val="0"/>
          <w:iCs w:val="0"/>
          <w:sz w:val="22"/>
          <w:szCs w:val="22"/>
          <w:u w:val="none"/>
        </w:rPr>
        <w:tab/>
        <w:t xml:space="preserve">Jestliže </w:t>
      </w:r>
      <w:r w:rsidR="002268CC">
        <w:rPr>
          <w:rFonts w:asciiTheme="minorHAnsi" w:hAnsiTheme="minorHAnsi" w:cstheme="minorHAnsi"/>
          <w:b w:val="0"/>
          <w:bCs w:val="0"/>
          <w:i w:val="0"/>
          <w:iCs w:val="0"/>
          <w:sz w:val="22"/>
          <w:szCs w:val="22"/>
          <w:u w:val="none"/>
        </w:rPr>
        <w:t>prodávající</w:t>
      </w:r>
      <w:r w:rsidRPr="006F50B4">
        <w:rPr>
          <w:rFonts w:asciiTheme="minorHAnsi" w:hAnsiTheme="minorHAnsi" w:cstheme="minorHAnsi"/>
          <w:b w:val="0"/>
          <w:bCs w:val="0"/>
          <w:i w:val="0"/>
          <w:iCs w:val="0"/>
          <w:sz w:val="22"/>
          <w:szCs w:val="22"/>
          <w:u w:val="none"/>
        </w:rPr>
        <w:t xml:space="preserve"> připraví předmět této smlouvy k odevzdání před dohodnutým termínem, zavazuje se </w:t>
      </w:r>
      <w:r w:rsidR="002268CC">
        <w:rPr>
          <w:rFonts w:asciiTheme="minorHAnsi" w:hAnsiTheme="minorHAnsi" w:cstheme="minorHAnsi"/>
          <w:b w:val="0"/>
          <w:bCs w:val="0"/>
          <w:i w:val="0"/>
          <w:iCs w:val="0"/>
          <w:sz w:val="22"/>
          <w:szCs w:val="22"/>
          <w:u w:val="none"/>
        </w:rPr>
        <w:t>kupující</w:t>
      </w:r>
      <w:r w:rsidRPr="006F50B4">
        <w:rPr>
          <w:rFonts w:asciiTheme="minorHAnsi" w:hAnsiTheme="minorHAnsi" w:cstheme="minorHAnsi"/>
          <w:b w:val="0"/>
          <w:bCs w:val="0"/>
          <w:i w:val="0"/>
          <w:iCs w:val="0"/>
          <w:sz w:val="22"/>
          <w:szCs w:val="22"/>
          <w:u w:val="none"/>
        </w:rPr>
        <w:t xml:space="preserve"> předmět této smlouvy převzít i v dřívějším termínu.</w:t>
      </w:r>
    </w:p>
    <w:p w:rsidR="007E52A1" w:rsidRDefault="007E52A1" w:rsidP="00BE0C27">
      <w:pPr>
        <w:pStyle w:val="Zkladntext"/>
        <w:ind w:left="709" w:hanging="709"/>
        <w:jc w:val="both"/>
        <w:rPr>
          <w:rFonts w:asciiTheme="minorHAnsi" w:hAnsiTheme="minorHAnsi" w:cstheme="minorHAnsi"/>
          <w:b w:val="0"/>
          <w:bCs w:val="0"/>
          <w:i w:val="0"/>
          <w:iCs w:val="0"/>
          <w:sz w:val="22"/>
          <w:szCs w:val="22"/>
          <w:u w:val="none"/>
        </w:rPr>
      </w:pPr>
      <w:r w:rsidRPr="006F50B4">
        <w:rPr>
          <w:rFonts w:asciiTheme="minorHAnsi" w:hAnsiTheme="minorHAnsi" w:cstheme="minorHAnsi"/>
          <w:b w:val="0"/>
          <w:bCs w:val="0"/>
          <w:i w:val="0"/>
          <w:iCs w:val="0"/>
          <w:sz w:val="22"/>
          <w:szCs w:val="22"/>
          <w:u w:val="none"/>
        </w:rPr>
        <w:t>4.4</w:t>
      </w:r>
      <w:r w:rsidRPr="006F50B4">
        <w:rPr>
          <w:rFonts w:asciiTheme="minorHAnsi" w:hAnsiTheme="minorHAnsi" w:cstheme="minorHAnsi"/>
          <w:b w:val="0"/>
          <w:bCs w:val="0"/>
          <w:i w:val="0"/>
          <w:iCs w:val="0"/>
          <w:sz w:val="22"/>
          <w:szCs w:val="22"/>
          <w:u w:val="none"/>
        </w:rPr>
        <w:tab/>
      </w:r>
      <w:r w:rsidR="002268CC">
        <w:rPr>
          <w:rFonts w:asciiTheme="minorHAnsi" w:hAnsiTheme="minorHAnsi" w:cstheme="minorHAnsi"/>
          <w:b w:val="0"/>
          <w:bCs w:val="0"/>
          <w:i w:val="0"/>
          <w:iCs w:val="0"/>
          <w:sz w:val="22"/>
          <w:szCs w:val="22"/>
          <w:u w:val="none"/>
        </w:rPr>
        <w:t>Kupující</w:t>
      </w:r>
      <w:r w:rsidRPr="006F50B4">
        <w:rPr>
          <w:rFonts w:asciiTheme="minorHAnsi" w:hAnsiTheme="minorHAnsi" w:cstheme="minorHAnsi"/>
          <w:b w:val="0"/>
          <w:bCs w:val="0"/>
          <w:i w:val="0"/>
          <w:iCs w:val="0"/>
          <w:sz w:val="22"/>
          <w:szCs w:val="22"/>
          <w:u w:val="none"/>
        </w:rPr>
        <w:t xml:space="preserve"> se zavazuje, že </w:t>
      </w:r>
      <w:r w:rsidR="00D96D9C" w:rsidRPr="006F50B4">
        <w:rPr>
          <w:rFonts w:asciiTheme="minorHAnsi" w:hAnsiTheme="minorHAnsi" w:cstheme="minorHAnsi"/>
          <w:b w:val="0"/>
          <w:bCs w:val="0"/>
          <w:i w:val="0"/>
          <w:iCs w:val="0"/>
          <w:sz w:val="22"/>
          <w:szCs w:val="22"/>
          <w:u w:val="none"/>
        </w:rPr>
        <w:t>bez vad</w:t>
      </w:r>
      <w:r w:rsidR="00D96D9C">
        <w:rPr>
          <w:rFonts w:asciiTheme="minorHAnsi" w:hAnsiTheme="minorHAnsi" w:cstheme="minorHAnsi"/>
          <w:b w:val="0"/>
          <w:bCs w:val="0"/>
          <w:i w:val="0"/>
          <w:iCs w:val="0"/>
          <w:sz w:val="22"/>
          <w:szCs w:val="22"/>
          <w:u w:val="none"/>
        </w:rPr>
        <w:t xml:space="preserve"> </w:t>
      </w:r>
      <w:r w:rsidR="002268CC">
        <w:rPr>
          <w:rFonts w:asciiTheme="minorHAnsi" w:hAnsiTheme="minorHAnsi" w:cstheme="minorHAnsi"/>
          <w:b w:val="0"/>
          <w:bCs w:val="0"/>
          <w:i w:val="0"/>
          <w:iCs w:val="0"/>
          <w:sz w:val="22"/>
          <w:szCs w:val="22"/>
          <w:u w:val="none"/>
        </w:rPr>
        <w:t xml:space="preserve">dodaný </w:t>
      </w:r>
      <w:r w:rsidRPr="006F50B4">
        <w:rPr>
          <w:rFonts w:asciiTheme="minorHAnsi" w:hAnsiTheme="minorHAnsi" w:cstheme="minorHAnsi"/>
          <w:b w:val="0"/>
          <w:bCs w:val="0"/>
          <w:i w:val="0"/>
          <w:iCs w:val="0"/>
          <w:sz w:val="22"/>
          <w:szCs w:val="22"/>
          <w:u w:val="none"/>
        </w:rPr>
        <w:t>předmět této smlouvy převezme a</w:t>
      </w:r>
      <w:r w:rsidRPr="00B26BFF">
        <w:rPr>
          <w:rFonts w:asciiTheme="minorHAnsi" w:hAnsiTheme="minorHAnsi" w:cstheme="minorHAnsi"/>
          <w:b w:val="0"/>
          <w:bCs w:val="0"/>
          <w:i w:val="0"/>
          <w:iCs w:val="0"/>
          <w:sz w:val="22"/>
          <w:szCs w:val="22"/>
          <w:u w:val="none"/>
        </w:rPr>
        <w:t xml:space="preserve"> zaplatí za něj dohodnutou </w:t>
      </w:r>
      <w:r w:rsidR="00D96D9C">
        <w:rPr>
          <w:rFonts w:asciiTheme="minorHAnsi" w:hAnsiTheme="minorHAnsi" w:cstheme="minorHAnsi"/>
          <w:b w:val="0"/>
          <w:bCs w:val="0"/>
          <w:i w:val="0"/>
          <w:iCs w:val="0"/>
          <w:sz w:val="22"/>
          <w:szCs w:val="22"/>
          <w:u w:val="none"/>
        </w:rPr>
        <w:t xml:space="preserve">kupní </w:t>
      </w:r>
      <w:r w:rsidRPr="00B26BFF">
        <w:rPr>
          <w:rFonts w:asciiTheme="minorHAnsi" w:hAnsiTheme="minorHAnsi" w:cstheme="minorHAnsi"/>
          <w:b w:val="0"/>
          <w:bCs w:val="0"/>
          <w:i w:val="0"/>
          <w:iCs w:val="0"/>
          <w:sz w:val="22"/>
          <w:szCs w:val="22"/>
          <w:u w:val="none"/>
        </w:rPr>
        <w:t>cenu.</w:t>
      </w:r>
    </w:p>
    <w:p w:rsidR="000D4398" w:rsidRDefault="000D4398" w:rsidP="00BE0C27">
      <w:pPr>
        <w:pStyle w:val="Zkladntext"/>
        <w:ind w:left="709" w:hanging="709"/>
        <w:jc w:val="both"/>
        <w:rPr>
          <w:rFonts w:asciiTheme="minorHAnsi" w:hAnsiTheme="minorHAnsi" w:cstheme="minorHAnsi"/>
          <w:b w:val="0"/>
          <w:bCs w:val="0"/>
          <w:i w:val="0"/>
          <w:iCs w:val="0"/>
          <w:sz w:val="22"/>
          <w:szCs w:val="22"/>
          <w:u w:val="none"/>
        </w:rPr>
      </w:pPr>
    </w:p>
    <w:p w:rsidR="00B26BFF" w:rsidRDefault="00B26BFF" w:rsidP="00B26BFF">
      <w:pPr>
        <w:pStyle w:val="lnek"/>
        <w:rPr>
          <w:rFonts w:cs="Calibri"/>
        </w:rPr>
      </w:pPr>
      <w:r>
        <w:rPr>
          <w:rFonts w:cs="Calibri"/>
        </w:rPr>
        <w:t>V.</w:t>
      </w:r>
    </w:p>
    <w:p w:rsidR="007E52A1" w:rsidRPr="00B26BFF" w:rsidRDefault="007E52A1" w:rsidP="00B26BFF">
      <w:pPr>
        <w:pStyle w:val="lnek"/>
        <w:rPr>
          <w:rFonts w:cs="Calibri"/>
        </w:rPr>
      </w:pPr>
      <w:r w:rsidRPr="00B26BFF">
        <w:rPr>
          <w:rFonts w:cs="Calibri"/>
        </w:rPr>
        <w:t>Cena</w:t>
      </w:r>
    </w:p>
    <w:p w:rsidR="007E52A1" w:rsidRPr="00B26BFF" w:rsidRDefault="007E52A1">
      <w:pPr>
        <w:widowControl w:val="0"/>
        <w:spacing w:after="200"/>
        <w:ind w:left="703" w:hanging="703"/>
        <w:jc w:val="both"/>
        <w:rPr>
          <w:rFonts w:asciiTheme="minorHAnsi" w:hAnsiTheme="minorHAnsi" w:cstheme="minorHAnsi"/>
          <w:sz w:val="22"/>
          <w:szCs w:val="22"/>
        </w:rPr>
      </w:pPr>
      <w:r w:rsidRPr="006F50B4">
        <w:rPr>
          <w:rFonts w:asciiTheme="minorHAnsi" w:hAnsiTheme="minorHAnsi" w:cstheme="minorHAnsi"/>
          <w:sz w:val="22"/>
          <w:szCs w:val="22"/>
        </w:rPr>
        <w:t>5.1</w:t>
      </w:r>
      <w:r w:rsidRPr="006A49C8">
        <w:rPr>
          <w:rFonts w:asciiTheme="minorHAnsi" w:hAnsiTheme="minorHAnsi" w:cstheme="minorHAnsi"/>
          <w:sz w:val="24"/>
          <w:szCs w:val="24"/>
        </w:rPr>
        <w:tab/>
      </w:r>
      <w:r w:rsidR="00DB01C3" w:rsidRPr="004311D6">
        <w:rPr>
          <w:rFonts w:asciiTheme="minorHAnsi" w:hAnsiTheme="minorHAnsi" w:cstheme="minorHAnsi"/>
          <w:sz w:val="22"/>
          <w:szCs w:val="22"/>
        </w:rPr>
        <w:t>Celková kupní c</w:t>
      </w:r>
      <w:r w:rsidRPr="00B26BFF">
        <w:rPr>
          <w:rFonts w:asciiTheme="minorHAnsi" w:hAnsiTheme="minorHAnsi" w:cstheme="minorHAnsi"/>
          <w:sz w:val="22"/>
          <w:szCs w:val="22"/>
        </w:rPr>
        <w:t xml:space="preserve">ena předmětu smlouvy v rozsahu bodu 3.1 této smlouvy je stanovena dohodou smluvních stran podle ustanovení § 2 zákona č. 526/1990 Sb., o cenách, ve znění pozdějších předpisů a je totožná s předloženou cenovou nabídkou ze dne </w:t>
      </w:r>
      <w:r w:rsidR="00A333CD" w:rsidRPr="00A333CD">
        <w:rPr>
          <w:rFonts w:asciiTheme="minorHAnsi" w:hAnsiTheme="minorHAnsi" w:cstheme="minorHAnsi"/>
          <w:sz w:val="22"/>
          <w:szCs w:val="22"/>
          <w:highlight w:val="yellow"/>
        </w:rPr>
        <w:t>xx.xx</w:t>
      </w:r>
      <w:r w:rsidR="0016123A" w:rsidRPr="00A333CD">
        <w:rPr>
          <w:rFonts w:asciiTheme="minorHAnsi" w:hAnsiTheme="minorHAnsi" w:cstheme="minorHAnsi"/>
          <w:sz w:val="22"/>
          <w:szCs w:val="22"/>
          <w:highlight w:val="yellow"/>
        </w:rPr>
        <w:t>.</w:t>
      </w:r>
      <w:r w:rsidR="0016123A">
        <w:rPr>
          <w:rFonts w:asciiTheme="minorHAnsi" w:hAnsiTheme="minorHAnsi" w:cstheme="minorHAnsi"/>
          <w:sz w:val="22"/>
          <w:szCs w:val="22"/>
        </w:rPr>
        <w:t>2018</w:t>
      </w:r>
      <w:r w:rsidR="00003B85" w:rsidRPr="00B26BFF">
        <w:rPr>
          <w:rFonts w:asciiTheme="minorHAnsi" w:hAnsiTheme="minorHAnsi" w:cstheme="minorHAnsi"/>
          <w:sz w:val="22"/>
          <w:szCs w:val="22"/>
        </w:rPr>
        <w:t xml:space="preserve"> </w:t>
      </w:r>
      <w:r w:rsidRPr="00B26BFF">
        <w:rPr>
          <w:rFonts w:asciiTheme="minorHAnsi" w:hAnsiTheme="minorHAnsi" w:cstheme="minorHAnsi"/>
          <w:sz w:val="22"/>
          <w:szCs w:val="22"/>
        </w:rPr>
        <w:t>a činí dle rekapitulace:</w:t>
      </w:r>
    </w:p>
    <w:p w:rsidR="007E52A1" w:rsidRPr="00B26BFF" w:rsidRDefault="007E52A1">
      <w:pPr>
        <w:widowControl w:val="0"/>
        <w:ind w:left="705" w:hanging="705"/>
        <w:jc w:val="both"/>
        <w:rPr>
          <w:rFonts w:asciiTheme="minorHAnsi" w:hAnsiTheme="minorHAnsi" w:cstheme="minorHAnsi"/>
          <w:sz w:val="22"/>
          <w:szCs w:val="22"/>
        </w:rPr>
      </w:pPr>
    </w:p>
    <w:p w:rsidR="001C09FB" w:rsidRDefault="0016123A">
      <w:pPr>
        <w:widowControl w:val="0"/>
        <w:autoSpaceDE w:val="0"/>
        <w:autoSpaceDN w:val="0"/>
        <w:adjustRightInd w:val="0"/>
        <w:jc w:val="center"/>
        <w:rPr>
          <w:rFonts w:asciiTheme="minorHAnsi" w:hAnsiTheme="minorHAnsi" w:cstheme="minorHAnsi"/>
          <w:b/>
          <w:iCs/>
          <w:sz w:val="22"/>
          <w:szCs w:val="22"/>
        </w:rPr>
      </w:pPr>
      <w:r w:rsidRPr="00A333CD">
        <w:rPr>
          <w:rFonts w:asciiTheme="minorHAnsi" w:hAnsiTheme="minorHAnsi" w:cstheme="minorHAnsi"/>
          <w:b/>
          <w:iCs/>
          <w:sz w:val="22"/>
          <w:szCs w:val="22"/>
          <w:highlight w:val="yellow"/>
        </w:rPr>
        <w:t>…………….</w:t>
      </w:r>
      <w:r w:rsidR="001C09FB">
        <w:rPr>
          <w:rFonts w:asciiTheme="minorHAnsi" w:hAnsiTheme="minorHAnsi" w:cstheme="minorHAnsi"/>
          <w:b/>
          <w:iCs/>
          <w:sz w:val="22"/>
          <w:szCs w:val="22"/>
        </w:rPr>
        <w:t xml:space="preserve"> Kč </w:t>
      </w:r>
      <w:r>
        <w:rPr>
          <w:rFonts w:asciiTheme="minorHAnsi" w:hAnsiTheme="minorHAnsi" w:cstheme="minorHAnsi"/>
          <w:b/>
          <w:iCs/>
          <w:sz w:val="22"/>
          <w:szCs w:val="22"/>
        </w:rPr>
        <w:t xml:space="preserve"> bez DPH</w:t>
      </w:r>
    </w:p>
    <w:p w:rsidR="007E52A1" w:rsidRDefault="0016123A" w:rsidP="006E7D7E">
      <w:pPr>
        <w:widowControl w:val="0"/>
        <w:autoSpaceDE w:val="0"/>
        <w:autoSpaceDN w:val="0"/>
        <w:adjustRightInd w:val="0"/>
        <w:spacing w:after="200"/>
        <w:jc w:val="center"/>
        <w:rPr>
          <w:rFonts w:asciiTheme="minorHAnsi" w:hAnsiTheme="minorHAnsi" w:cstheme="minorHAnsi"/>
          <w:sz w:val="22"/>
          <w:szCs w:val="22"/>
        </w:rPr>
      </w:pPr>
      <w:r w:rsidRPr="00B26BFF">
        <w:rPr>
          <w:rFonts w:asciiTheme="minorHAnsi" w:hAnsiTheme="minorHAnsi" w:cstheme="minorHAnsi"/>
          <w:sz w:val="22"/>
          <w:szCs w:val="22"/>
        </w:rPr>
        <w:t xml:space="preserve"> </w:t>
      </w:r>
      <w:r w:rsidR="007E52A1" w:rsidRPr="00B26BFF">
        <w:rPr>
          <w:rFonts w:asciiTheme="minorHAnsi" w:hAnsiTheme="minorHAnsi" w:cstheme="minorHAnsi"/>
          <w:sz w:val="22"/>
          <w:szCs w:val="22"/>
        </w:rPr>
        <w:t>(</w:t>
      </w:r>
      <w:r w:rsidR="007E52A1" w:rsidRPr="00B26BFF">
        <w:rPr>
          <w:rFonts w:asciiTheme="minorHAnsi" w:hAnsiTheme="minorHAnsi" w:cstheme="minorHAnsi"/>
          <w:i/>
          <w:iCs/>
          <w:sz w:val="22"/>
          <w:szCs w:val="22"/>
        </w:rPr>
        <w:t xml:space="preserve">slovy: </w:t>
      </w:r>
      <w:r w:rsidRPr="00A333CD">
        <w:rPr>
          <w:rFonts w:asciiTheme="minorHAnsi" w:hAnsiTheme="minorHAnsi" w:cstheme="minorHAnsi"/>
          <w:iCs/>
          <w:sz w:val="22"/>
          <w:szCs w:val="22"/>
          <w:highlight w:val="yellow"/>
        </w:rPr>
        <w:t>…………………………………………………………</w:t>
      </w:r>
      <w:r w:rsidR="007E52A1" w:rsidRPr="00B26BFF">
        <w:rPr>
          <w:rFonts w:asciiTheme="minorHAnsi" w:hAnsiTheme="minorHAnsi" w:cstheme="minorHAnsi"/>
          <w:sz w:val="22"/>
          <w:szCs w:val="22"/>
        </w:rPr>
        <w:t>)</w:t>
      </w:r>
    </w:p>
    <w:p w:rsidR="0016123A" w:rsidRDefault="0016123A" w:rsidP="0016123A">
      <w:pPr>
        <w:widowControl w:val="0"/>
        <w:autoSpaceDE w:val="0"/>
        <w:autoSpaceDN w:val="0"/>
        <w:adjustRightInd w:val="0"/>
        <w:jc w:val="center"/>
        <w:rPr>
          <w:rFonts w:asciiTheme="minorHAnsi" w:hAnsiTheme="minorHAnsi" w:cstheme="minorHAnsi"/>
          <w:b/>
          <w:iCs/>
          <w:sz w:val="22"/>
          <w:szCs w:val="22"/>
        </w:rPr>
      </w:pPr>
      <w:r w:rsidRPr="00A333CD">
        <w:rPr>
          <w:rFonts w:asciiTheme="minorHAnsi" w:hAnsiTheme="minorHAnsi" w:cstheme="minorHAnsi"/>
          <w:b/>
          <w:iCs/>
          <w:sz w:val="22"/>
          <w:szCs w:val="22"/>
          <w:highlight w:val="yellow"/>
        </w:rPr>
        <w:t>…………….</w:t>
      </w:r>
      <w:r>
        <w:rPr>
          <w:rFonts w:asciiTheme="minorHAnsi" w:hAnsiTheme="minorHAnsi" w:cstheme="minorHAnsi"/>
          <w:b/>
          <w:iCs/>
          <w:sz w:val="22"/>
          <w:szCs w:val="22"/>
        </w:rPr>
        <w:t xml:space="preserve"> Kč  s DPH</w:t>
      </w:r>
    </w:p>
    <w:p w:rsidR="0016123A" w:rsidRPr="00B26BFF" w:rsidRDefault="0016123A" w:rsidP="0016123A">
      <w:pPr>
        <w:widowControl w:val="0"/>
        <w:autoSpaceDE w:val="0"/>
        <w:autoSpaceDN w:val="0"/>
        <w:adjustRightInd w:val="0"/>
        <w:spacing w:after="200"/>
        <w:jc w:val="center"/>
        <w:rPr>
          <w:rFonts w:asciiTheme="minorHAnsi" w:hAnsiTheme="minorHAnsi" w:cstheme="minorHAnsi"/>
          <w:sz w:val="22"/>
          <w:szCs w:val="22"/>
        </w:rPr>
      </w:pPr>
      <w:r w:rsidRPr="00B26BFF">
        <w:rPr>
          <w:rFonts w:asciiTheme="minorHAnsi" w:hAnsiTheme="minorHAnsi" w:cstheme="minorHAnsi"/>
          <w:sz w:val="22"/>
          <w:szCs w:val="22"/>
        </w:rPr>
        <w:t xml:space="preserve"> (</w:t>
      </w:r>
      <w:r w:rsidRPr="00B26BFF">
        <w:rPr>
          <w:rFonts w:asciiTheme="minorHAnsi" w:hAnsiTheme="minorHAnsi" w:cstheme="minorHAnsi"/>
          <w:i/>
          <w:iCs/>
          <w:sz w:val="22"/>
          <w:szCs w:val="22"/>
        </w:rPr>
        <w:t xml:space="preserve">slovy: </w:t>
      </w:r>
      <w:r w:rsidRPr="00A333CD">
        <w:rPr>
          <w:rFonts w:asciiTheme="minorHAnsi" w:hAnsiTheme="minorHAnsi" w:cstheme="minorHAnsi"/>
          <w:iCs/>
          <w:sz w:val="22"/>
          <w:szCs w:val="22"/>
          <w:highlight w:val="yellow"/>
        </w:rPr>
        <w:t>…………………………………………………………</w:t>
      </w:r>
      <w:r w:rsidRPr="00B26BFF">
        <w:rPr>
          <w:rFonts w:asciiTheme="minorHAnsi" w:hAnsiTheme="minorHAnsi" w:cstheme="minorHAnsi"/>
          <w:sz w:val="22"/>
          <w:szCs w:val="22"/>
        </w:rPr>
        <w:t>)</w:t>
      </w:r>
    </w:p>
    <w:p w:rsidR="0016123A" w:rsidRPr="00B26BFF" w:rsidRDefault="0016123A" w:rsidP="006E7D7E">
      <w:pPr>
        <w:widowControl w:val="0"/>
        <w:autoSpaceDE w:val="0"/>
        <w:autoSpaceDN w:val="0"/>
        <w:adjustRightInd w:val="0"/>
        <w:spacing w:after="200"/>
        <w:jc w:val="center"/>
        <w:rPr>
          <w:rFonts w:asciiTheme="minorHAnsi" w:hAnsiTheme="minorHAnsi" w:cstheme="minorHAnsi"/>
          <w:sz w:val="22"/>
          <w:szCs w:val="22"/>
        </w:rPr>
      </w:pPr>
    </w:p>
    <w:p w:rsidR="007E52A1" w:rsidRPr="00B26BFF" w:rsidRDefault="007E52A1">
      <w:pPr>
        <w:widowControl w:val="0"/>
        <w:autoSpaceDE w:val="0"/>
        <w:autoSpaceDN w:val="0"/>
        <w:adjustRightInd w:val="0"/>
        <w:jc w:val="both"/>
        <w:rPr>
          <w:rFonts w:asciiTheme="minorHAnsi" w:hAnsiTheme="minorHAnsi" w:cstheme="minorHAnsi"/>
          <w:color w:val="FF0000"/>
          <w:sz w:val="22"/>
          <w:szCs w:val="22"/>
        </w:rPr>
      </w:pPr>
    </w:p>
    <w:p w:rsidR="007E52A1" w:rsidRDefault="00AD491A" w:rsidP="00BE0C27">
      <w:pPr>
        <w:widowControl w:val="0"/>
        <w:autoSpaceDE w:val="0"/>
        <w:autoSpaceDN w:val="0"/>
        <w:adjustRightInd w:val="0"/>
        <w:ind w:left="709" w:hanging="709"/>
        <w:jc w:val="both"/>
        <w:rPr>
          <w:rFonts w:asciiTheme="minorHAnsi" w:hAnsiTheme="minorHAnsi" w:cstheme="minorHAnsi"/>
          <w:sz w:val="22"/>
          <w:szCs w:val="22"/>
        </w:rPr>
      </w:pPr>
      <w:r w:rsidRPr="006F50B4">
        <w:rPr>
          <w:rFonts w:asciiTheme="minorHAnsi" w:hAnsiTheme="minorHAnsi" w:cstheme="minorHAnsi"/>
          <w:sz w:val="22"/>
          <w:szCs w:val="22"/>
        </w:rPr>
        <w:t>5.2</w:t>
      </w:r>
      <w:r w:rsidR="007E52A1" w:rsidRPr="00B26BFF">
        <w:rPr>
          <w:rFonts w:asciiTheme="minorHAnsi" w:hAnsiTheme="minorHAnsi" w:cstheme="minorHAnsi"/>
          <w:sz w:val="22"/>
          <w:szCs w:val="22"/>
        </w:rPr>
        <w:tab/>
      </w:r>
      <w:r w:rsidR="00437CE8" w:rsidRPr="00B26BFF">
        <w:rPr>
          <w:rFonts w:asciiTheme="minorHAnsi" w:hAnsiTheme="minorHAnsi" w:cstheme="minorHAnsi"/>
          <w:iCs/>
          <w:sz w:val="22"/>
          <w:szCs w:val="22"/>
        </w:rPr>
        <w:t xml:space="preserve">Dojde-li v průběhu plnění předmětu této smlouvy ke změně výše DPH, bude předmět této smlouvy nebo jeho část fakturována s DPH v aktuální zákonné výši. </w:t>
      </w:r>
      <w:r w:rsidR="006E7D7E" w:rsidRPr="00B26BFF">
        <w:rPr>
          <w:rFonts w:asciiTheme="minorHAnsi" w:hAnsiTheme="minorHAnsi" w:cstheme="minorHAnsi"/>
          <w:sz w:val="22"/>
          <w:szCs w:val="22"/>
        </w:rPr>
        <w:t xml:space="preserve">Stane-li se </w:t>
      </w:r>
      <w:r w:rsidR="007E52A1" w:rsidRPr="00B26BFF">
        <w:rPr>
          <w:rFonts w:asciiTheme="minorHAnsi" w:hAnsiTheme="minorHAnsi" w:cstheme="minorHAnsi"/>
          <w:sz w:val="22"/>
          <w:szCs w:val="22"/>
        </w:rPr>
        <w:t xml:space="preserve">v průběhu plnění předmětu této smlouvy </w:t>
      </w:r>
      <w:r w:rsidR="001F5DA7">
        <w:rPr>
          <w:rFonts w:asciiTheme="minorHAnsi" w:hAnsiTheme="minorHAnsi" w:cstheme="minorHAnsi"/>
          <w:sz w:val="22"/>
          <w:szCs w:val="22"/>
        </w:rPr>
        <w:t>prodávající</w:t>
      </w:r>
      <w:r w:rsidR="006E7D7E" w:rsidRPr="00B26BFF">
        <w:rPr>
          <w:rFonts w:asciiTheme="minorHAnsi" w:hAnsiTheme="minorHAnsi" w:cstheme="minorHAnsi"/>
          <w:sz w:val="22"/>
          <w:szCs w:val="22"/>
        </w:rPr>
        <w:t xml:space="preserve"> plátcem</w:t>
      </w:r>
      <w:r w:rsidR="007E52A1" w:rsidRPr="00B26BFF">
        <w:rPr>
          <w:rFonts w:asciiTheme="minorHAnsi" w:hAnsiTheme="minorHAnsi" w:cstheme="minorHAnsi"/>
          <w:sz w:val="22"/>
          <w:szCs w:val="22"/>
        </w:rPr>
        <w:t xml:space="preserve"> DPH, bude předmět této sml</w:t>
      </w:r>
      <w:r w:rsidR="006E7D7E" w:rsidRPr="00B26BFF">
        <w:rPr>
          <w:rFonts w:asciiTheme="minorHAnsi" w:hAnsiTheme="minorHAnsi" w:cstheme="minorHAnsi"/>
          <w:sz w:val="22"/>
          <w:szCs w:val="22"/>
        </w:rPr>
        <w:t>ouvy nebo jeho část fakturována v rozsahu nabídky</w:t>
      </w:r>
      <w:r w:rsidR="007E52A1" w:rsidRPr="00B26BFF">
        <w:rPr>
          <w:rFonts w:asciiTheme="minorHAnsi" w:hAnsiTheme="minorHAnsi" w:cstheme="minorHAnsi"/>
          <w:sz w:val="22"/>
          <w:szCs w:val="22"/>
        </w:rPr>
        <w:t>.</w:t>
      </w:r>
    </w:p>
    <w:p w:rsidR="000D4398" w:rsidRDefault="000D4398" w:rsidP="00BE0C27">
      <w:pPr>
        <w:widowControl w:val="0"/>
        <w:autoSpaceDE w:val="0"/>
        <w:autoSpaceDN w:val="0"/>
        <w:adjustRightInd w:val="0"/>
        <w:ind w:left="709" w:hanging="709"/>
        <w:jc w:val="both"/>
        <w:rPr>
          <w:rFonts w:asciiTheme="minorHAnsi" w:hAnsiTheme="minorHAnsi" w:cstheme="minorHAnsi"/>
          <w:sz w:val="22"/>
          <w:szCs w:val="22"/>
        </w:rPr>
      </w:pPr>
    </w:p>
    <w:p w:rsidR="00B26BFF" w:rsidRPr="000D4398" w:rsidRDefault="006F62AE" w:rsidP="000D4398">
      <w:pPr>
        <w:widowControl w:val="0"/>
        <w:spacing w:after="100"/>
        <w:ind w:left="3540" w:firstLine="708"/>
        <w:rPr>
          <w:rFonts w:ascii="Calibri" w:eastAsia="Times New Roman" w:hAnsi="Calibri" w:cs="Calibri"/>
          <w:caps/>
          <w:sz w:val="28"/>
          <w:szCs w:val="28"/>
        </w:rPr>
      </w:pPr>
      <w:r w:rsidRPr="000D4398">
        <w:rPr>
          <w:rFonts w:ascii="Calibri" w:eastAsia="Times New Roman" w:hAnsi="Calibri" w:cs="Calibri"/>
          <w:caps/>
          <w:sz w:val="28"/>
          <w:szCs w:val="28"/>
        </w:rPr>
        <w:t>VI.</w:t>
      </w:r>
    </w:p>
    <w:p w:rsidR="007E52A1" w:rsidRPr="00B26BFF" w:rsidRDefault="007E52A1" w:rsidP="000D4398">
      <w:pPr>
        <w:pStyle w:val="lnek"/>
        <w:ind w:left="2832" w:firstLine="708"/>
        <w:jc w:val="left"/>
        <w:rPr>
          <w:rFonts w:cs="Calibri"/>
        </w:rPr>
      </w:pPr>
      <w:r w:rsidRPr="00B26BFF">
        <w:rPr>
          <w:rFonts w:cs="Calibri"/>
        </w:rPr>
        <w:t>Platební podmínky</w:t>
      </w:r>
    </w:p>
    <w:p w:rsidR="007E52A1" w:rsidRPr="00B26BFF" w:rsidRDefault="00D96D9C">
      <w:pPr>
        <w:widowControl w:val="0"/>
        <w:numPr>
          <w:ilvl w:val="1"/>
          <w:numId w:val="28"/>
        </w:numPr>
        <w:tabs>
          <w:tab w:val="clear" w:pos="360"/>
          <w:tab w:val="num" w:pos="709"/>
        </w:tabs>
        <w:autoSpaceDE w:val="0"/>
        <w:autoSpaceDN w:val="0"/>
        <w:adjustRightInd w:val="0"/>
        <w:spacing w:after="100"/>
        <w:ind w:left="709" w:hanging="709"/>
        <w:jc w:val="both"/>
        <w:rPr>
          <w:rFonts w:asciiTheme="minorHAnsi" w:hAnsiTheme="minorHAnsi" w:cstheme="minorHAnsi"/>
          <w:sz w:val="22"/>
          <w:szCs w:val="22"/>
        </w:rPr>
      </w:pPr>
      <w:r>
        <w:rPr>
          <w:rFonts w:asciiTheme="minorHAnsi" w:hAnsiTheme="minorHAnsi" w:cstheme="minorHAnsi"/>
          <w:sz w:val="22"/>
          <w:szCs w:val="22"/>
        </w:rPr>
        <w:t>Celkovou kupní c</w:t>
      </w:r>
      <w:r w:rsidR="007E52A1" w:rsidRPr="00B26BFF">
        <w:rPr>
          <w:rFonts w:asciiTheme="minorHAnsi" w:hAnsiTheme="minorHAnsi" w:cstheme="minorHAnsi"/>
          <w:sz w:val="22"/>
          <w:szCs w:val="22"/>
        </w:rPr>
        <w:t xml:space="preserve">enu předmětu této smlouvy uhradí </w:t>
      </w:r>
      <w:r w:rsidR="001F5DA7">
        <w:rPr>
          <w:rFonts w:asciiTheme="minorHAnsi" w:hAnsiTheme="minorHAnsi" w:cstheme="minorHAnsi"/>
          <w:sz w:val="22"/>
          <w:szCs w:val="22"/>
        </w:rPr>
        <w:t>kupující</w:t>
      </w:r>
      <w:r w:rsidR="007E52A1" w:rsidRPr="00B26BFF">
        <w:rPr>
          <w:rFonts w:asciiTheme="minorHAnsi" w:hAnsiTheme="minorHAnsi" w:cstheme="minorHAnsi"/>
          <w:sz w:val="22"/>
          <w:szCs w:val="22"/>
        </w:rPr>
        <w:t xml:space="preserve"> na základě faktur, které </w:t>
      </w:r>
      <w:r>
        <w:rPr>
          <w:rFonts w:asciiTheme="minorHAnsi" w:hAnsiTheme="minorHAnsi" w:cstheme="minorHAnsi"/>
          <w:sz w:val="22"/>
          <w:szCs w:val="22"/>
        </w:rPr>
        <w:t>prodávající</w:t>
      </w:r>
      <w:r w:rsidR="007E52A1" w:rsidRPr="00B26BFF">
        <w:rPr>
          <w:rFonts w:asciiTheme="minorHAnsi" w:hAnsiTheme="minorHAnsi" w:cstheme="minorHAnsi"/>
          <w:sz w:val="22"/>
          <w:szCs w:val="22"/>
        </w:rPr>
        <w:t xml:space="preserve"> vystaví a odešle </w:t>
      </w:r>
      <w:r>
        <w:rPr>
          <w:rFonts w:asciiTheme="minorHAnsi" w:hAnsiTheme="minorHAnsi" w:cstheme="minorHAnsi"/>
          <w:sz w:val="22"/>
          <w:szCs w:val="22"/>
        </w:rPr>
        <w:t>kupujícímu</w:t>
      </w:r>
      <w:r w:rsidR="007E52A1" w:rsidRPr="00B26BFF">
        <w:rPr>
          <w:rFonts w:asciiTheme="minorHAnsi" w:hAnsiTheme="minorHAnsi" w:cstheme="minorHAnsi"/>
          <w:sz w:val="22"/>
          <w:szCs w:val="22"/>
        </w:rPr>
        <w:t xml:space="preserve">. </w:t>
      </w:r>
      <w:r>
        <w:rPr>
          <w:rFonts w:asciiTheme="minorHAnsi" w:hAnsiTheme="minorHAnsi" w:cstheme="minorHAnsi"/>
          <w:sz w:val="22"/>
          <w:szCs w:val="22"/>
        </w:rPr>
        <w:t>Prodávající</w:t>
      </w:r>
      <w:r w:rsidR="007E52A1" w:rsidRPr="00B26BFF">
        <w:rPr>
          <w:rFonts w:asciiTheme="minorHAnsi" w:hAnsiTheme="minorHAnsi" w:cstheme="minorHAnsi"/>
          <w:sz w:val="22"/>
          <w:szCs w:val="22"/>
        </w:rPr>
        <w:t xml:space="preserve"> je oprávněn vystavit příslušnou fakturu na základě </w:t>
      </w:r>
      <w:r>
        <w:rPr>
          <w:rFonts w:asciiTheme="minorHAnsi" w:hAnsiTheme="minorHAnsi" w:cstheme="minorHAnsi"/>
          <w:sz w:val="22"/>
          <w:szCs w:val="22"/>
        </w:rPr>
        <w:t xml:space="preserve">předávacího protokolu, kterým kupující </w:t>
      </w:r>
      <w:r w:rsidR="002108A5">
        <w:rPr>
          <w:rFonts w:asciiTheme="minorHAnsi" w:hAnsiTheme="minorHAnsi" w:cstheme="minorHAnsi"/>
          <w:sz w:val="22"/>
          <w:szCs w:val="22"/>
        </w:rPr>
        <w:t>v místě dodání stvrdí převzetí předmětu smlouvy ve stavu bez vad.</w:t>
      </w:r>
    </w:p>
    <w:p w:rsidR="007E52A1" w:rsidRPr="00B26BFF" w:rsidRDefault="007E52A1">
      <w:pPr>
        <w:widowControl w:val="0"/>
        <w:autoSpaceDE w:val="0"/>
        <w:autoSpaceDN w:val="0"/>
        <w:adjustRightInd w:val="0"/>
        <w:spacing w:after="100"/>
        <w:ind w:left="709" w:hanging="709"/>
        <w:jc w:val="both"/>
        <w:rPr>
          <w:rFonts w:asciiTheme="minorHAnsi" w:hAnsiTheme="minorHAnsi" w:cstheme="minorHAnsi"/>
          <w:sz w:val="22"/>
          <w:szCs w:val="22"/>
        </w:rPr>
      </w:pPr>
      <w:r w:rsidRPr="006F50B4">
        <w:rPr>
          <w:rFonts w:asciiTheme="minorHAnsi" w:hAnsiTheme="minorHAnsi" w:cstheme="minorHAnsi"/>
          <w:sz w:val="22"/>
          <w:szCs w:val="22"/>
        </w:rPr>
        <w:t>6.2</w:t>
      </w:r>
      <w:r w:rsidRPr="00B26BFF">
        <w:rPr>
          <w:rFonts w:asciiTheme="minorHAnsi" w:hAnsiTheme="minorHAnsi" w:cstheme="minorHAnsi"/>
          <w:sz w:val="22"/>
          <w:szCs w:val="22"/>
        </w:rPr>
        <w:tab/>
        <w:t xml:space="preserve">Faktura bude formou a obsahem odpovídat zákonu o účetnictví a zákonu o dani z přidané hodnoty. </w:t>
      </w:r>
    </w:p>
    <w:p w:rsidR="007E52A1" w:rsidRPr="00B26BFF" w:rsidRDefault="007E52A1">
      <w:pPr>
        <w:pStyle w:val="Zkladntext3"/>
        <w:tabs>
          <w:tab w:val="clear" w:pos="284"/>
        </w:tabs>
        <w:ind w:firstLine="708"/>
        <w:jc w:val="both"/>
        <w:rPr>
          <w:rFonts w:asciiTheme="minorHAnsi" w:hAnsiTheme="minorHAnsi" w:cstheme="minorHAnsi"/>
          <w:sz w:val="22"/>
          <w:szCs w:val="22"/>
        </w:rPr>
      </w:pPr>
      <w:r w:rsidRPr="00B26BFF">
        <w:rPr>
          <w:rFonts w:asciiTheme="minorHAnsi" w:hAnsiTheme="minorHAnsi" w:cstheme="minorHAnsi"/>
          <w:sz w:val="22"/>
          <w:szCs w:val="22"/>
        </w:rPr>
        <w:t>Jednotlivé faktury budou obsahovat tyto údaje:</w:t>
      </w:r>
    </w:p>
    <w:p w:rsidR="007E52A1" w:rsidRPr="00B26BFF" w:rsidRDefault="007E52A1">
      <w:pPr>
        <w:widowControl w:val="0"/>
        <w:jc w:val="both"/>
        <w:rPr>
          <w:rFonts w:asciiTheme="minorHAnsi" w:hAnsiTheme="minorHAnsi" w:cstheme="minorHAnsi"/>
          <w:sz w:val="22"/>
          <w:szCs w:val="22"/>
        </w:rPr>
      </w:pPr>
    </w:p>
    <w:p w:rsidR="007E52A1" w:rsidRPr="00B26BFF" w:rsidRDefault="007E52A1">
      <w:pPr>
        <w:pStyle w:val="Zkladntext3"/>
        <w:numPr>
          <w:ilvl w:val="0"/>
          <w:numId w:val="2"/>
        </w:numPr>
        <w:tabs>
          <w:tab w:val="clear" w:pos="284"/>
          <w:tab w:val="clear" w:pos="1068"/>
        </w:tabs>
        <w:ind w:hanging="217"/>
        <w:jc w:val="both"/>
        <w:rPr>
          <w:rFonts w:asciiTheme="minorHAnsi" w:hAnsiTheme="minorHAnsi" w:cstheme="minorHAnsi"/>
          <w:sz w:val="22"/>
          <w:szCs w:val="22"/>
        </w:rPr>
      </w:pPr>
      <w:r w:rsidRPr="00B26BFF">
        <w:rPr>
          <w:rFonts w:asciiTheme="minorHAnsi" w:hAnsiTheme="minorHAnsi" w:cstheme="minorHAnsi"/>
          <w:sz w:val="22"/>
          <w:szCs w:val="22"/>
        </w:rPr>
        <w:t>označení povinné a oprávněné osoby, adresa, sídlo, DIČ</w:t>
      </w:r>
    </w:p>
    <w:p w:rsidR="007E52A1" w:rsidRPr="00B26BFF" w:rsidRDefault="007E52A1">
      <w:pPr>
        <w:pStyle w:val="Zkladntext3"/>
        <w:numPr>
          <w:ilvl w:val="0"/>
          <w:numId w:val="2"/>
        </w:numPr>
        <w:tabs>
          <w:tab w:val="clear" w:pos="284"/>
          <w:tab w:val="clear" w:pos="1068"/>
        </w:tabs>
        <w:ind w:hanging="217"/>
        <w:jc w:val="both"/>
        <w:rPr>
          <w:rFonts w:asciiTheme="minorHAnsi" w:hAnsiTheme="minorHAnsi" w:cstheme="minorHAnsi"/>
          <w:sz w:val="22"/>
          <w:szCs w:val="22"/>
        </w:rPr>
      </w:pPr>
      <w:r w:rsidRPr="00B26BFF">
        <w:rPr>
          <w:rFonts w:asciiTheme="minorHAnsi" w:hAnsiTheme="minorHAnsi" w:cstheme="minorHAnsi"/>
          <w:sz w:val="22"/>
          <w:szCs w:val="22"/>
        </w:rPr>
        <w:t>označení díla, předmět fakturace, číslo smlouvy a číslo faktury</w:t>
      </w:r>
    </w:p>
    <w:p w:rsidR="007E52A1" w:rsidRPr="00B26BFF" w:rsidRDefault="007E52A1">
      <w:pPr>
        <w:pStyle w:val="Zkladntext3"/>
        <w:numPr>
          <w:ilvl w:val="0"/>
          <w:numId w:val="2"/>
        </w:numPr>
        <w:tabs>
          <w:tab w:val="clear" w:pos="284"/>
          <w:tab w:val="clear" w:pos="1068"/>
        </w:tabs>
        <w:ind w:hanging="217"/>
        <w:jc w:val="both"/>
        <w:rPr>
          <w:rFonts w:asciiTheme="minorHAnsi" w:hAnsiTheme="minorHAnsi" w:cstheme="minorHAnsi"/>
          <w:sz w:val="22"/>
          <w:szCs w:val="22"/>
        </w:rPr>
      </w:pPr>
      <w:r w:rsidRPr="00B26BFF">
        <w:rPr>
          <w:rFonts w:asciiTheme="minorHAnsi" w:hAnsiTheme="minorHAnsi" w:cstheme="minorHAnsi"/>
          <w:sz w:val="22"/>
          <w:szCs w:val="22"/>
        </w:rPr>
        <w:t>den odeslání a den splatnosti faktury</w:t>
      </w:r>
    </w:p>
    <w:p w:rsidR="007E52A1" w:rsidRPr="00B26BFF" w:rsidRDefault="007E52A1">
      <w:pPr>
        <w:pStyle w:val="Zkladntext3"/>
        <w:numPr>
          <w:ilvl w:val="0"/>
          <w:numId w:val="2"/>
        </w:numPr>
        <w:tabs>
          <w:tab w:val="clear" w:pos="284"/>
          <w:tab w:val="clear" w:pos="1068"/>
        </w:tabs>
        <w:ind w:hanging="217"/>
        <w:jc w:val="both"/>
        <w:rPr>
          <w:rFonts w:asciiTheme="minorHAnsi" w:hAnsiTheme="minorHAnsi" w:cstheme="minorHAnsi"/>
          <w:sz w:val="22"/>
          <w:szCs w:val="22"/>
        </w:rPr>
      </w:pPr>
      <w:r w:rsidRPr="00B26BFF">
        <w:rPr>
          <w:rFonts w:asciiTheme="minorHAnsi" w:hAnsiTheme="minorHAnsi" w:cstheme="minorHAnsi"/>
          <w:sz w:val="22"/>
          <w:szCs w:val="22"/>
        </w:rPr>
        <w:t>označení peněžního ústavu a číslo účtu</w:t>
      </w:r>
    </w:p>
    <w:p w:rsidR="007E52A1" w:rsidRPr="00B26BFF" w:rsidRDefault="007E52A1">
      <w:pPr>
        <w:pStyle w:val="Zkladntext3"/>
        <w:numPr>
          <w:ilvl w:val="0"/>
          <w:numId w:val="2"/>
        </w:numPr>
        <w:tabs>
          <w:tab w:val="clear" w:pos="284"/>
          <w:tab w:val="clear" w:pos="1068"/>
        </w:tabs>
        <w:ind w:hanging="217"/>
        <w:jc w:val="both"/>
        <w:rPr>
          <w:rFonts w:asciiTheme="minorHAnsi" w:hAnsiTheme="minorHAnsi" w:cstheme="minorHAnsi"/>
          <w:sz w:val="22"/>
          <w:szCs w:val="22"/>
        </w:rPr>
      </w:pPr>
      <w:r w:rsidRPr="00B26BFF">
        <w:rPr>
          <w:rFonts w:asciiTheme="minorHAnsi" w:hAnsiTheme="minorHAnsi" w:cstheme="minorHAnsi"/>
          <w:sz w:val="22"/>
          <w:szCs w:val="22"/>
        </w:rPr>
        <w:t>fakturovanou sumu (včetně DPH)</w:t>
      </w:r>
    </w:p>
    <w:p w:rsidR="007E52A1" w:rsidRPr="00B26BFF" w:rsidRDefault="007E52A1">
      <w:pPr>
        <w:pStyle w:val="Zkladntext3"/>
        <w:numPr>
          <w:ilvl w:val="0"/>
          <w:numId w:val="2"/>
        </w:numPr>
        <w:tabs>
          <w:tab w:val="clear" w:pos="284"/>
          <w:tab w:val="clear" w:pos="1068"/>
        </w:tabs>
        <w:spacing w:after="100"/>
        <w:ind w:left="1066" w:hanging="215"/>
        <w:jc w:val="both"/>
        <w:rPr>
          <w:rFonts w:asciiTheme="minorHAnsi" w:hAnsiTheme="minorHAnsi" w:cstheme="minorHAnsi"/>
          <w:sz w:val="22"/>
          <w:szCs w:val="22"/>
        </w:rPr>
      </w:pPr>
      <w:r w:rsidRPr="00B26BFF">
        <w:rPr>
          <w:rFonts w:asciiTheme="minorHAnsi" w:hAnsiTheme="minorHAnsi" w:cstheme="minorHAnsi"/>
          <w:sz w:val="22"/>
          <w:szCs w:val="22"/>
        </w:rPr>
        <w:t>razítko a podpis oprávněné osoby</w:t>
      </w:r>
    </w:p>
    <w:p w:rsidR="007E52A1" w:rsidRPr="006F50B4" w:rsidRDefault="007E52A1">
      <w:pPr>
        <w:widowControl w:val="0"/>
        <w:autoSpaceDE w:val="0"/>
        <w:autoSpaceDN w:val="0"/>
        <w:adjustRightInd w:val="0"/>
        <w:spacing w:after="100"/>
        <w:ind w:left="709" w:hanging="709"/>
        <w:jc w:val="both"/>
        <w:rPr>
          <w:rFonts w:asciiTheme="minorHAnsi" w:hAnsiTheme="minorHAnsi" w:cstheme="minorHAnsi"/>
          <w:sz w:val="22"/>
          <w:szCs w:val="22"/>
        </w:rPr>
      </w:pPr>
      <w:r w:rsidRPr="006F50B4">
        <w:rPr>
          <w:rFonts w:asciiTheme="minorHAnsi" w:hAnsiTheme="minorHAnsi" w:cstheme="minorHAnsi"/>
          <w:sz w:val="22"/>
          <w:szCs w:val="22"/>
        </w:rPr>
        <w:t>6.3</w:t>
      </w:r>
      <w:r w:rsidRPr="006F50B4">
        <w:rPr>
          <w:rFonts w:asciiTheme="minorHAnsi" w:hAnsiTheme="minorHAnsi" w:cstheme="minorHAnsi"/>
          <w:sz w:val="22"/>
          <w:szCs w:val="22"/>
        </w:rPr>
        <w:tab/>
        <w:t xml:space="preserve">Lhůta splatnosti faktur je </w:t>
      </w:r>
      <w:r w:rsidRPr="006F50B4">
        <w:rPr>
          <w:rFonts w:asciiTheme="minorHAnsi" w:hAnsiTheme="minorHAnsi" w:cstheme="minorHAnsi"/>
          <w:b/>
          <w:bCs/>
          <w:sz w:val="22"/>
          <w:szCs w:val="22"/>
        </w:rPr>
        <w:t>30 dní</w:t>
      </w:r>
      <w:r w:rsidRPr="006F50B4">
        <w:rPr>
          <w:rFonts w:asciiTheme="minorHAnsi" w:hAnsiTheme="minorHAnsi" w:cstheme="minorHAnsi"/>
          <w:sz w:val="22"/>
          <w:szCs w:val="22"/>
        </w:rPr>
        <w:t xml:space="preserve"> ode dne doručení </w:t>
      </w:r>
      <w:r w:rsidR="002108A5">
        <w:rPr>
          <w:rFonts w:asciiTheme="minorHAnsi" w:hAnsiTheme="minorHAnsi" w:cstheme="minorHAnsi"/>
          <w:sz w:val="22"/>
          <w:szCs w:val="22"/>
        </w:rPr>
        <w:t>kupujícímu</w:t>
      </w:r>
      <w:r w:rsidRPr="006F50B4">
        <w:rPr>
          <w:rFonts w:asciiTheme="minorHAnsi" w:hAnsiTheme="minorHAnsi" w:cstheme="minorHAnsi"/>
          <w:sz w:val="22"/>
          <w:szCs w:val="22"/>
        </w:rPr>
        <w:t>.</w:t>
      </w:r>
    </w:p>
    <w:p w:rsidR="007E52A1" w:rsidRDefault="007E52A1" w:rsidP="006F50B4">
      <w:pPr>
        <w:widowControl w:val="0"/>
        <w:autoSpaceDE w:val="0"/>
        <w:autoSpaceDN w:val="0"/>
        <w:adjustRightInd w:val="0"/>
        <w:ind w:left="709" w:hanging="709"/>
        <w:jc w:val="both"/>
        <w:rPr>
          <w:rFonts w:asciiTheme="minorHAnsi" w:hAnsiTheme="minorHAnsi" w:cstheme="minorHAnsi"/>
          <w:sz w:val="22"/>
          <w:szCs w:val="22"/>
        </w:rPr>
      </w:pPr>
      <w:r w:rsidRPr="006F50B4">
        <w:rPr>
          <w:rFonts w:asciiTheme="minorHAnsi" w:hAnsiTheme="minorHAnsi" w:cstheme="minorHAnsi"/>
          <w:sz w:val="22"/>
          <w:szCs w:val="22"/>
        </w:rPr>
        <w:t>6.4</w:t>
      </w:r>
      <w:r w:rsidRPr="00B26BFF">
        <w:rPr>
          <w:rFonts w:asciiTheme="minorHAnsi" w:hAnsiTheme="minorHAnsi" w:cstheme="minorHAnsi"/>
          <w:sz w:val="22"/>
          <w:szCs w:val="22"/>
        </w:rPr>
        <w:tab/>
        <w:t xml:space="preserve">V případě, že faktura nebude obsahovat náležitosti uvedené v této smlouvě, není </w:t>
      </w:r>
      <w:r w:rsidR="002108A5">
        <w:rPr>
          <w:rFonts w:asciiTheme="minorHAnsi" w:hAnsiTheme="minorHAnsi" w:cstheme="minorHAnsi"/>
          <w:sz w:val="22"/>
          <w:szCs w:val="22"/>
        </w:rPr>
        <w:t>kupující</w:t>
      </w:r>
      <w:r w:rsidRPr="00B26BFF">
        <w:rPr>
          <w:rFonts w:asciiTheme="minorHAnsi" w:hAnsiTheme="minorHAnsi" w:cstheme="minorHAnsi"/>
          <w:sz w:val="22"/>
          <w:szCs w:val="22"/>
        </w:rPr>
        <w:t xml:space="preserve"> povinen ji uhradit. Tuto skutečnost je </w:t>
      </w:r>
      <w:r w:rsidR="002108A5">
        <w:rPr>
          <w:rFonts w:asciiTheme="minorHAnsi" w:hAnsiTheme="minorHAnsi" w:cstheme="minorHAnsi"/>
          <w:sz w:val="22"/>
          <w:szCs w:val="22"/>
        </w:rPr>
        <w:t>kupující</w:t>
      </w:r>
      <w:r w:rsidRPr="00B26BFF">
        <w:rPr>
          <w:rFonts w:asciiTheme="minorHAnsi" w:hAnsiTheme="minorHAnsi" w:cstheme="minorHAnsi"/>
          <w:sz w:val="22"/>
          <w:szCs w:val="22"/>
        </w:rPr>
        <w:t xml:space="preserve">, bez zbytečného odkladu, povinen </w:t>
      </w:r>
      <w:r w:rsidR="002108A5">
        <w:rPr>
          <w:rFonts w:asciiTheme="minorHAnsi" w:hAnsiTheme="minorHAnsi" w:cstheme="minorHAnsi"/>
          <w:sz w:val="22"/>
          <w:szCs w:val="22"/>
        </w:rPr>
        <w:t>prodávajícímu</w:t>
      </w:r>
      <w:r w:rsidRPr="00B26BFF">
        <w:rPr>
          <w:rFonts w:asciiTheme="minorHAnsi" w:hAnsiTheme="minorHAnsi" w:cstheme="minorHAnsi"/>
          <w:sz w:val="22"/>
          <w:szCs w:val="22"/>
        </w:rPr>
        <w:t xml:space="preserve"> písemně sdělit. V takovém případě se přeruší plynutí lhůty splatnosti a nová lhůta splatnosti začne běžet doručením opravené faktury.</w:t>
      </w:r>
    </w:p>
    <w:p w:rsidR="00BE0C27" w:rsidRDefault="007E52A1" w:rsidP="000D4398">
      <w:pPr>
        <w:widowControl w:val="0"/>
        <w:spacing w:after="100"/>
        <w:ind w:left="3540" w:firstLine="708"/>
        <w:rPr>
          <w:rFonts w:ascii="Calibri" w:eastAsia="Times New Roman" w:hAnsi="Calibri" w:cs="Calibri"/>
          <w:caps/>
          <w:sz w:val="28"/>
          <w:szCs w:val="28"/>
        </w:rPr>
      </w:pPr>
      <w:r w:rsidRPr="00BE0C27">
        <w:rPr>
          <w:rFonts w:ascii="Calibri" w:eastAsia="Times New Roman" w:hAnsi="Calibri" w:cs="Calibri"/>
          <w:caps/>
          <w:sz w:val="28"/>
          <w:szCs w:val="28"/>
        </w:rPr>
        <w:t>VII.</w:t>
      </w:r>
    </w:p>
    <w:p w:rsidR="007E52A1" w:rsidRPr="00BE0C27" w:rsidRDefault="007E52A1" w:rsidP="00BE0C27">
      <w:pPr>
        <w:widowControl w:val="0"/>
        <w:spacing w:after="100"/>
        <w:jc w:val="center"/>
        <w:rPr>
          <w:rFonts w:ascii="Calibri" w:eastAsia="Times New Roman" w:hAnsi="Calibri" w:cs="Calibri"/>
          <w:caps/>
          <w:sz w:val="28"/>
          <w:szCs w:val="28"/>
        </w:rPr>
      </w:pPr>
      <w:r w:rsidRPr="00BE0C27">
        <w:rPr>
          <w:rFonts w:ascii="Calibri" w:eastAsia="Times New Roman" w:hAnsi="Calibri" w:cs="Calibri"/>
          <w:caps/>
          <w:sz w:val="28"/>
          <w:szCs w:val="28"/>
        </w:rPr>
        <w:t>Záruční doba - odpovědnost za vady</w:t>
      </w:r>
    </w:p>
    <w:p w:rsidR="007E52A1" w:rsidRPr="00FA065D" w:rsidRDefault="002108A5">
      <w:pPr>
        <w:pStyle w:val="Zkladntext"/>
        <w:numPr>
          <w:ilvl w:val="1"/>
          <w:numId w:val="29"/>
        </w:numPr>
        <w:tabs>
          <w:tab w:val="clear" w:pos="360"/>
          <w:tab w:val="num" w:pos="709"/>
        </w:tabs>
        <w:spacing w:after="100"/>
        <w:ind w:left="709" w:hanging="709"/>
        <w:jc w:val="both"/>
        <w:rPr>
          <w:rFonts w:asciiTheme="minorHAnsi" w:hAnsiTheme="minorHAnsi" w:cstheme="minorHAnsi"/>
          <w:b w:val="0"/>
          <w:bCs w:val="0"/>
          <w:i w:val="0"/>
          <w:iCs w:val="0"/>
          <w:sz w:val="22"/>
          <w:szCs w:val="22"/>
          <w:u w:val="none"/>
        </w:rPr>
      </w:pPr>
      <w:r w:rsidRPr="00FA065D">
        <w:rPr>
          <w:rFonts w:asciiTheme="minorHAnsi" w:hAnsiTheme="minorHAnsi" w:cstheme="minorHAnsi"/>
          <w:b w:val="0"/>
          <w:bCs w:val="0"/>
          <w:i w:val="0"/>
          <w:iCs w:val="0"/>
          <w:sz w:val="22"/>
          <w:szCs w:val="22"/>
          <w:u w:val="none"/>
        </w:rPr>
        <w:t>Prodávající</w:t>
      </w:r>
      <w:r w:rsidR="007E52A1" w:rsidRPr="00FA065D">
        <w:rPr>
          <w:rFonts w:asciiTheme="minorHAnsi" w:hAnsiTheme="minorHAnsi" w:cstheme="minorHAnsi"/>
          <w:b w:val="0"/>
          <w:bCs w:val="0"/>
          <w:i w:val="0"/>
          <w:iCs w:val="0"/>
          <w:sz w:val="22"/>
          <w:szCs w:val="22"/>
          <w:u w:val="none"/>
        </w:rPr>
        <w:t xml:space="preserve"> odpovídá za vady, které má předmět této smlouvy v čase odevzdání </w:t>
      </w:r>
      <w:r w:rsidR="001F5DA7">
        <w:rPr>
          <w:rFonts w:asciiTheme="minorHAnsi" w:hAnsiTheme="minorHAnsi" w:cstheme="minorHAnsi"/>
          <w:b w:val="0"/>
          <w:bCs w:val="0"/>
          <w:i w:val="0"/>
          <w:iCs w:val="0"/>
          <w:sz w:val="22"/>
          <w:szCs w:val="22"/>
          <w:u w:val="none"/>
        </w:rPr>
        <w:t>kupujícímu</w:t>
      </w:r>
      <w:r w:rsidR="007E52A1" w:rsidRPr="00FA065D">
        <w:rPr>
          <w:rFonts w:asciiTheme="minorHAnsi" w:hAnsiTheme="minorHAnsi" w:cstheme="minorHAnsi"/>
          <w:b w:val="0"/>
          <w:bCs w:val="0"/>
          <w:i w:val="0"/>
          <w:iCs w:val="0"/>
          <w:sz w:val="22"/>
          <w:szCs w:val="22"/>
          <w:u w:val="none"/>
        </w:rPr>
        <w:t xml:space="preserve"> a za vady, které se projevily po odevzdání předmětu této smlouvy. Smluvní strany se dohodly pro případ vady díla, že po dobu záruční doby má </w:t>
      </w:r>
      <w:r w:rsidRPr="00FA065D">
        <w:rPr>
          <w:rFonts w:asciiTheme="minorHAnsi" w:hAnsiTheme="minorHAnsi" w:cstheme="minorHAnsi"/>
          <w:b w:val="0"/>
          <w:bCs w:val="0"/>
          <w:i w:val="0"/>
          <w:iCs w:val="0"/>
          <w:sz w:val="22"/>
          <w:szCs w:val="22"/>
          <w:u w:val="none"/>
        </w:rPr>
        <w:t>kupující</w:t>
      </w:r>
      <w:r w:rsidR="007E52A1" w:rsidRPr="00FA065D">
        <w:rPr>
          <w:rFonts w:asciiTheme="minorHAnsi" w:hAnsiTheme="minorHAnsi" w:cstheme="minorHAnsi"/>
          <w:b w:val="0"/>
          <w:bCs w:val="0"/>
          <w:i w:val="0"/>
          <w:iCs w:val="0"/>
          <w:sz w:val="22"/>
          <w:szCs w:val="22"/>
          <w:u w:val="none"/>
        </w:rPr>
        <w:t xml:space="preserve"> právo požadovat a </w:t>
      </w:r>
      <w:r w:rsidRPr="00FA065D">
        <w:rPr>
          <w:rFonts w:asciiTheme="minorHAnsi" w:hAnsiTheme="minorHAnsi" w:cstheme="minorHAnsi"/>
          <w:b w:val="0"/>
          <w:bCs w:val="0"/>
          <w:i w:val="0"/>
          <w:iCs w:val="0"/>
          <w:sz w:val="22"/>
          <w:szCs w:val="22"/>
          <w:u w:val="none"/>
        </w:rPr>
        <w:t>prodávající</w:t>
      </w:r>
      <w:r w:rsidR="007E52A1" w:rsidRPr="00FA065D">
        <w:rPr>
          <w:rFonts w:asciiTheme="minorHAnsi" w:hAnsiTheme="minorHAnsi" w:cstheme="minorHAnsi"/>
          <w:b w:val="0"/>
          <w:bCs w:val="0"/>
          <w:i w:val="0"/>
          <w:iCs w:val="0"/>
          <w:sz w:val="22"/>
          <w:szCs w:val="22"/>
          <w:u w:val="none"/>
        </w:rPr>
        <w:t xml:space="preserve"> povinnost vady odstranit.</w:t>
      </w:r>
    </w:p>
    <w:p w:rsidR="00FA065D" w:rsidRPr="00FA065D" w:rsidRDefault="007E52A1" w:rsidP="00FA065D">
      <w:pPr>
        <w:pStyle w:val="Zkladntext"/>
        <w:numPr>
          <w:ilvl w:val="1"/>
          <w:numId w:val="29"/>
        </w:numPr>
        <w:tabs>
          <w:tab w:val="clear" w:pos="360"/>
          <w:tab w:val="num" w:pos="709"/>
        </w:tabs>
        <w:spacing w:after="100"/>
        <w:ind w:left="709" w:hanging="709"/>
        <w:jc w:val="both"/>
        <w:rPr>
          <w:rFonts w:asciiTheme="minorHAnsi" w:hAnsiTheme="minorHAnsi" w:cstheme="minorHAnsi"/>
          <w:b w:val="0"/>
          <w:bCs w:val="0"/>
          <w:i w:val="0"/>
          <w:iCs w:val="0"/>
          <w:sz w:val="22"/>
          <w:szCs w:val="22"/>
          <w:u w:val="none"/>
        </w:rPr>
      </w:pPr>
      <w:r w:rsidRPr="00FA065D">
        <w:rPr>
          <w:rFonts w:asciiTheme="minorHAnsi" w:hAnsiTheme="minorHAnsi" w:cstheme="minorHAnsi"/>
          <w:b w:val="0"/>
          <w:bCs w:val="0"/>
          <w:i w:val="0"/>
          <w:iCs w:val="0"/>
          <w:sz w:val="22"/>
          <w:szCs w:val="22"/>
          <w:u w:val="none"/>
        </w:rPr>
        <w:t xml:space="preserve">Vadou se rozumí odchylka v kvalitě, rozsahu a parametrech díla stanovených touto smlouvou a obecně závaznými technickými normami </w:t>
      </w:r>
      <w:r w:rsidR="002108A5" w:rsidRPr="00FA065D">
        <w:rPr>
          <w:rFonts w:asciiTheme="minorHAnsi" w:hAnsiTheme="minorHAnsi" w:cstheme="minorHAnsi"/>
          <w:b w:val="0"/>
          <w:bCs w:val="0"/>
          <w:i w:val="0"/>
          <w:iCs w:val="0"/>
          <w:sz w:val="22"/>
          <w:szCs w:val="22"/>
          <w:u w:val="none"/>
        </w:rPr>
        <w:t>uvedenými v</w:t>
      </w:r>
      <w:r w:rsidR="00FE7B84" w:rsidRPr="00FA065D">
        <w:rPr>
          <w:rFonts w:asciiTheme="minorHAnsi" w:hAnsiTheme="minorHAnsi" w:cstheme="minorHAnsi"/>
          <w:b w:val="0"/>
          <w:bCs w:val="0"/>
          <w:i w:val="0"/>
          <w:iCs w:val="0"/>
          <w:sz w:val="22"/>
          <w:szCs w:val="22"/>
          <w:u w:val="none"/>
        </w:rPr>
        <w:t xml:space="preserve"> článku III. této smlouvy </w:t>
      </w:r>
      <w:r w:rsidRPr="00FA065D">
        <w:rPr>
          <w:rFonts w:asciiTheme="minorHAnsi" w:hAnsiTheme="minorHAnsi" w:cstheme="minorHAnsi"/>
          <w:b w:val="0"/>
          <w:bCs w:val="0"/>
          <w:i w:val="0"/>
          <w:iCs w:val="0"/>
          <w:sz w:val="22"/>
          <w:szCs w:val="22"/>
          <w:u w:val="none"/>
        </w:rPr>
        <w:t>a právními předpisy.</w:t>
      </w:r>
    </w:p>
    <w:p w:rsidR="00FA065D" w:rsidRPr="00FA065D" w:rsidRDefault="00FE7B84" w:rsidP="00FA065D">
      <w:pPr>
        <w:pStyle w:val="Zkladntext"/>
        <w:numPr>
          <w:ilvl w:val="1"/>
          <w:numId w:val="29"/>
        </w:numPr>
        <w:tabs>
          <w:tab w:val="clear" w:pos="360"/>
          <w:tab w:val="num" w:pos="709"/>
        </w:tabs>
        <w:spacing w:after="100"/>
        <w:ind w:left="709" w:hanging="709"/>
        <w:jc w:val="both"/>
        <w:rPr>
          <w:rFonts w:asciiTheme="minorHAnsi" w:hAnsiTheme="minorHAnsi" w:cstheme="minorHAnsi"/>
          <w:b w:val="0"/>
          <w:bCs w:val="0"/>
          <w:i w:val="0"/>
          <w:iCs w:val="0"/>
          <w:sz w:val="22"/>
          <w:szCs w:val="22"/>
          <w:u w:val="none"/>
        </w:rPr>
      </w:pPr>
      <w:r w:rsidRPr="00FA065D">
        <w:rPr>
          <w:rFonts w:asciiTheme="minorHAnsi" w:hAnsiTheme="minorHAnsi" w:cstheme="minorHAnsi"/>
          <w:b w:val="0"/>
          <w:bCs w:val="0"/>
          <w:i w:val="0"/>
          <w:iCs w:val="0"/>
          <w:sz w:val="22"/>
          <w:szCs w:val="22"/>
          <w:u w:val="none"/>
        </w:rPr>
        <w:t>Prodávající</w:t>
      </w:r>
      <w:r w:rsidR="007E52A1" w:rsidRPr="00FA065D">
        <w:rPr>
          <w:rFonts w:asciiTheme="minorHAnsi" w:hAnsiTheme="minorHAnsi" w:cstheme="minorHAnsi"/>
          <w:b w:val="0"/>
          <w:bCs w:val="0"/>
          <w:i w:val="0"/>
          <w:iCs w:val="0"/>
          <w:sz w:val="22"/>
          <w:szCs w:val="22"/>
          <w:u w:val="none"/>
        </w:rPr>
        <w:t xml:space="preserve"> poskytuje na předmět této smlouvy záruku v délce </w:t>
      </w:r>
      <w:r w:rsidRPr="00FA065D">
        <w:rPr>
          <w:rFonts w:asciiTheme="minorHAnsi" w:hAnsiTheme="minorHAnsi" w:cstheme="minorHAnsi"/>
          <w:b w:val="0"/>
          <w:bCs w:val="0"/>
          <w:i w:val="0"/>
          <w:iCs w:val="0"/>
          <w:sz w:val="22"/>
          <w:szCs w:val="22"/>
          <w:u w:val="none"/>
        </w:rPr>
        <w:t>60</w:t>
      </w:r>
      <w:r w:rsidR="007E52A1" w:rsidRPr="00FA065D">
        <w:rPr>
          <w:rFonts w:asciiTheme="minorHAnsi" w:hAnsiTheme="minorHAnsi" w:cstheme="minorHAnsi"/>
          <w:b w:val="0"/>
          <w:bCs w:val="0"/>
          <w:i w:val="0"/>
          <w:iCs w:val="0"/>
          <w:sz w:val="22"/>
          <w:szCs w:val="22"/>
          <w:u w:val="none"/>
        </w:rPr>
        <w:t xml:space="preserve"> měsíců. Záruka začíná plynout ode dne předání a převzetí předmětu této smlouvy bez vad </w:t>
      </w:r>
      <w:r w:rsidRPr="00FA065D">
        <w:rPr>
          <w:rFonts w:asciiTheme="minorHAnsi" w:hAnsiTheme="minorHAnsi" w:cstheme="minorHAnsi"/>
          <w:b w:val="0"/>
          <w:bCs w:val="0"/>
          <w:i w:val="0"/>
          <w:iCs w:val="0"/>
          <w:sz w:val="22"/>
          <w:szCs w:val="22"/>
          <w:u w:val="none"/>
        </w:rPr>
        <w:t>kupujícímu,</w:t>
      </w:r>
      <w:r w:rsidR="007E52A1" w:rsidRPr="00FA065D">
        <w:rPr>
          <w:rFonts w:asciiTheme="minorHAnsi" w:hAnsiTheme="minorHAnsi" w:cstheme="minorHAnsi"/>
          <w:b w:val="0"/>
          <w:bCs w:val="0"/>
          <w:i w:val="0"/>
          <w:iCs w:val="0"/>
          <w:sz w:val="22"/>
          <w:szCs w:val="22"/>
          <w:u w:val="none"/>
        </w:rPr>
        <w:t xml:space="preserve"> nebo až po jejich případném odstranění. Doba záruky se prodlužuje v případě reklamace o počet dní, které uplynou od jejího nahlášení do odstraněn</w:t>
      </w:r>
      <w:r w:rsidRPr="00FA065D">
        <w:rPr>
          <w:rFonts w:asciiTheme="minorHAnsi" w:hAnsiTheme="minorHAnsi" w:cstheme="minorHAnsi"/>
          <w:b w:val="0"/>
          <w:bCs w:val="0"/>
          <w:i w:val="0"/>
          <w:iCs w:val="0"/>
          <w:sz w:val="22"/>
          <w:szCs w:val="22"/>
          <w:u w:val="none"/>
        </w:rPr>
        <w:t>í vady.</w:t>
      </w:r>
    </w:p>
    <w:p w:rsidR="00FA065D" w:rsidRPr="00FA065D" w:rsidRDefault="00652BEA" w:rsidP="00FA065D">
      <w:pPr>
        <w:pStyle w:val="Zkladntext"/>
        <w:numPr>
          <w:ilvl w:val="1"/>
          <w:numId w:val="29"/>
        </w:numPr>
        <w:tabs>
          <w:tab w:val="clear" w:pos="360"/>
          <w:tab w:val="num" w:pos="709"/>
        </w:tabs>
        <w:spacing w:after="100"/>
        <w:ind w:left="709" w:hanging="709"/>
        <w:jc w:val="both"/>
        <w:rPr>
          <w:rFonts w:asciiTheme="minorHAnsi" w:hAnsiTheme="minorHAnsi" w:cstheme="minorHAnsi"/>
          <w:b w:val="0"/>
          <w:bCs w:val="0"/>
          <w:i w:val="0"/>
          <w:iCs w:val="0"/>
          <w:sz w:val="22"/>
          <w:szCs w:val="22"/>
          <w:u w:val="none"/>
        </w:rPr>
      </w:pPr>
      <w:r w:rsidRPr="00FA065D">
        <w:rPr>
          <w:rFonts w:asciiTheme="minorHAnsi" w:hAnsiTheme="minorHAnsi" w:cstheme="minorHAnsi"/>
          <w:b w:val="0"/>
          <w:i w:val="0"/>
          <w:sz w:val="22"/>
          <w:szCs w:val="22"/>
          <w:u w:val="none"/>
        </w:rPr>
        <w:t>Kupující</w:t>
      </w:r>
      <w:r w:rsidR="007E52A1" w:rsidRPr="00FA065D">
        <w:rPr>
          <w:rFonts w:asciiTheme="minorHAnsi" w:hAnsiTheme="minorHAnsi" w:cstheme="minorHAnsi"/>
          <w:b w:val="0"/>
          <w:i w:val="0"/>
          <w:sz w:val="22"/>
          <w:szCs w:val="22"/>
          <w:u w:val="none"/>
        </w:rPr>
        <w:t xml:space="preserve"> se zavazuje, že případnou reklamaci vady předmětu této smlouvy uplatní bezodkladně po jejím zjištění písemnou formou.</w:t>
      </w:r>
    </w:p>
    <w:p w:rsidR="00FA065D" w:rsidRPr="00FA065D" w:rsidRDefault="00652BEA" w:rsidP="00FA065D">
      <w:pPr>
        <w:pStyle w:val="Zkladntext"/>
        <w:numPr>
          <w:ilvl w:val="1"/>
          <w:numId w:val="29"/>
        </w:numPr>
        <w:tabs>
          <w:tab w:val="clear" w:pos="360"/>
          <w:tab w:val="num" w:pos="709"/>
        </w:tabs>
        <w:spacing w:after="100"/>
        <w:ind w:left="709" w:hanging="709"/>
        <w:jc w:val="both"/>
        <w:rPr>
          <w:rFonts w:asciiTheme="minorHAnsi" w:hAnsiTheme="minorHAnsi" w:cstheme="minorHAnsi"/>
          <w:b w:val="0"/>
          <w:bCs w:val="0"/>
          <w:i w:val="0"/>
          <w:iCs w:val="0"/>
          <w:sz w:val="22"/>
          <w:szCs w:val="22"/>
          <w:u w:val="none"/>
        </w:rPr>
      </w:pPr>
      <w:r w:rsidRPr="00FA065D">
        <w:rPr>
          <w:rFonts w:asciiTheme="minorHAnsi" w:hAnsiTheme="minorHAnsi" w:cstheme="minorHAnsi"/>
          <w:b w:val="0"/>
          <w:i w:val="0"/>
          <w:sz w:val="22"/>
          <w:szCs w:val="22"/>
          <w:u w:val="none"/>
        </w:rPr>
        <w:t>Prodávající</w:t>
      </w:r>
      <w:r w:rsidR="007E52A1" w:rsidRPr="00FA065D">
        <w:rPr>
          <w:rFonts w:asciiTheme="minorHAnsi" w:hAnsiTheme="minorHAnsi" w:cstheme="minorHAnsi"/>
          <w:b w:val="0"/>
          <w:i w:val="0"/>
          <w:sz w:val="22"/>
          <w:szCs w:val="22"/>
          <w:u w:val="none"/>
        </w:rPr>
        <w:t xml:space="preserve"> je povinen nejpozději do 3 dnů po obdržení reklamace písemně oznámit </w:t>
      </w:r>
      <w:r w:rsidRPr="00FA065D">
        <w:rPr>
          <w:rFonts w:asciiTheme="minorHAnsi" w:hAnsiTheme="minorHAnsi" w:cstheme="minorHAnsi"/>
          <w:b w:val="0"/>
          <w:i w:val="0"/>
          <w:sz w:val="22"/>
          <w:szCs w:val="22"/>
          <w:u w:val="none"/>
        </w:rPr>
        <w:t>kupujícímu</w:t>
      </w:r>
      <w:r w:rsidR="007E52A1" w:rsidRPr="00FA065D">
        <w:rPr>
          <w:rFonts w:asciiTheme="minorHAnsi" w:hAnsiTheme="minorHAnsi" w:cstheme="minorHAnsi"/>
          <w:b w:val="0"/>
          <w:i w:val="0"/>
          <w:sz w:val="22"/>
          <w:szCs w:val="22"/>
          <w:u w:val="none"/>
        </w:rPr>
        <w:t xml:space="preserve">, zda reklamaci uznává či neuznává. Pokud tak neučiní, má se za to, že reklamaci </w:t>
      </w:r>
      <w:r w:rsidRPr="00FA065D">
        <w:rPr>
          <w:rFonts w:asciiTheme="minorHAnsi" w:hAnsiTheme="minorHAnsi" w:cstheme="minorHAnsi"/>
          <w:b w:val="0"/>
          <w:i w:val="0"/>
          <w:sz w:val="22"/>
          <w:szCs w:val="22"/>
          <w:u w:val="none"/>
        </w:rPr>
        <w:t>prodávající</w:t>
      </w:r>
      <w:r w:rsidR="007E52A1" w:rsidRPr="00FA065D">
        <w:rPr>
          <w:rFonts w:asciiTheme="minorHAnsi" w:hAnsiTheme="minorHAnsi" w:cstheme="minorHAnsi"/>
          <w:b w:val="0"/>
          <w:i w:val="0"/>
          <w:sz w:val="22"/>
          <w:szCs w:val="22"/>
          <w:u w:val="none"/>
        </w:rPr>
        <w:t xml:space="preserve"> uznává.</w:t>
      </w:r>
    </w:p>
    <w:p w:rsidR="00FA065D" w:rsidRPr="00FA065D" w:rsidRDefault="007E52A1" w:rsidP="00FA065D">
      <w:pPr>
        <w:pStyle w:val="Zkladntext"/>
        <w:numPr>
          <w:ilvl w:val="1"/>
          <w:numId w:val="29"/>
        </w:numPr>
        <w:tabs>
          <w:tab w:val="clear" w:pos="360"/>
          <w:tab w:val="num" w:pos="709"/>
        </w:tabs>
        <w:spacing w:after="100"/>
        <w:ind w:left="709" w:hanging="709"/>
        <w:jc w:val="both"/>
        <w:rPr>
          <w:rFonts w:asciiTheme="minorHAnsi" w:hAnsiTheme="minorHAnsi" w:cstheme="minorHAnsi"/>
          <w:b w:val="0"/>
          <w:bCs w:val="0"/>
          <w:i w:val="0"/>
          <w:iCs w:val="0"/>
          <w:sz w:val="22"/>
          <w:szCs w:val="22"/>
          <w:u w:val="none"/>
        </w:rPr>
      </w:pPr>
      <w:r w:rsidRPr="00FA065D">
        <w:rPr>
          <w:rFonts w:asciiTheme="minorHAnsi" w:hAnsiTheme="minorHAnsi" w:cstheme="minorHAnsi"/>
          <w:b w:val="0"/>
          <w:i w:val="0"/>
          <w:sz w:val="22"/>
          <w:szCs w:val="22"/>
          <w:u w:val="none"/>
        </w:rPr>
        <w:t xml:space="preserve">Smluvní strany se dohodly, že </w:t>
      </w:r>
      <w:r w:rsidR="00652BEA" w:rsidRPr="00FA065D">
        <w:rPr>
          <w:rFonts w:asciiTheme="minorHAnsi" w:hAnsiTheme="minorHAnsi" w:cstheme="minorHAnsi"/>
          <w:b w:val="0"/>
          <w:i w:val="0"/>
          <w:sz w:val="22"/>
          <w:szCs w:val="22"/>
          <w:u w:val="none"/>
        </w:rPr>
        <w:t>prodávající</w:t>
      </w:r>
      <w:r w:rsidRPr="00FA065D">
        <w:rPr>
          <w:rFonts w:asciiTheme="minorHAnsi" w:hAnsiTheme="minorHAnsi" w:cstheme="minorHAnsi"/>
          <w:b w:val="0"/>
          <w:i w:val="0"/>
          <w:sz w:val="22"/>
          <w:szCs w:val="22"/>
          <w:u w:val="none"/>
        </w:rPr>
        <w:t xml:space="preserve"> je povinen odstranit vady </w:t>
      </w:r>
      <w:r w:rsidR="00652BEA" w:rsidRPr="00FA065D">
        <w:rPr>
          <w:rFonts w:asciiTheme="minorHAnsi" w:hAnsiTheme="minorHAnsi" w:cstheme="minorHAnsi"/>
          <w:b w:val="0"/>
          <w:i w:val="0"/>
          <w:sz w:val="22"/>
          <w:szCs w:val="22"/>
          <w:u w:val="none"/>
        </w:rPr>
        <w:t>předmětu smlouvy neprodleně, nejpozději do 30</w:t>
      </w:r>
      <w:r w:rsidRPr="00FA065D">
        <w:rPr>
          <w:rFonts w:asciiTheme="minorHAnsi" w:hAnsiTheme="minorHAnsi" w:cstheme="minorHAnsi"/>
          <w:b w:val="0"/>
          <w:i w:val="0"/>
          <w:sz w:val="22"/>
          <w:szCs w:val="22"/>
          <w:u w:val="none"/>
        </w:rPr>
        <w:t xml:space="preserve"> dnů ode dne jejich oznámení </w:t>
      </w:r>
      <w:r w:rsidR="00652BEA" w:rsidRPr="00FA065D">
        <w:rPr>
          <w:rFonts w:asciiTheme="minorHAnsi" w:hAnsiTheme="minorHAnsi" w:cstheme="minorHAnsi"/>
          <w:b w:val="0"/>
          <w:i w:val="0"/>
          <w:sz w:val="22"/>
          <w:szCs w:val="22"/>
          <w:u w:val="none"/>
        </w:rPr>
        <w:t>kupujícím</w:t>
      </w:r>
      <w:r w:rsidRPr="00FA065D">
        <w:rPr>
          <w:rFonts w:asciiTheme="minorHAnsi" w:hAnsiTheme="minorHAnsi" w:cstheme="minorHAnsi"/>
          <w:b w:val="0"/>
          <w:i w:val="0"/>
          <w:sz w:val="22"/>
          <w:szCs w:val="22"/>
          <w:u w:val="none"/>
        </w:rPr>
        <w:t xml:space="preserve">, nedohodnou-li smluvní strany jiný termín.  </w:t>
      </w:r>
    </w:p>
    <w:p w:rsidR="000D4398" w:rsidRPr="00A333CD" w:rsidRDefault="007E52A1" w:rsidP="00A333CD">
      <w:pPr>
        <w:pStyle w:val="Zkladntext"/>
        <w:numPr>
          <w:ilvl w:val="1"/>
          <w:numId w:val="29"/>
        </w:numPr>
        <w:tabs>
          <w:tab w:val="clear" w:pos="360"/>
          <w:tab w:val="num" w:pos="709"/>
        </w:tabs>
        <w:spacing w:after="100"/>
        <w:ind w:left="709" w:hanging="709"/>
        <w:jc w:val="both"/>
        <w:rPr>
          <w:rFonts w:asciiTheme="minorHAnsi" w:hAnsiTheme="minorHAnsi" w:cstheme="minorHAnsi"/>
          <w:b w:val="0"/>
          <w:bCs w:val="0"/>
          <w:i w:val="0"/>
          <w:iCs w:val="0"/>
          <w:sz w:val="22"/>
          <w:szCs w:val="22"/>
          <w:u w:val="none"/>
        </w:rPr>
      </w:pPr>
      <w:r w:rsidRPr="00FA065D">
        <w:rPr>
          <w:rFonts w:asciiTheme="minorHAnsi" w:hAnsiTheme="minorHAnsi" w:cstheme="minorHAnsi"/>
          <w:b w:val="0"/>
          <w:i w:val="0"/>
          <w:sz w:val="22"/>
          <w:szCs w:val="22"/>
          <w:u w:val="none"/>
        </w:rPr>
        <w:t xml:space="preserve">Jestliže </w:t>
      </w:r>
      <w:r w:rsidR="00652BEA" w:rsidRPr="00FA065D">
        <w:rPr>
          <w:rFonts w:asciiTheme="minorHAnsi" w:hAnsiTheme="minorHAnsi" w:cstheme="minorHAnsi"/>
          <w:b w:val="0"/>
          <w:i w:val="0"/>
          <w:sz w:val="22"/>
          <w:szCs w:val="22"/>
          <w:u w:val="none"/>
        </w:rPr>
        <w:t>prodávající</w:t>
      </w:r>
      <w:r w:rsidRPr="00FA065D">
        <w:rPr>
          <w:rFonts w:asciiTheme="minorHAnsi" w:hAnsiTheme="minorHAnsi" w:cstheme="minorHAnsi"/>
          <w:b w:val="0"/>
          <w:i w:val="0"/>
          <w:sz w:val="22"/>
          <w:szCs w:val="22"/>
          <w:u w:val="none"/>
        </w:rPr>
        <w:t xml:space="preserve"> neodstraní vady ve lhůtě uvedené v předchozím odstavci, je </w:t>
      </w:r>
      <w:r w:rsidR="00652BEA" w:rsidRPr="00FA065D">
        <w:rPr>
          <w:rFonts w:asciiTheme="minorHAnsi" w:hAnsiTheme="minorHAnsi" w:cstheme="minorHAnsi"/>
          <w:b w:val="0"/>
          <w:i w:val="0"/>
          <w:sz w:val="22"/>
          <w:szCs w:val="22"/>
          <w:u w:val="none"/>
        </w:rPr>
        <w:t>kupující</w:t>
      </w:r>
      <w:r w:rsidRPr="00FA065D">
        <w:rPr>
          <w:rFonts w:asciiTheme="minorHAnsi" w:hAnsiTheme="minorHAnsi" w:cstheme="minorHAnsi"/>
          <w:b w:val="0"/>
          <w:i w:val="0"/>
          <w:sz w:val="22"/>
          <w:szCs w:val="22"/>
          <w:u w:val="none"/>
        </w:rPr>
        <w:t xml:space="preserve"> oprávněn od této smlouvy odstoupit. Odstoupení od smlouvy je účinné doručením písemného prohlášení o odstoupení </w:t>
      </w:r>
      <w:r w:rsidR="00652BEA" w:rsidRPr="00FA065D">
        <w:rPr>
          <w:rFonts w:asciiTheme="minorHAnsi" w:hAnsiTheme="minorHAnsi" w:cstheme="minorHAnsi"/>
          <w:b w:val="0"/>
          <w:i w:val="0"/>
          <w:sz w:val="22"/>
          <w:szCs w:val="22"/>
          <w:u w:val="none"/>
        </w:rPr>
        <w:t>prodávajícímu</w:t>
      </w:r>
      <w:r w:rsidRPr="00FA065D">
        <w:rPr>
          <w:rFonts w:asciiTheme="minorHAnsi" w:hAnsiTheme="minorHAnsi" w:cstheme="minorHAnsi"/>
          <w:b w:val="0"/>
          <w:i w:val="0"/>
          <w:sz w:val="22"/>
          <w:szCs w:val="22"/>
          <w:u w:val="none"/>
        </w:rPr>
        <w:t>.</w:t>
      </w:r>
    </w:p>
    <w:p w:rsidR="00A333CD" w:rsidRDefault="00A333CD" w:rsidP="00A333CD">
      <w:pPr>
        <w:pStyle w:val="Zkladntext"/>
        <w:spacing w:after="100"/>
        <w:ind w:left="709"/>
        <w:jc w:val="both"/>
        <w:rPr>
          <w:rFonts w:asciiTheme="minorHAnsi" w:hAnsiTheme="minorHAnsi" w:cstheme="minorHAnsi"/>
          <w:b w:val="0"/>
          <w:i w:val="0"/>
          <w:sz w:val="22"/>
          <w:szCs w:val="22"/>
          <w:u w:val="none"/>
        </w:rPr>
      </w:pPr>
    </w:p>
    <w:p w:rsidR="00A333CD" w:rsidRDefault="00A333CD" w:rsidP="00A333CD">
      <w:pPr>
        <w:pStyle w:val="Zkladntext"/>
        <w:spacing w:after="100"/>
        <w:ind w:left="709"/>
        <w:jc w:val="both"/>
        <w:rPr>
          <w:rFonts w:asciiTheme="minorHAnsi" w:hAnsiTheme="minorHAnsi" w:cstheme="minorHAnsi"/>
          <w:b w:val="0"/>
          <w:i w:val="0"/>
          <w:sz w:val="22"/>
          <w:szCs w:val="22"/>
          <w:u w:val="none"/>
        </w:rPr>
      </w:pPr>
    </w:p>
    <w:p w:rsidR="00A333CD" w:rsidRPr="00A333CD" w:rsidRDefault="00A333CD" w:rsidP="00A333CD">
      <w:pPr>
        <w:pStyle w:val="Zkladntext"/>
        <w:spacing w:after="100"/>
        <w:ind w:left="709"/>
        <w:jc w:val="both"/>
        <w:rPr>
          <w:rFonts w:asciiTheme="minorHAnsi" w:hAnsiTheme="minorHAnsi" w:cstheme="minorHAnsi"/>
          <w:b w:val="0"/>
          <w:bCs w:val="0"/>
          <w:i w:val="0"/>
          <w:iCs w:val="0"/>
          <w:sz w:val="22"/>
          <w:szCs w:val="22"/>
          <w:u w:val="none"/>
        </w:rPr>
      </w:pPr>
    </w:p>
    <w:p w:rsidR="00BE0C27" w:rsidRPr="006F50B4" w:rsidRDefault="00BE0C27" w:rsidP="00090E7C">
      <w:pPr>
        <w:widowControl w:val="0"/>
        <w:spacing w:after="100"/>
        <w:ind w:left="3540" w:firstLine="708"/>
        <w:rPr>
          <w:rFonts w:ascii="Calibri" w:eastAsia="Times New Roman" w:hAnsi="Calibri" w:cs="Calibri"/>
          <w:caps/>
          <w:sz w:val="28"/>
          <w:szCs w:val="28"/>
        </w:rPr>
      </w:pPr>
      <w:r w:rsidRPr="006F50B4">
        <w:rPr>
          <w:rFonts w:ascii="Calibri" w:eastAsia="Times New Roman" w:hAnsi="Calibri" w:cs="Calibri"/>
          <w:caps/>
          <w:sz w:val="28"/>
          <w:szCs w:val="28"/>
        </w:rPr>
        <w:t>VIII.</w:t>
      </w:r>
    </w:p>
    <w:p w:rsidR="007E52A1" w:rsidRPr="006F50B4" w:rsidRDefault="007E52A1" w:rsidP="00BE0C27">
      <w:pPr>
        <w:widowControl w:val="0"/>
        <w:spacing w:after="100"/>
        <w:jc w:val="center"/>
        <w:rPr>
          <w:rFonts w:ascii="Calibri" w:eastAsia="Times New Roman" w:hAnsi="Calibri" w:cs="Calibri"/>
          <w:caps/>
          <w:sz w:val="28"/>
          <w:szCs w:val="28"/>
        </w:rPr>
      </w:pPr>
      <w:r w:rsidRPr="006F50B4">
        <w:rPr>
          <w:rFonts w:ascii="Calibri" w:eastAsia="Times New Roman" w:hAnsi="Calibri" w:cs="Calibri"/>
          <w:caps/>
          <w:sz w:val="28"/>
          <w:szCs w:val="28"/>
        </w:rPr>
        <w:t>Ostatní ustanovení</w:t>
      </w:r>
    </w:p>
    <w:p w:rsidR="006F50B4" w:rsidRDefault="003D35CC" w:rsidP="006F50B4">
      <w:pPr>
        <w:pStyle w:val="Zkladntext"/>
        <w:numPr>
          <w:ilvl w:val="1"/>
          <w:numId w:val="12"/>
        </w:numPr>
        <w:tabs>
          <w:tab w:val="clear" w:pos="502"/>
          <w:tab w:val="num" w:pos="709"/>
        </w:tabs>
        <w:spacing w:after="100"/>
        <w:ind w:left="709" w:hanging="709"/>
        <w:jc w:val="both"/>
        <w:rPr>
          <w:rFonts w:asciiTheme="minorHAnsi" w:hAnsiTheme="minorHAnsi" w:cstheme="minorHAnsi"/>
          <w:b w:val="0"/>
          <w:i w:val="0"/>
          <w:sz w:val="22"/>
          <w:szCs w:val="22"/>
          <w:u w:val="none"/>
        </w:rPr>
      </w:pPr>
      <w:r w:rsidRPr="003D35CC">
        <w:rPr>
          <w:rFonts w:asciiTheme="minorHAnsi" w:hAnsiTheme="minorHAnsi" w:cstheme="minorHAnsi"/>
          <w:b w:val="0"/>
          <w:i w:val="0"/>
          <w:sz w:val="22"/>
          <w:szCs w:val="22"/>
          <w:u w:val="none"/>
        </w:rPr>
        <w:t>Předáním předmětu smlouvy se rozumí dodání zboží do místa dodání dle článku II. Za kupujícího je odpovědnou osobou stanoven a k podpisu předávacího protokolu pověřen:</w:t>
      </w:r>
      <w:r>
        <w:rPr>
          <w:rFonts w:asciiTheme="minorHAnsi" w:hAnsiTheme="minorHAnsi" w:cstheme="minorHAnsi"/>
          <w:b w:val="0"/>
          <w:i w:val="0"/>
          <w:sz w:val="22"/>
          <w:szCs w:val="22"/>
          <w:u w:val="none"/>
        </w:rPr>
        <w:t xml:space="preserve"> </w:t>
      </w:r>
      <w:r w:rsidR="007E52A1" w:rsidRPr="003D35CC">
        <w:rPr>
          <w:rFonts w:asciiTheme="minorHAnsi" w:hAnsiTheme="minorHAnsi" w:cstheme="minorHAnsi"/>
          <w:b w:val="0"/>
          <w:i w:val="0"/>
          <w:sz w:val="22"/>
          <w:szCs w:val="22"/>
          <w:u w:val="none"/>
        </w:rPr>
        <w:t>Mgr. Tomáš Kopecký, vedoucí odboru životního prostředí města MěÚ Ústí nad Orlicí</w:t>
      </w:r>
      <w:r>
        <w:rPr>
          <w:rFonts w:asciiTheme="minorHAnsi" w:hAnsiTheme="minorHAnsi" w:cstheme="minorHAnsi"/>
          <w:b w:val="0"/>
          <w:i w:val="0"/>
          <w:sz w:val="22"/>
          <w:szCs w:val="22"/>
          <w:u w:val="none"/>
        </w:rPr>
        <w:t>, mobilní telefon: 777 736 330, email.: kopecky@muuo.cz</w:t>
      </w:r>
      <w:r w:rsidR="007E52A1" w:rsidRPr="003D35CC">
        <w:rPr>
          <w:rFonts w:asciiTheme="minorHAnsi" w:hAnsiTheme="minorHAnsi" w:cstheme="minorHAnsi"/>
          <w:b w:val="0"/>
          <w:i w:val="0"/>
          <w:sz w:val="22"/>
          <w:szCs w:val="22"/>
          <w:u w:val="none"/>
        </w:rPr>
        <w:t xml:space="preserve">. </w:t>
      </w:r>
    </w:p>
    <w:p w:rsidR="00BE0C27" w:rsidRPr="006F50B4" w:rsidRDefault="007E52A1" w:rsidP="00BE0C27">
      <w:pPr>
        <w:widowControl w:val="0"/>
        <w:spacing w:after="100"/>
        <w:jc w:val="center"/>
        <w:rPr>
          <w:rFonts w:ascii="Calibri" w:eastAsia="Times New Roman" w:hAnsi="Calibri" w:cs="Calibri"/>
          <w:caps/>
          <w:sz w:val="28"/>
          <w:szCs w:val="28"/>
        </w:rPr>
      </w:pPr>
      <w:r w:rsidRPr="006F50B4">
        <w:rPr>
          <w:rFonts w:ascii="Calibri" w:eastAsia="Times New Roman" w:hAnsi="Calibri" w:cs="Calibri"/>
          <w:caps/>
          <w:sz w:val="28"/>
          <w:szCs w:val="28"/>
        </w:rPr>
        <w:t>IX.</w:t>
      </w:r>
      <w:r w:rsidRPr="006F50B4">
        <w:rPr>
          <w:rFonts w:ascii="Calibri" w:eastAsia="Times New Roman" w:hAnsi="Calibri" w:cs="Calibri"/>
          <w:caps/>
          <w:sz w:val="28"/>
          <w:szCs w:val="28"/>
        </w:rPr>
        <w:tab/>
      </w:r>
    </w:p>
    <w:p w:rsidR="007E52A1" w:rsidRPr="006F50B4" w:rsidRDefault="007E52A1" w:rsidP="00BE0C27">
      <w:pPr>
        <w:widowControl w:val="0"/>
        <w:spacing w:after="100"/>
        <w:jc w:val="center"/>
        <w:rPr>
          <w:rFonts w:ascii="Calibri" w:eastAsia="Times New Roman" w:hAnsi="Calibri" w:cs="Calibri"/>
          <w:caps/>
          <w:sz w:val="28"/>
          <w:szCs w:val="28"/>
        </w:rPr>
      </w:pPr>
      <w:r w:rsidRPr="006F50B4">
        <w:rPr>
          <w:rFonts w:ascii="Calibri" w:eastAsia="Times New Roman" w:hAnsi="Calibri" w:cs="Calibri"/>
          <w:caps/>
          <w:sz w:val="28"/>
          <w:szCs w:val="28"/>
        </w:rPr>
        <w:t>Smluvní pokuty</w:t>
      </w:r>
    </w:p>
    <w:p w:rsidR="007E52A1" w:rsidRPr="00A35EF5" w:rsidRDefault="007E52A1">
      <w:pPr>
        <w:widowControl w:val="0"/>
        <w:numPr>
          <w:ilvl w:val="1"/>
          <w:numId w:val="26"/>
        </w:numPr>
        <w:tabs>
          <w:tab w:val="clear" w:pos="360"/>
          <w:tab w:val="num" w:pos="709"/>
        </w:tabs>
        <w:spacing w:after="100"/>
        <w:ind w:left="709" w:hanging="709"/>
        <w:jc w:val="both"/>
        <w:rPr>
          <w:rFonts w:asciiTheme="minorHAnsi" w:hAnsiTheme="minorHAnsi" w:cstheme="minorHAnsi"/>
          <w:sz w:val="22"/>
          <w:szCs w:val="22"/>
        </w:rPr>
      </w:pPr>
      <w:r w:rsidRPr="00A35EF5">
        <w:rPr>
          <w:rFonts w:asciiTheme="minorHAnsi" w:hAnsiTheme="minorHAnsi" w:cstheme="minorHAnsi"/>
          <w:sz w:val="22"/>
          <w:szCs w:val="22"/>
        </w:rPr>
        <w:t>Jestliže</w:t>
      </w:r>
      <w:r w:rsidR="000D4DFE">
        <w:rPr>
          <w:rFonts w:asciiTheme="minorHAnsi" w:hAnsiTheme="minorHAnsi" w:cstheme="minorHAnsi"/>
          <w:sz w:val="22"/>
          <w:szCs w:val="22"/>
        </w:rPr>
        <w:t xml:space="preserve"> prodávající</w:t>
      </w:r>
      <w:r w:rsidRPr="00A35EF5">
        <w:rPr>
          <w:rFonts w:asciiTheme="minorHAnsi" w:hAnsiTheme="minorHAnsi" w:cstheme="minorHAnsi"/>
          <w:sz w:val="22"/>
          <w:szCs w:val="22"/>
        </w:rPr>
        <w:t xml:space="preserve"> neodstraní vady </w:t>
      </w:r>
      <w:r w:rsidR="000D4DFE">
        <w:rPr>
          <w:rFonts w:asciiTheme="minorHAnsi" w:hAnsiTheme="minorHAnsi" w:cstheme="minorHAnsi"/>
          <w:sz w:val="22"/>
          <w:szCs w:val="22"/>
        </w:rPr>
        <w:t>předmětu smlouvy ve lhůtě uvedené v bodu 7.6</w:t>
      </w:r>
      <w:r w:rsidRPr="00A35EF5">
        <w:rPr>
          <w:rFonts w:asciiTheme="minorHAnsi" w:hAnsiTheme="minorHAnsi" w:cstheme="minorHAnsi"/>
          <w:sz w:val="22"/>
          <w:szCs w:val="22"/>
        </w:rPr>
        <w:t xml:space="preserve"> této smlouvy, je povinen zaplatit </w:t>
      </w:r>
      <w:r w:rsidR="001F5DA7">
        <w:rPr>
          <w:rFonts w:asciiTheme="minorHAnsi" w:hAnsiTheme="minorHAnsi" w:cstheme="minorHAnsi"/>
          <w:sz w:val="22"/>
          <w:szCs w:val="22"/>
        </w:rPr>
        <w:t>kupujícímu</w:t>
      </w:r>
      <w:r w:rsidRPr="00A35EF5">
        <w:rPr>
          <w:rFonts w:asciiTheme="minorHAnsi" w:hAnsiTheme="minorHAnsi" w:cstheme="minorHAnsi"/>
          <w:sz w:val="22"/>
          <w:szCs w:val="22"/>
        </w:rPr>
        <w:t xml:space="preserve"> smluvní pokutu ve výši 1.000,- Kč za každý započatý kalendářní den prodlení. </w:t>
      </w:r>
    </w:p>
    <w:p w:rsidR="007E52A1" w:rsidRPr="00A35EF5" w:rsidRDefault="007E52A1">
      <w:pPr>
        <w:widowControl w:val="0"/>
        <w:numPr>
          <w:ilvl w:val="1"/>
          <w:numId w:val="26"/>
        </w:numPr>
        <w:tabs>
          <w:tab w:val="clear" w:pos="360"/>
          <w:tab w:val="num" w:pos="709"/>
        </w:tabs>
        <w:spacing w:after="100"/>
        <w:ind w:left="709" w:hanging="709"/>
        <w:jc w:val="both"/>
        <w:rPr>
          <w:rFonts w:asciiTheme="minorHAnsi" w:hAnsiTheme="minorHAnsi" w:cstheme="minorHAnsi"/>
          <w:sz w:val="22"/>
          <w:szCs w:val="22"/>
        </w:rPr>
      </w:pPr>
      <w:r w:rsidRPr="00A35EF5">
        <w:rPr>
          <w:rFonts w:asciiTheme="minorHAnsi" w:hAnsiTheme="minorHAnsi" w:cstheme="minorHAnsi"/>
          <w:sz w:val="22"/>
          <w:szCs w:val="22"/>
        </w:rPr>
        <w:t xml:space="preserve">Nezaplatí-li </w:t>
      </w:r>
      <w:r w:rsidR="000D4DFE">
        <w:rPr>
          <w:rFonts w:asciiTheme="minorHAnsi" w:hAnsiTheme="minorHAnsi" w:cstheme="minorHAnsi"/>
          <w:sz w:val="22"/>
          <w:szCs w:val="22"/>
        </w:rPr>
        <w:t>kupující</w:t>
      </w:r>
      <w:r w:rsidRPr="00A35EF5">
        <w:rPr>
          <w:rFonts w:asciiTheme="minorHAnsi" w:hAnsiTheme="minorHAnsi" w:cstheme="minorHAnsi"/>
          <w:sz w:val="22"/>
          <w:szCs w:val="22"/>
        </w:rPr>
        <w:t xml:space="preserve"> vystavené faktury v termínu splatnosti dle bodu 6.3 této smlouvy, je povinen zaplatit </w:t>
      </w:r>
      <w:r w:rsidR="000D4DFE">
        <w:rPr>
          <w:rFonts w:asciiTheme="minorHAnsi" w:hAnsiTheme="minorHAnsi" w:cstheme="minorHAnsi"/>
          <w:sz w:val="22"/>
          <w:szCs w:val="22"/>
        </w:rPr>
        <w:t>prodávajícímu</w:t>
      </w:r>
      <w:r w:rsidRPr="00A35EF5">
        <w:rPr>
          <w:rFonts w:asciiTheme="minorHAnsi" w:hAnsiTheme="minorHAnsi" w:cstheme="minorHAnsi"/>
          <w:sz w:val="22"/>
          <w:szCs w:val="22"/>
        </w:rPr>
        <w:t xml:space="preserve"> smluvní pokutu ve výši 0,</w:t>
      </w:r>
      <w:r w:rsidR="000D4DFE">
        <w:rPr>
          <w:rFonts w:asciiTheme="minorHAnsi" w:hAnsiTheme="minorHAnsi" w:cstheme="minorHAnsi"/>
          <w:sz w:val="22"/>
          <w:szCs w:val="22"/>
        </w:rPr>
        <w:t>0</w:t>
      </w:r>
      <w:r w:rsidRPr="00A35EF5">
        <w:rPr>
          <w:rFonts w:asciiTheme="minorHAnsi" w:hAnsiTheme="minorHAnsi" w:cstheme="minorHAnsi"/>
          <w:sz w:val="22"/>
          <w:szCs w:val="22"/>
        </w:rPr>
        <w:t>5% z neuhrazené částky za každý započatý kalendářní den prodlení.</w:t>
      </w:r>
    </w:p>
    <w:p w:rsidR="007E52A1" w:rsidRDefault="007E52A1" w:rsidP="00A35EF5">
      <w:pPr>
        <w:widowControl w:val="0"/>
        <w:numPr>
          <w:ilvl w:val="1"/>
          <w:numId w:val="26"/>
        </w:numPr>
        <w:tabs>
          <w:tab w:val="clear" w:pos="360"/>
          <w:tab w:val="num" w:pos="709"/>
        </w:tabs>
        <w:ind w:left="709" w:hanging="709"/>
        <w:jc w:val="both"/>
        <w:rPr>
          <w:rFonts w:asciiTheme="minorHAnsi" w:hAnsiTheme="minorHAnsi" w:cstheme="minorHAnsi"/>
          <w:sz w:val="22"/>
          <w:szCs w:val="22"/>
        </w:rPr>
      </w:pPr>
      <w:r w:rsidRPr="00A35EF5">
        <w:rPr>
          <w:rFonts w:asciiTheme="minorHAnsi" w:hAnsiTheme="minorHAnsi" w:cstheme="minorHAnsi"/>
          <w:sz w:val="22"/>
          <w:szCs w:val="22"/>
        </w:rPr>
        <w:t>Zaplacením smluvní pokuty není dotčeno právo oprávněné smluvní strany na náhradu škody způsobené porušením povinnosti, na kterou se vztahuje smluvní pokuta.</w:t>
      </w:r>
    </w:p>
    <w:p w:rsidR="000D4398" w:rsidRDefault="000D4398" w:rsidP="000D4398">
      <w:pPr>
        <w:widowControl w:val="0"/>
        <w:ind w:left="709"/>
        <w:jc w:val="both"/>
        <w:rPr>
          <w:rFonts w:asciiTheme="minorHAnsi" w:hAnsiTheme="minorHAnsi" w:cstheme="minorHAnsi"/>
          <w:sz w:val="22"/>
          <w:szCs w:val="22"/>
        </w:rPr>
      </w:pPr>
    </w:p>
    <w:p w:rsidR="00A35EF5" w:rsidRDefault="007E52A1" w:rsidP="00A35EF5">
      <w:pPr>
        <w:widowControl w:val="0"/>
        <w:spacing w:after="100"/>
        <w:jc w:val="center"/>
        <w:rPr>
          <w:rFonts w:ascii="Calibri" w:eastAsia="Times New Roman" w:hAnsi="Calibri" w:cs="Calibri"/>
          <w:caps/>
          <w:sz w:val="28"/>
          <w:szCs w:val="28"/>
        </w:rPr>
      </w:pPr>
      <w:r w:rsidRPr="00A35EF5">
        <w:rPr>
          <w:rFonts w:ascii="Calibri" w:eastAsia="Times New Roman" w:hAnsi="Calibri" w:cs="Calibri"/>
          <w:caps/>
          <w:sz w:val="28"/>
          <w:szCs w:val="28"/>
        </w:rPr>
        <w:t>X.</w:t>
      </w:r>
      <w:r w:rsidRPr="00A35EF5">
        <w:rPr>
          <w:rFonts w:ascii="Calibri" w:eastAsia="Times New Roman" w:hAnsi="Calibri" w:cs="Calibri"/>
          <w:caps/>
          <w:sz w:val="28"/>
          <w:szCs w:val="28"/>
        </w:rPr>
        <w:tab/>
      </w:r>
    </w:p>
    <w:p w:rsidR="007E52A1" w:rsidRPr="00A35EF5" w:rsidRDefault="007E52A1" w:rsidP="00A35EF5">
      <w:pPr>
        <w:widowControl w:val="0"/>
        <w:spacing w:after="100"/>
        <w:jc w:val="center"/>
        <w:rPr>
          <w:rFonts w:ascii="Calibri" w:eastAsia="Times New Roman" w:hAnsi="Calibri" w:cs="Calibri"/>
          <w:caps/>
          <w:sz w:val="28"/>
          <w:szCs w:val="28"/>
        </w:rPr>
      </w:pPr>
      <w:r w:rsidRPr="00A35EF5">
        <w:rPr>
          <w:rFonts w:ascii="Calibri" w:eastAsia="Times New Roman" w:hAnsi="Calibri" w:cs="Calibri"/>
          <w:caps/>
          <w:sz w:val="28"/>
          <w:szCs w:val="28"/>
        </w:rPr>
        <w:t>Závěrečná ustanovení</w:t>
      </w:r>
    </w:p>
    <w:p w:rsidR="00A35EF5" w:rsidRPr="00A35EF5" w:rsidRDefault="007E52A1" w:rsidP="00A35EF5">
      <w:pPr>
        <w:widowControl w:val="0"/>
        <w:numPr>
          <w:ilvl w:val="1"/>
          <w:numId w:val="34"/>
        </w:numPr>
        <w:autoSpaceDE w:val="0"/>
        <w:autoSpaceDN w:val="0"/>
        <w:adjustRightInd w:val="0"/>
        <w:spacing w:after="100"/>
        <w:ind w:left="709" w:hanging="709"/>
        <w:jc w:val="both"/>
        <w:rPr>
          <w:rFonts w:asciiTheme="minorHAnsi" w:hAnsiTheme="minorHAnsi" w:cstheme="minorHAnsi"/>
          <w:sz w:val="22"/>
          <w:szCs w:val="22"/>
        </w:rPr>
      </w:pPr>
      <w:r w:rsidRPr="00A35EF5">
        <w:rPr>
          <w:rFonts w:asciiTheme="minorHAnsi" w:hAnsiTheme="minorHAnsi" w:cstheme="minorHAnsi"/>
          <w:sz w:val="22"/>
          <w:szCs w:val="22"/>
        </w:rPr>
        <w:t>Právní vztahy touto smlouvou neupravené se budou řídit příslušnými ustanoveními občanského zákoníku v platném znění.</w:t>
      </w:r>
    </w:p>
    <w:p w:rsidR="00A35EF5" w:rsidRDefault="00A35EF5" w:rsidP="00A35EF5">
      <w:pPr>
        <w:widowControl w:val="0"/>
        <w:numPr>
          <w:ilvl w:val="1"/>
          <w:numId w:val="34"/>
        </w:numPr>
        <w:autoSpaceDE w:val="0"/>
        <w:autoSpaceDN w:val="0"/>
        <w:adjustRightInd w:val="0"/>
        <w:spacing w:after="100"/>
        <w:ind w:left="709" w:hanging="709"/>
        <w:jc w:val="both"/>
        <w:rPr>
          <w:rFonts w:asciiTheme="minorHAnsi" w:hAnsiTheme="minorHAnsi" w:cstheme="minorHAnsi"/>
          <w:sz w:val="22"/>
          <w:szCs w:val="22"/>
        </w:rPr>
      </w:pPr>
      <w:r w:rsidRPr="00A35EF5">
        <w:rPr>
          <w:rFonts w:asciiTheme="minorHAnsi" w:hAnsiTheme="minorHAnsi" w:cstheme="minorHAnsi"/>
          <w:sz w:val="22"/>
          <w:szCs w:val="22"/>
        </w:rPr>
        <w:t>Smluvní strany prohlašují, že žádná část</w:t>
      </w:r>
      <w:r>
        <w:rPr>
          <w:rFonts w:asciiTheme="minorHAnsi" w:hAnsiTheme="minorHAnsi" w:cstheme="minorHAnsi"/>
          <w:sz w:val="22"/>
          <w:szCs w:val="22"/>
        </w:rPr>
        <w:t xml:space="preserve"> </w:t>
      </w:r>
      <w:r w:rsidRPr="00A35EF5">
        <w:rPr>
          <w:rFonts w:asciiTheme="minorHAnsi" w:hAnsiTheme="minorHAnsi" w:cstheme="minorHAnsi"/>
          <w:sz w:val="22"/>
          <w:szCs w:val="22"/>
        </w:rPr>
        <w:t>smlouvy nenaplňuje znaky obchodního tajemství ( § 504 z. č. 89/2012 Sb., občanský zákoník).</w:t>
      </w:r>
    </w:p>
    <w:p w:rsidR="00E558FC" w:rsidRPr="00E558FC" w:rsidRDefault="00741D35" w:rsidP="00E558FC">
      <w:pPr>
        <w:widowControl w:val="0"/>
        <w:numPr>
          <w:ilvl w:val="1"/>
          <w:numId w:val="34"/>
        </w:numPr>
        <w:autoSpaceDE w:val="0"/>
        <w:autoSpaceDN w:val="0"/>
        <w:adjustRightInd w:val="0"/>
        <w:spacing w:after="100"/>
        <w:ind w:left="709" w:hanging="709"/>
        <w:jc w:val="both"/>
        <w:rPr>
          <w:rFonts w:asciiTheme="minorHAnsi" w:hAnsiTheme="minorHAnsi" w:cstheme="minorHAnsi"/>
          <w:sz w:val="22"/>
          <w:szCs w:val="22"/>
        </w:rPr>
      </w:pPr>
      <w:r w:rsidRPr="00E558FC">
        <w:rPr>
          <w:rFonts w:asciiTheme="minorHAnsi" w:hAnsiTheme="minorHAnsi" w:cstheme="minorHAnsi"/>
          <w:sz w:val="22"/>
          <w:szCs w:val="22"/>
        </w:rPr>
        <w:t>Prodávající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ze smlouvy s tím, že se prodávající podrobí této kontrole, a bude působit jako osoba povinná ve smyslu ustanovení § 2 písm. e) uvedeného zákona.</w:t>
      </w:r>
    </w:p>
    <w:p w:rsidR="00E558FC" w:rsidRPr="00155971" w:rsidRDefault="00741D35" w:rsidP="00E10DEB">
      <w:pPr>
        <w:widowControl w:val="0"/>
        <w:numPr>
          <w:ilvl w:val="1"/>
          <w:numId w:val="34"/>
        </w:numPr>
        <w:autoSpaceDE w:val="0"/>
        <w:autoSpaceDN w:val="0"/>
        <w:adjustRightInd w:val="0"/>
        <w:spacing w:after="100"/>
        <w:ind w:left="709" w:hanging="709"/>
        <w:jc w:val="both"/>
        <w:rPr>
          <w:rFonts w:asciiTheme="minorHAnsi" w:hAnsiTheme="minorHAnsi" w:cstheme="minorHAnsi"/>
          <w:sz w:val="22"/>
          <w:szCs w:val="22"/>
        </w:rPr>
      </w:pPr>
      <w:r w:rsidRPr="00155971">
        <w:rPr>
          <w:rFonts w:asciiTheme="minorHAnsi" w:hAnsiTheme="minorHAnsi" w:cstheme="minorHAnsi"/>
          <w:sz w:val="22"/>
          <w:szCs w:val="22"/>
        </w:rPr>
        <w:t>Prodávající bere</w:t>
      </w:r>
      <w:r w:rsidR="008349F0" w:rsidRPr="00155971">
        <w:rPr>
          <w:rFonts w:asciiTheme="minorHAnsi" w:hAnsiTheme="minorHAnsi" w:cstheme="minorHAnsi"/>
          <w:sz w:val="22"/>
          <w:szCs w:val="22"/>
        </w:rPr>
        <w:t xml:space="preserve"> na vědomí</w:t>
      </w:r>
      <w:r w:rsidRPr="00155971">
        <w:rPr>
          <w:rFonts w:asciiTheme="minorHAnsi" w:hAnsiTheme="minorHAnsi" w:cstheme="minorHAnsi"/>
          <w:sz w:val="22"/>
          <w:szCs w:val="22"/>
        </w:rPr>
        <w:t xml:space="preserve"> zveřejnění této smlouvy n</w:t>
      </w:r>
      <w:r w:rsidR="00E558FC" w:rsidRPr="00155971">
        <w:rPr>
          <w:rFonts w:asciiTheme="minorHAnsi" w:hAnsiTheme="minorHAnsi" w:cstheme="minorHAnsi"/>
          <w:sz w:val="22"/>
          <w:szCs w:val="22"/>
        </w:rPr>
        <w:t xml:space="preserve">a </w:t>
      </w:r>
      <w:r w:rsidR="00155971">
        <w:rPr>
          <w:rFonts w:asciiTheme="minorHAnsi" w:hAnsiTheme="minorHAnsi" w:cstheme="minorHAnsi"/>
          <w:sz w:val="22"/>
          <w:szCs w:val="22"/>
        </w:rPr>
        <w:t>profilu kupujícího (zadavatele)</w:t>
      </w:r>
      <w:bookmarkStart w:id="0" w:name="_GoBack"/>
      <w:bookmarkEnd w:id="0"/>
      <w:r w:rsidR="00E558FC" w:rsidRPr="00155971">
        <w:rPr>
          <w:rFonts w:asciiTheme="minorHAnsi" w:hAnsiTheme="minorHAnsi" w:cstheme="minorHAnsi"/>
          <w:sz w:val="22"/>
          <w:szCs w:val="22"/>
        </w:rPr>
        <w:t xml:space="preserve">. </w:t>
      </w:r>
      <w:r w:rsidR="00C81A3F" w:rsidRPr="00155971">
        <w:rPr>
          <w:rFonts w:asciiTheme="minorHAnsi" w:hAnsiTheme="minorHAnsi" w:cstheme="minorHAnsi"/>
          <w:sz w:val="22"/>
          <w:szCs w:val="22"/>
        </w:rPr>
        <w:t>Případné osobní údaje v této smlouvě obsažené budou před zveřejněním anonymizovány.</w:t>
      </w:r>
    </w:p>
    <w:p w:rsidR="00A35EF5" w:rsidRDefault="000D4DFE" w:rsidP="00A35EF5">
      <w:pPr>
        <w:widowControl w:val="0"/>
        <w:numPr>
          <w:ilvl w:val="1"/>
          <w:numId w:val="34"/>
        </w:numPr>
        <w:autoSpaceDE w:val="0"/>
        <w:autoSpaceDN w:val="0"/>
        <w:adjustRightInd w:val="0"/>
        <w:spacing w:after="100"/>
        <w:ind w:left="709" w:hanging="709"/>
        <w:jc w:val="both"/>
        <w:rPr>
          <w:rFonts w:asciiTheme="minorHAnsi" w:hAnsiTheme="minorHAnsi" w:cstheme="minorHAnsi"/>
          <w:sz w:val="22"/>
          <w:szCs w:val="22"/>
        </w:rPr>
      </w:pPr>
      <w:r w:rsidRPr="00155971">
        <w:rPr>
          <w:rFonts w:asciiTheme="minorHAnsi" w:hAnsiTheme="minorHAnsi" w:cstheme="minorHAnsi"/>
          <w:sz w:val="22"/>
          <w:szCs w:val="22"/>
        </w:rPr>
        <w:t>Prodávající</w:t>
      </w:r>
      <w:r w:rsidR="00A35EF5" w:rsidRPr="00155971">
        <w:rPr>
          <w:rFonts w:asciiTheme="minorHAnsi" w:hAnsiTheme="minorHAnsi" w:cstheme="minorHAnsi"/>
          <w:sz w:val="22"/>
          <w:szCs w:val="22"/>
        </w:rPr>
        <w:t xml:space="preserve"> </w:t>
      </w:r>
      <w:r w:rsidR="003A7748" w:rsidRPr="00155971">
        <w:rPr>
          <w:rFonts w:asciiTheme="minorHAnsi" w:hAnsiTheme="minorHAnsi" w:cstheme="minorHAnsi"/>
          <w:sz w:val="22"/>
          <w:szCs w:val="22"/>
        </w:rPr>
        <w:t xml:space="preserve">bere na vědomí, že smlouva bude zveřejněna </w:t>
      </w:r>
      <w:r w:rsidR="00A35EF5" w:rsidRPr="00155971">
        <w:rPr>
          <w:rFonts w:asciiTheme="minorHAnsi" w:hAnsiTheme="minorHAnsi" w:cstheme="minorHAnsi"/>
          <w:sz w:val="22"/>
          <w:szCs w:val="22"/>
        </w:rPr>
        <w:t>v registru smluv</w:t>
      </w:r>
      <w:r w:rsidR="00A35EF5" w:rsidRPr="00A35EF5">
        <w:rPr>
          <w:rFonts w:asciiTheme="minorHAnsi" w:hAnsiTheme="minorHAnsi" w:cstheme="minorHAnsi"/>
          <w:sz w:val="22"/>
          <w:szCs w:val="22"/>
        </w:rPr>
        <w:t xml:space="preserve"> ve smyslu z</w:t>
      </w:r>
      <w:r w:rsidR="00C81A3F">
        <w:rPr>
          <w:rFonts w:asciiTheme="minorHAnsi" w:hAnsiTheme="minorHAnsi" w:cstheme="minorHAnsi"/>
          <w:sz w:val="22"/>
          <w:szCs w:val="22"/>
        </w:rPr>
        <w:t>ákona</w:t>
      </w:r>
      <w:r w:rsidR="00A35EF5" w:rsidRPr="00A35EF5">
        <w:rPr>
          <w:rFonts w:asciiTheme="minorHAnsi" w:hAnsiTheme="minorHAnsi" w:cstheme="minorHAnsi"/>
          <w:sz w:val="22"/>
          <w:szCs w:val="22"/>
        </w:rPr>
        <w:t xml:space="preserve"> č.</w:t>
      </w:r>
      <w:r w:rsidR="00C81A3F">
        <w:rPr>
          <w:rFonts w:asciiTheme="minorHAnsi" w:hAnsiTheme="minorHAnsi" w:cstheme="minorHAnsi"/>
          <w:sz w:val="22"/>
          <w:szCs w:val="22"/>
        </w:rPr>
        <w:t> </w:t>
      </w:r>
      <w:r w:rsidR="00A35EF5" w:rsidRPr="00A35EF5">
        <w:rPr>
          <w:rFonts w:asciiTheme="minorHAnsi" w:hAnsiTheme="minorHAnsi" w:cstheme="minorHAnsi"/>
          <w:sz w:val="22"/>
          <w:szCs w:val="22"/>
        </w:rPr>
        <w:t xml:space="preserve">340/2015 Sb., o zvláštních podmínkách účinnosti některých smluv, uveřejňování těchto smluv a o registru smluv (zákon o registru smluv) městem Ústí nad Orlicí, Sychrova 16, PSČ 562 24 Ústí nad Orlicí, IČ:00279676. </w:t>
      </w:r>
    </w:p>
    <w:p w:rsidR="00A35EF5" w:rsidRDefault="00A35EF5" w:rsidP="00A35EF5">
      <w:pPr>
        <w:widowControl w:val="0"/>
        <w:numPr>
          <w:ilvl w:val="1"/>
          <w:numId w:val="34"/>
        </w:numPr>
        <w:autoSpaceDE w:val="0"/>
        <w:autoSpaceDN w:val="0"/>
        <w:adjustRightInd w:val="0"/>
        <w:spacing w:after="100"/>
        <w:ind w:left="709" w:hanging="709"/>
        <w:jc w:val="both"/>
        <w:rPr>
          <w:rFonts w:asciiTheme="minorHAnsi" w:hAnsiTheme="minorHAnsi" w:cstheme="minorHAnsi"/>
          <w:sz w:val="22"/>
          <w:szCs w:val="22"/>
        </w:rPr>
      </w:pPr>
      <w:r w:rsidRPr="00A35EF5">
        <w:rPr>
          <w:rFonts w:asciiTheme="minorHAnsi" w:hAnsiTheme="minorHAnsi" w:cstheme="minorHAnsi"/>
          <w:sz w:val="22"/>
          <w:szCs w:val="22"/>
        </w:rPr>
        <w:t>Smluvní strany se dohodly, že město Ústí nad Orlicí bezodkladně po uzavření t</w:t>
      </w:r>
      <w:r>
        <w:rPr>
          <w:rFonts w:asciiTheme="minorHAnsi" w:hAnsiTheme="minorHAnsi" w:cstheme="minorHAnsi"/>
          <w:sz w:val="22"/>
          <w:szCs w:val="22"/>
        </w:rPr>
        <w:t xml:space="preserve">éto </w:t>
      </w:r>
      <w:r w:rsidRPr="00A35EF5">
        <w:rPr>
          <w:rFonts w:asciiTheme="minorHAnsi" w:hAnsiTheme="minorHAnsi" w:cstheme="minorHAnsi"/>
          <w:sz w:val="22"/>
          <w:szCs w:val="22"/>
        </w:rPr>
        <w:t xml:space="preserve">smlouvy odešle </w:t>
      </w:r>
      <w:r>
        <w:rPr>
          <w:rFonts w:asciiTheme="minorHAnsi" w:hAnsiTheme="minorHAnsi" w:cstheme="minorHAnsi"/>
          <w:sz w:val="22"/>
          <w:szCs w:val="22"/>
        </w:rPr>
        <w:t>smlouvu</w:t>
      </w:r>
      <w:r w:rsidRPr="00A35EF5">
        <w:rPr>
          <w:rFonts w:asciiTheme="minorHAnsi" w:hAnsiTheme="minorHAnsi" w:cstheme="minorHAnsi"/>
          <w:sz w:val="22"/>
          <w:szCs w:val="22"/>
        </w:rPr>
        <w:t xml:space="preserve"> k řádnému uveřejnění do registru smluv vedeného Ministerstvem vnitra ČR. O uveřejnění </w:t>
      </w:r>
      <w:r>
        <w:rPr>
          <w:rFonts w:asciiTheme="minorHAnsi" w:hAnsiTheme="minorHAnsi" w:cstheme="minorHAnsi"/>
          <w:sz w:val="22"/>
          <w:szCs w:val="22"/>
        </w:rPr>
        <w:t>smlouvy</w:t>
      </w:r>
      <w:r w:rsidRPr="00A35EF5">
        <w:rPr>
          <w:rFonts w:asciiTheme="minorHAnsi" w:hAnsiTheme="minorHAnsi" w:cstheme="minorHAnsi"/>
          <w:sz w:val="22"/>
          <w:szCs w:val="22"/>
        </w:rPr>
        <w:t xml:space="preserve"> město Ústí nad Orlicí bezodkladně informuje druhou smluvní stranu, nebyl-li kontaktní údaj této smluvní strany uveden přímo do registru smluv jako kontakt pro notifikaci o uveřejnění.</w:t>
      </w:r>
    </w:p>
    <w:p w:rsidR="00E558FC" w:rsidRPr="00E558FC" w:rsidRDefault="00E558FC" w:rsidP="00E558FC">
      <w:pPr>
        <w:widowControl w:val="0"/>
        <w:numPr>
          <w:ilvl w:val="1"/>
          <w:numId w:val="34"/>
        </w:numPr>
        <w:autoSpaceDE w:val="0"/>
        <w:autoSpaceDN w:val="0"/>
        <w:adjustRightInd w:val="0"/>
        <w:spacing w:after="100"/>
        <w:ind w:left="709" w:hanging="709"/>
        <w:jc w:val="both"/>
        <w:rPr>
          <w:rFonts w:asciiTheme="minorHAnsi" w:hAnsiTheme="minorHAnsi" w:cstheme="minorHAnsi"/>
          <w:sz w:val="22"/>
          <w:szCs w:val="22"/>
        </w:rPr>
      </w:pPr>
      <w:r w:rsidRPr="00E558FC">
        <w:rPr>
          <w:rFonts w:asciiTheme="minorHAnsi" w:hAnsiTheme="minorHAnsi" w:cstheme="minorHAnsi"/>
          <w:sz w:val="22"/>
          <w:szCs w:val="22"/>
        </w:rPr>
        <w:t>Prodávající prohlašuje, že ke dni podpisu smlouvy není označen správcem daně jako „nespolehlivý plátce“ ve smyslu ustanovení § 106a a ustanovení § 109 odst. 3 zákona č. 235/2004 Sb., o dani z přidané hodnoty, ve znění pozdějších předpisů (dále jen „ZDPH“), a zavazuje se, že pokud se stane nespolehlivým plátcem v době ode dne podpisu této smlouvy do uskutečnění zdanitelného plnění, ihned (nejpozději do pěti pracovních dnů) od zveřejnění skutečnosti, že je nespolehlivým plátcem, tuto skutečnost písemně oznámí kupujícímu. Smluvní strany se v této souvislosti výslovně dohodly, že pokud bude v okamžiku uskutečnění zdanitelného plnění správcem daně zveřejněna skutečnost, že prodávající je nespolehlivým plátcem, kupující je oprávněn část ceny odpovídající dani z přidané hodnoty zaplatit přímo na účet správce daně dle ustanovení § 109a ZDPH. Takové plnění se považuje za řádné splnění dluhu kupujícího vůči prodávajícímu.</w:t>
      </w:r>
    </w:p>
    <w:p w:rsidR="00A35EF5" w:rsidRDefault="007E52A1" w:rsidP="00A35EF5">
      <w:pPr>
        <w:widowControl w:val="0"/>
        <w:numPr>
          <w:ilvl w:val="1"/>
          <w:numId w:val="34"/>
        </w:numPr>
        <w:autoSpaceDE w:val="0"/>
        <w:autoSpaceDN w:val="0"/>
        <w:adjustRightInd w:val="0"/>
        <w:spacing w:after="100"/>
        <w:ind w:left="709" w:hanging="709"/>
        <w:jc w:val="both"/>
        <w:rPr>
          <w:rFonts w:asciiTheme="minorHAnsi" w:hAnsiTheme="minorHAnsi" w:cstheme="minorHAnsi"/>
          <w:sz w:val="22"/>
          <w:szCs w:val="22"/>
        </w:rPr>
      </w:pPr>
      <w:r w:rsidRPr="00A35EF5">
        <w:rPr>
          <w:rFonts w:asciiTheme="minorHAnsi" w:hAnsiTheme="minorHAnsi" w:cstheme="minorHAnsi"/>
          <w:sz w:val="22"/>
          <w:szCs w:val="22"/>
        </w:rPr>
        <w:t xml:space="preserve">Měnit nebo doplňovat text této smlouvy je možné jen formou písemných dodatků, které budou schváleny příslušnými orgány </w:t>
      </w:r>
      <w:r w:rsidR="000D4DFE">
        <w:rPr>
          <w:rFonts w:asciiTheme="minorHAnsi" w:hAnsiTheme="minorHAnsi" w:cstheme="minorHAnsi"/>
          <w:sz w:val="22"/>
          <w:szCs w:val="22"/>
        </w:rPr>
        <w:t>kupujícího</w:t>
      </w:r>
      <w:r w:rsidRPr="00A35EF5">
        <w:rPr>
          <w:rFonts w:asciiTheme="minorHAnsi" w:hAnsiTheme="minorHAnsi" w:cstheme="minorHAnsi"/>
          <w:sz w:val="22"/>
          <w:szCs w:val="22"/>
        </w:rPr>
        <w:t xml:space="preserve"> a podepsány oprávněnými zástupci obou smluvních stran.</w:t>
      </w:r>
    </w:p>
    <w:p w:rsidR="00A35EF5" w:rsidRDefault="000D4398" w:rsidP="00A35EF5">
      <w:pPr>
        <w:widowControl w:val="0"/>
        <w:numPr>
          <w:ilvl w:val="1"/>
          <w:numId w:val="34"/>
        </w:numPr>
        <w:autoSpaceDE w:val="0"/>
        <w:autoSpaceDN w:val="0"/>
        <w:adjustRightInd w:val="0"/>
        <w:spacing w:after="100"/>
        <w:ind w:left="709" w:hanging="709"/>
        <w:jc w:val="both"/>
        <w:rPr>
          <w:rFonts w:asciiTheme="minorHAnsi" w:hAnsiTheme="minorHAnsi" w:cstheme="minorHAnsi"/>
          <w:sz w:val="22"/>
          <w:szCs w:val="22"/>
        </w:rPr>
      </w:pPr>
      <w:r>
        <w:rPr>
          <w:rFonts w:asciiTheme="minorHAnsi" w:hAnsiTheme="minorHAnsi" w:cstheme="minorHAnsi"/>
          <w:sz w:val="22"/>
          <w:szCs w:val="22"/>
        </w:rPr>
        <w:t>Tato smlouva je vypracována v</w:t>
      </w:r>
      <w:r w:rsidR="007E52A1" w:rsidRPr="00A35EF5">
        <w:rPr>
          <w:rFonts w:asciiTheme="minorHAnsi" w:hAnsiTheme="minorHAnsi" w:cstheme="minorHAnsi"/>
          <w:sz w:val="22"/>
          <w:szCs w:val="22"/>
        </w:rPr>
        <w:t xml:space="preserve"> </w:t>
      </w:r>
      <w:r>
        <w:rPr>
          <w:rFonts w:asciiTheme="minorHAnsi" w:hAnsiTheme="minorHAnsi" w:cstheme="minorHAnsi"/>
          <w:sz w:val="22"/>
          <w:szCs w:val="22"/>
        </w:rPr>
        <w:t>šesti</w:t>
      </w:r>
      <w:r w:rsidR="007E52A1" w:rsidRPr="00A35EF5">
        <w:rPr>
          <w:rFonts w:asciiTheme="minorHAnsi" w:hAnsiTheme="minorHAnsi" w:cstheme="minorHAnsi"/>
          <w:sz w:val="22"/>
          <w:szCs w:val="22"/>
        </w:rPr>
        <w:t xml:space="preserve"> vyhotoveních, ze kterých si </w:t>
      </w:r>
      <w:r>
        <w:rPr>
          <w:rFonts w:asciiTheme="minorHAnsi" w:hAnsiTheme="minorHAnsi" w:cstheme="minorHAnsi"/>
          <w:sz w:val="22"/>
          <w:szCs w:val="22"/>
        </w:rPr>
        <w:t>čtyři</w:t>
      </w:r>
      <w:r w:rsidR="007E52A1" w:rsidRPr="00A35EF5">
        <w:rPr>
          <w:rFonts w:asciiTheme="minorHAnsi" w:hAnsiTheme="minorHAnsi" w:cstheme="minorHAnsi"/>
          <w:sz w:val="22"/>
          <w:szCs w:val="22"/>
        </w:rPr>
        <w:t xml:space="preserve"> ponechá </w:t>
      </w:r>
      <w:r>
        <w:rPr>
          <w:rFonts w:asciiTheme="minorHAnsi" w:hAnsiTheme="minorHAnsi" w:cstheme="minorHAnsi"/>
          <w:sz w:val="22"/>
          <w:szCs w:val="22"/>
        </w:rPr>
        <w:t>kupující</w:t>
      </w:r>
      <w:r w:rsidR="007E52A1" w:rsidRPr="00A35EF5">
        <w:rPr>
          <w:rFonts w:asciiTheme="minorHAnsi" w:hAnsiTheme="minorHAnsi" w:cstheme="minorHAnsi"/>
          <w:sz w:val="22"/>
          <w:szCs w:val="22"/>
        </w:rPr>
        <w:t xml:space="preserve"> a dvě </w:t>
      </w:r>
      <w:r>
        <w:rPr>
          <w:rFonts w:asciiTheme="minorHAnsi" w:hAnsiTheme="minorHAnsi" w:cstheme="minorHAnsi"/>
          <w:sz w:val="22"/>
          <w:szCs w:val="22"/>
        </w:rPr>
        <w:t>prodávající</w:t>
      </w:r>
      <w:r w:rsidR="007E52A1" w:rsidRPr="00A35EF5">
        <w:rPr>
          <w:rFonts w:asciiTheme="minorHAnsi" w:hAnsiTheme="minorHAnsi" w:cstheme="minorHAnsi"/>
          <w:sz w:val="22"/>
          <w:szCs w:val="22"/>
        </w:rPr>
        <w:t>.</w:t>
      </w:r>
    </w:p>
    <w:p w:rsidR="007E52A1" w:rsidRPr="00BB48F8" w:rsidRDefault="007E52A1" w:rsidP="00A35EF5">
      <w:pPr>
        <w:widowControl w:val="0"/>
        <w:numPr>
          <w:ilvl w:val="1"/>
          <w:numId w:val="34"/>
        </w:numPr>
        <w:autoSpaceDE w:val="0"/>
        <w:autoSpaceDN w:val="0"/>
        <w:adjustRightInd w:val="0"/>
        <w:spacing w:after="100"/>
        <w:ind w:left="709" w:hanging="709"/>
        <w:jc w:val="both"/>
        <w:rPr>
          <w:rFonts w:asciiTheme="minorHAnsi" w:hAnsiTheme="minorHAnsi" w:cstheme="minorHAnsi"/>
          <w:sz w:val="22"/>
          <w:szCs w:val="22"/>
        </w:rPr>
      </w:pPr>
      <w:r w:rsidRPr="00A35EF5">
        <w:rPr>
          <w:rFonts w:asciiTheme="minorHAnsi" w:hAnsiTheme="minorHAnsi" w:cstheme="minorHAnsi"/>
          <w:sz w:val="22"/>
          <w:szCs w:val="22"/>
        </w:rPr>
        <w:t xml:space="preserve">Tato smlouva byla schválena Radou města Ústí nad Orlicí dne </w:t>
      </w:r>
      <w:r w:rsidR="000D4398" w:rsidRPr="00EB34A4">
        <w:rPr>
          <w:rFonts w:asciiTheme="minorHAnsi" w:hAnsiTheme="minorHAnsi" w:cstheme="minorHAnsi"/>
          <w:sz w:val="22"/>
          <w:szCs w:val="22"/>
          <w:highlight w:val="green"/>
        </w:rPr>
        <w:t>xx.xx.</w:t>
      </w:r>
      <w:r w:rsidR="000D4398">
        <w:rPr>
          <w:rFonts w:asciiTheme="minorHAnsi" w:hAnsiTheme="minorHAnsi" w:cstheme="minorHAnsi"/>
          <w:sz w:val="22"/>
          <w:szCs w:val="22"/>
        </w:rPr>
        <w:t>2018</w:t>
      </w:r>
      <w:r w:rsidRPr="00A35EF5">
        <w:rPr>
          <w:rFonts w:asciiTheme="minorHAnsi" w:hAnsiTheme="minorHAnsi" w:cstheme="minorHAnsi"/>
          <w:sz w:val="22"/>
          <w:szCs w:val="22"/>
        </w:rPr>
        <w:t xml:space="preserve"> pod číslem usnesení </w:t>
      </w:r>
      <w:r w:rsidR="000D4398" w:rsidRPr="00EB34A4">
        <w:rPr>
          <w:rFonts w:ascii="Calibri" w:hAnsi="Calibri"/>
          <w:sz w:val="22"/>
          <w:szCs w:val="22"/>
          <w:highlight w:val="green"/>
          <w:lang w:eastAsia="en-US"/>
        </w:rPr>
        <w:t>xxxx</w:t>
      </w:r>
      <w:r w:rsidR="00C6711E" w:rsidRPr="00EB34A4">
        <w:rPr>
          <w:rFonts w:ascii="Calibri" w:hAnsi="Calibri"/>
          <w:sz w:val="22"/>
          <w:szCs w:val="22"/>
          <w:highlight w:val="green"/>
          <w:lang w:eastAsia="en-US"/>
        </w:rPr>
        <w:t>/</w:t>
      </w:r>
      <w:r w:rsidR="000D4398" w:rsidRPr="00EB34A4">
        <w:rPr>
          <w:rFonts w:ascii="Calibri" w:hAnsi="Calibri"/>
          <w:sz w:val="22"/>
          <w:szCs w:val="22"/>
          <w:highlight w:val="green"/>
          <w:lang w:eastAsia="en-US"/>
        </w:rPr>
        <w:t>xx</w:t>
      </w:r>
      <w:r w:rsidR="000D4398">
        <w:rPr>
          <w:rFonts w:ascii="Calibri" w:hAnsi="Calibri"/>
          <w:sz w:val="22"/>
          <w:szCs w:val="22"/>
          <w:lang w:eastAsia="en-US"/>
        </w:rPr>
        <w:t>/RM/2018</w:t>
      </w:r>
    </w:p>
    <w:p w:rsidR="00CA3217" w:rsidRPr="00BB48F8" w:rsidRDefault="00CA3217">
      <w:pPr>
        <w:pStyle w:val="Nadpis5"/>
        <w:keepNext w:val="0"/>
        <w:tabs>
          <w:tab w:val="left" w:pos="5954"/>
          <w:tab w:val="right" w:pos="9639"/>
        </w:tabs>
        <w:ind w:firstLine="705"/>
        <w:rPr>
          <w:rFonts w:asciiTheme="minorHAnsi" w:hAnsiTheme="minorHAnsi" w:cstheme="minorHAnsi"/>
          <w:sz w:val="22"/>
          <w:szCs w:val="22"/>
        </w:rPr>
      </w:pPr>
    </w:p>
    <w:p w:rsidR="007E52A1" w:rsidRPr="00BB48F8" w:rsidRDefault="007E52A1">
      <w:pPr>
        <w:pStyle w:val="Nadpis5"/>
        <w:keepNext w:val="0"/>
        <w:tabs>
          <w:tab w:val="left" w:pos="5954"/>
          <w:tab w:val="right" w:pos="9639"/>
        </w:tabs>
        <w:ind w:firstLine="705"/>
        <w:rPr>
          <w:rFonts w:asciiTheme="minorHAnsi" w:hAnsiTheme="minorHAnsi" w:cstheme="minorHAnsi"/>
          <w:sz w:val="22"/>
          <w:szCs w:val="22"/>
        </w:rPr>
      </w:pPr>
      <w:r w:rsidRPr="00BB48F8">
        <w:rPr>
          <w:rFonts w:asciiTheme="minorHAnsi" w:hAnsiTheme="minorHAnsi" w:cstheme="minorHAnsi"/>
          <w:sz w:val="22"/>
          <w:szCs w:val="22"/>
        </w:rPr>
        <w:t xml:space="preserve">V Ústí nad Orlicí, dne </w:t>
      </w:r>
      <w:r w:rsidRPr="00EB34A4">
        <w:rPr>
          <w:rFonts w:asciiTheme="minorHAnsi" w:hAnsiTheme="minorHAnsi" w:cstheme="minorHAnsi"/>
          <w:sz w:val="22"/>
          <w:szCs w:val="22"/>
          <w:highlight w:val="green"/>
        </w:rPr>
        <w:t>………………</w:t>
      </w:r>
      <w:r w:rsidRPr="00BB48F8">
        <w:rPr>
          <w:rFonts w:asciiTheme="minorHAnsi" w:hAnsiTheme="minorHAnsi" w:cstheme="minorHAnsi"/>
          <w:sz w:val="22"/>
          <w:szCs w:val="22"/>
        </w:rPr>
        <w:tab/>
        <w:t>V</w:t>
      </w:r>
      <w:r w:rsidR="00E10DEB">
        <w:rPr>
          <w:rFonts w:asciiTheme="minorHAnsi" w:hAnsiTheme="minorHAnsi" w:cstheme="minorHAnsi"/>
          <w:sz w:val="22"/>
          <w:szCs w:val="22"/>
        </w:rPr>
        <w:t xml:space="preserve"> </w:t>
      </w:r>
      <w:r w:rsidR="00E10DEB" w:rsidRPr="00E10DEB">
        <w:rPr>
          <w:rFonts w:asciiTheme="minorHAnsi" w:hAnsiTheme="minorHAnsi" w:cstheme="minorHAnsi"/>
          <w:sz w:val="22"/>
          <w:szCs w:val="22"/>
          <w:highlight w:val="yellow"/>
        </w:rPr>
        <w:t>………………………</w:t>
      </w:r>
      <w:r w:rsidR="007271E6">
        <w:rPr>
          <w:rFonts w:asciiTheme="minorHAnsi" w:hAnsiTheme="minorHAnsi" w:cstheme="minorHAnsi"/>
          <w:sz w:val="22"/>
          <w:szCs w:val="22"/>
        </w:rPr>
        <w:t xml:space="preserve"> </w:t>
      </w:r>
      <w:r w:rsidRPr="00BB48F8">
        <w:rPr>
          <w:rFonts w:asciiTheme="minorHAnsi" w:hAnsiTheme="minorHAnsi" w:cstheme="minorHAnsi"/>
          <w:sz w:val="22"/>
          <w:szCs w:val="22"/>
        </w:rPr>
        <w:t xml:space="preserve">, dne </w:t>
      </w:r>
      <w:r w:rsidRPr="00E10DEB">
        <w:rPr>
          <w:rFonts w:asciiTheme="minorHAnsi" w:hAnsiTheme="minorHAnsi" w:cstheme="minorHAnsi"/>
          <w:sz w:val="22"/>
          <w:szCs w:val="22"/>
          <w:highlight w:val="yellow"/>
        </w:rPr>
        <w:t>………………</w:t>
      </w:r>
    </w:p>
    <w:p w:rsidR="007E52A1" w:rsidRPr="00BB48F8" w:rsidRDefault="007E52A1">
      <w:pPr>
        <w:widowControl w:val="0"/>
        <w:jc w:val="both"/>
        <w:rPr>
          <w:rFonts w:asciiTheme="minorHAnsi" w:hAnsiTheme="minorHAnsi" w:cstheme="minorHAnsi"/>
          <w:sz w:val="22"/>
          <w:szCs w:val="22"/>
        </w:rPr>
      </w:pPr>
    </w:p>
    <w:p w:rsidR="00CA3217" w:rsidRPr="00BB48F8" w:rsidRDefault="00CA3217">
      <w:pPr>
        <w:widowControl w:val="0"/>
        <w:jc w:val="both"/>
        <w:rPr>
          <w:rFonts w:asciiTheme="minorHAnsi" w:hAnsiTheme="minorHAnsi" w:cstheme="minorHAnsi"/>
          <w:sz w:val="22"/>
          <w:szCs w:val="22"/>
        </w:rPr>
      </w:pPr>
    </w:p>
    <w:p w:rsidR="00CA3217" w:rsidRPr="00BB48F8" w:rsidRDefault="00CA3217">
      <w:pPr>
        <w:widowControl w:val="0"/>
        <w:jc w:val="both"/>
        <w:rPr>
          <w:rFonts w:asciiTheme="minorHAnsi" w:hAnsiTheme="minorHAnsi" w:cstheme="minorHAnsi"/>
          <w:sz w:val="22"/>
          <w:szCs w:val="22"/>
        </w:rPr>
      </w:pPr>
    </w:p>
    <w:p w:rsidR="007E52A1" w:rsidRPr="00BB48F8" w:rsidRDefault="007E52A1">
      <w:pPr>
        <w:widowControl w:val="0"/>
        <w:tabs>
          <w:tab w:val="left" w:pos="5954"/>
        </w:tabs>
        <w:ind w:firstLine="705"/>
        <w:jc w:val="both"/>
        <w:rPr>
          <w:rFonts w:asciiTheme="minorHAnsi" w:hAnsiTheme="minorHAnsi" w:cstheme="minorHAnsi"/>
          <w:sz w:val="22"/>
          <w:szCs w:val="22"/>
        </w:rPr>
      </w:pPr>
      <w:r w:rsidRPr="00EB34A4">
        <w:rPr>
          <w:rFonts w:asciiTheme="minorHAnsi" w:hAnsiTheme="minorHAnsi" w:cstheme="minorHAnsi"/>
          <w:sz w:val="22"/>
          <w:szCs w:val="22"/>
          <w:highlight w:val="green"/>
        </w:rPr>
        <w:t>..............................................</w:t>
      </w:r>
      <w:r w:rsidRPr="00BB48F8">
        <w:rPr>
          <w:rFonts w:asciiTheme="minorHAnsi" w:hAnsiTheme="minorHAnsi" w:cstheme="minorHAnsi"/>
          <w:sz w:val="22"/>
          <w:szCs w:val="22"/>
        </w:rPr>
        <w:tab/>
      </w:r>
      <w:r w:rsidRPr="00E10DEB">
        <w:rPr>
          <w:rFonts w:asciiTheme="minorHAnsi" w:hAnsiTheme="minorHAnsi" w:cstheme="minorHAnsi"/>
          <w:sz w:val="22"/>
          <w:szCs w:val="22"/>
          <w:highlight w:val="yellow"/>
        </w:rPr>
        <w:t>..............................................</w:t>
      </w:r>
    </w:p>
    <w:p w:rsidR="007E52A1" w:rsidRPr="00BB48F8" w:rsidRDefault="001F5DA7">
      <w:pPr>
        <w:widowControl w:val="0"/>
        <w:tabs>
          <w:tab w:val="left" w:pos="5954"/>
        </w:tabs>
        <w:ind w:firstLine="705"/>
        <w:jc w:val="both"/>
        <w:rPr>
          <w:rFonts w:asciiTheme="minorHAnsi" w:hAnsiTheme="minorHAnsi" w:cstheme="minorHAnsi"/>
          <w:sz w:val="22"/>
          <w:szCs w:val="22"/>
        </w:rPr>
      </w:pPr>
      <w:r>
        <w:rPr>
          <w:rFonts w:asciiTheme="minorHAnsi" w:hAnsiTheme="minorHAnsi" w:cstheme="minorHAnsi"/>
          <w:sz w:val="22"/>
          <w:szCs w:val="22"/>
        </w:rPr>
        <w:t>Kupující</w:t>
      </w:r>
      <w:r w:rsidR="007E52A1" w:rsidRPr="00BB48F8">
        <w:rPr>
          <w:rFonts w:asciiTheme="minorHAnsi" w:hAnsiTheme="minorHAnsi" w:cstheme="minorHAnsi"/>
          <w:sz w:val="22"/>
          <w:szCs w:val="22"/>
        </w:rPr>
        <w:t>:</w:t>
      </w:r>
      <w:r w:rsidR="007E52A1" w:rsidRPr="00BB48F8">
        <w:rPr>
          <w:rFonts w:asciiTheme="minorHAnsi" w:hAnsiTheme="minorHAnsi" w:cstheme="minorHAnsi"/>
          <w:sz w:val="22"/>
          <w:szCs w:val="22"/>
        </w:rPr>
        <w:tab/>
      </w:r>
      <w:r>
        <w:rPr>
          <w:rFonts w:asciiTheme="minorHAnsi" w:hAnsiTheme="minorHAnsi" w:cstheme="minorHAnsi"/>
          <w:sz w:val="22"/>
          <w:szCs w:val="22"/>
        </w:rPr>
        <w:t>Prodávající</w:t>
      </w:r>
      <w:r w:rsidR="007E52A1" w:rsidRPr="00BB48F8">
        <w:rPr>
          <w:rFonts w:asciiTheme="minorHAnsi" w:hAnsiTheme="minorHAnsi" w:cstheme="minorHAnsi"/>
          <w:sz w:val="22"/>
          <w:szCs w:val="22"/>
        </w:rPr>
        <w:t>:</w:t>
      </w:r>
    </w:p>
    <w:p w:rsidR="007E52A1" w:rsidRPr="00BB48F8" w:rsidRDefault="007E52A1">
      <w:pPr>
        <w:widowControl w:val="0"/>
        <w:tabs>
          <w:tab w:val="left" w:pos="5954"/>
        </w:tabs>
        <w:ind w:firstLine="705"/>
        <w:jc w:val="both"/>
        <w:rPr>
          <w:rFonts w:asciiTheme="minorHAnsi" w:hAnsiTheme="minorHAnsi" w:cstheme="minorHAnsi"/>
          <w:sz w:val="22"/>
          <w:szCs w:val="22"/>
        </w:rPr>
      </w:pPr>
    </w:p>
    <w:p w:rsidR="007E52A1" w:rsidRPr="00BB48F8" w:rsidRDefault="007E52A1">
      <w:pPr>
        <w:widowControl w:val="0"/>
        <w:tabs>
          <w:tab w:val="left" w:pos="5954"/>
        </w:tabs>
        <w:ind w:firstLine="705"/>
        <w:jc w:val="both"/>
        <w:rPr>
          <w:rFonts w:asciiTheme="minorHAnsi" w:hAnsiTheme="minorHAnsi" w:cstheme="minorHAnsi"/>
          <w:sz w:val="22"/>
          <w:szCs w:val="22"/>
        </w:rPr>
      </w:pPr>
      <w:r w:rsidRPr="00BB48F8">
        <w:rPr>
          <w:rFonts w:asciiTheme="minorHAnsi" w:hAnsiTheme="minorHAnsi" w:cstheme="minorHAnsi"/>
          <w:sz w:val="22"/>
          <w:szCs w:val="22"/>
        </w:rPr>
        <w:t>MĚSTO Ústí nad Orlicí</w:t>
      </w:r>
      <w:r w:rsidRPr="00BB48F8">
        <w:rPr>
          <w:rFonts w:asciiTheme="minorHAnsi" w:hAnsiTheme="minorHAnsi" w:cstheme="minorHAnsi"/>
          <w:sz w:val="22"/>
          <w:szCs w:val="22"/>
        </w:rPr>
        <w:tab/>
      </w:r>
    </w:p>
    <w:p w:rsidR="007E52A1" w:rsidRPr="00BB48F8" w:rsidRDefault="007E52A1">
      <w:pPr>
        <w:widowControl w:val="0"/>
        <w:tabs>
          <w:tab w:val="left" w:pos="5954"/>
        </w:tabs>
        <w:ind w:firstLine="705"/>
        <w:jc w:val="both"/>
        <w:rPr>
          <w:rFonts w:asciiTheme="minorHAnsi" w:hAnsiTheme="minorHAnsi" w:cstheme="minorHAnsi"/>
          <w:sz w:val="22"/>
          <w:szCs w:val="22"/>
        </w:rPr>
      </w:pPr>
      <w:r w:rsidRPr="00BB48F8">
        <w:rPr>
          <w:rFonts w:asciiTheme="minorHAnsi" w:hAnsiTheme="minorHAnsi" w:cstheme="minorHAnsi"/>
          <w:sz w:val="22"/>
          <w:szCs w:val="22"/>
        </w:rPr>
        <w:t>Petr Hájek</w:t>
      </w:r>
      <w:r w:rsidRPr="00BB48F8">
        <w:rPr>
          <w:rFonts w:asciiTheme="minorHAnsi" w:hAnsiTheme="minorHAnsi" w:cstheme="minorHAnsi"/>
          <w:sz w:val="22"/>
          <w:szCs w:val="22"/>
        </w:rPr>
        <w:tab/>
      </w:r>
    </w:p>
    <w:p w:rsidR="00631EC3" w:rsidRDefault="007E52A1" w:rsidP="001C77C0">
      <w:pPr>
        <w:widowControl w:val="0"/>
        <w:tabs>
          <w:tab w:val="left" w:pos="5954"/>
        </w:tabs>
        <w:ind w:firstLine="705"/>
        <w:jc w:val="both"/>
        <w:rPr>
          <w:rFonts w:asciiTheme="minorHAnsi" w:hAnsiTheme="minorHAnsi" w:cstheme="minorHAnsi"/>
          <w:sz w:val="22"/>
          <w:szCs w:val="22"/>
        </w:rPr>
      </w:pPr>
      <w:r w:rsidRPr="00BB48F8">
        <w:rPr>
          <w:rFonts w:asciiTheme="minorHAnsi" w:hAnsiTheme="minorHAnsi" w:cstheme="minorHAnsi"/>
          <w:i/>
          <w:iCs/>
          <w:sz w:val="22"/>
          <w:szCs w:val="22"/>
        </w:rPr>
        <w:t>starosta města</w:t>
      </w:r>
      <w:r w:rsidRPr="00BB48F8">
        <w:rPr>
          <w:rFonts w:asciiTheme="minorHAnsi" w:hAnsiTheme="minorHAnsi" w:cstheme="minorHAnsi"/>
          <w:sz w:val="22"/>
          <w:szCs w:val="22"/>
        </w:rPr>
        <w:tab/>
      </w:r>
    </w:p>
    <w:p w:rsidR="001538B3" w:rsidRDefault="001538B3" w:rsidP="001C77C0">
      <w:pPr>
        <w:widowControl w:val="0"/>
        <w:tabs>
          <w:tab w:val="left" w:pos="5954"/>
        </w:tabs>
        <w:ind w:firstLine="705"/>
        <w:jc w:val="both"/>
        <w:rPr>
          <w:rFonts w:asciiTheme="minorHAnsi" w:hAnsiTheme="minorHAnsi" w:cstheme="minorHAnsi"/>
          <w:sz w:val="22"/>
          <w:szCs w:val="22"/>
        </w:rPr>
      </w:pPr>
    </w:p>
    <w:p w:rsidR="001538B3" w:rsidRDefault="001538B3" w:rsidP="001C77C0">
      <w:pPr>
        <w:widowControl w:val="0"/>
        <w:tabs>
          <w:tab w:val="left" w:pos="5954"/>
        </w:tabs>
        <w:ind w:firstLine="705"/>
        <w:jc w:val="both"/>
        <w:rPr>
          <w:rFonts w:asciiTheme="minorHAnsi" w:hAnsiTheme="minorHAnsi" w:cstheme="minorHAnsi"/>
          <w:sz w:val="22"/>
          <w:szCs w:val="22"/>
        </w:rPr>
      </w:pPr>
    </w:p>
    <w:sectPr w:rsidR="001538B3" w:rsidSect="00CA3217">
      <w:headerReference w:type="default" r:id="rId7"/>
      <w:footerReference w:type="default" r:id="rId8"/>
      <w:pgSz w:w="11907" w:h="16840" w:code="9"/>
      <w:pgMar w:top="1134" w:right="1134" w:bottom="993" w:left="1134" w:header="28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4EE" w:rsidRDefault="00DC34EE">
      <w:pPr>
        <w:rPr>
          <w:rFonts w:cs="Times New Roman"/>
        </w:rPr>
      </w:pPr>
      <w:r>
        <w:rPr>
          <w:rFonts w:cs="Times New Roman"/>
        </w:rPr>
        <w:separator/>
      </w:r>
    </w:p>
  </w:endnote>
  <w:endnote w:type="continuationSeparator" w:id="0">
    <w:p w:rsidR="00DC34EE" w:rsidRDefault="00DC34E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EE" w:rsidRDefault="00A8697F" w:rsidP="00A8697F">
    <w:pPr>
      <w:pStyle w:val="Zpat"/>
      <w:tabs>
        <w:tab w:val="clear" w:pos="4536"/>
        <w:tab w:val="clear" w:pos="9072"/>
        <w:tab w:val="center" w:pos="0"/>
        <w:tab w:val="right" w:pos="9639"/>
      </w:tabs>
      <w:jc w:val="right"/>
    </w:pPr>
    <w:r>
      <w:rPr>
        <w:rFonts w:ascii="Calibri" w:hAnsi="Calibri"/>
        <w:noProof/>
      </w:rPr>
      <w:drawing>
        <wp:anchor distT="0" distB="0" distL="114300" distR="114300" simplePos="0" relativeHeight="251660288" behindDoc="0" locked="0" layoutInCell="1" allowOverlap="1">
          <wp:simplePos x="0" y="0"/>
          <wp:positionH relativeFrom="column">
            <wp:posOffset>-53340</wp:posOffset>
          </wp:positionH>
          <wp:positionV relativeFrom="paragraph">
            <wp:posOffset>-118110</wp:posOffset>
          </wp:positionV>
          <wp:extent cx="1465200" cy="216000"/>
          <wp:effectExtent l="0" t="0" r="190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yp seda.JPG"/>
                  <pic:cNvPicPr/>
                </pic:nvPicPr>
                <pic:blipFill>
                  <a:blip r:embed="rId1">
                    <a:extLst>
                      <a:ext uri="{28A0092B-C50C-407E-A947-70E740481C1C}">
                        <a14:useLocalDpi xmlns:a14="http://schemas.microsoft.com/office/drawing/2010/main" val="0"/>
                      </a:ext>
                    </a:extLst>
                  </a:blip>
                  <a:stretch>
                    <a:fillRect/>
                  </a:stretch>
                </pic:blipFill>
                <pic:spPr>
                  <a:xfrm>
                    <a:off x="0" y="0"/>
                    <a:ext cx="1465200" cy="21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E22DE58" wp14:editId="5AB8A77D">
          <wp:simplePos x="0" y="0"/>
          <wp:positionH relativeFrom="column">
            <wp:posOffset>2295525</wp:posOffset>
          </wp:positionH>
          <wp:positionV relativeFrom="paragraph">
            <wp:posOffset>-200025</wp:posOffset>
          </wp:positionV>
          <wp:extent cx="3442335" cy="375285"/>
          <wp:effectExtent l="0" t="0" r="5715" b="571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442335" cy="375285"/>
                  </a:xfrm>
                  <a:prstGeom prst="rect">
                    <a:avLst/>
                  </a:prstGeom>
                </pic:spPr>
              </pic:pic>
            </a:graphicData>
          </a:graphic>
          <wp14:sizeRelH relativeFrom="page">
            <wp14:pctWidth>0</wp14:pctWidth>
          </wp14:sizeRelH>
          <wp14:sizeRelV relativeFrom="page">
            <wp14:pctHeight>0</wp14:pctHeight>
          </wp14:sizeRelV>
        </wp:anchor>
      </w:drawing>
    </w:r>
    <w:r w:rsidR="00DC34EE">
      <w:rPr>
        <w:rStyle w:val="slostrnky"/>
      </w:rPr>
      <w:fldChar w:fldCharType="begin"/>
    </w:r>
    <w:r w:rsidR="00DC34EE">
      <w:rPr>
        <w:rStyle w:val="slostrnky"/>
      </w:rPr>
      <w:instrText xml:space="preserve"> PAGE </w:instrText>
    </w:r>
    <w:r w:rsidR="00DC34EE">
      <w:rPr>
        <w:rStyle w:val="slostrnky"/>
      </w:rPr>
      <w:fldChar w:fldCharType="separate"/>
    </w:r>
    <w:r w:rsidR="00155971">
      <w:rPr>
        <w:rStyle w:val="slostrnky"/>
        <w:noProof/>
      </w:rPr>
      <w:t>1</w:t>
    </w:r>
    <w:r w:rsidR="00DC34EE">
      <w:rPr>
        <w:rStyle w:val="slostrnky"/>
      </w:rPr>
      <w:fldChar w:fldCharType="end"/>
    </w:r>
    <w:r w:rsidR="00DC34EE">
      <w:rPr>
        <w:rStyle w:val="slostrnky"/>
      </w:rPr>
      <w:t>/</w:t>
    </w:r>
    <w:r w:rsidR="00DC34EE">
      <w:rPr>
        <w:rStyle w:val="slostrnky"/>
      </w:rPr>
      <w:fldChar w:fldCharType="begin"/>
    </w:r>
    <w:r w:rsidR="00DC34EE">
      <w:rPr>
        <w:rStyle w:val="slostrnky"/>
      </w:rPr>
      <w:instrText xml:space="preserve"> NUMPAGES </w:instrText>
    </w:r>
    <w:r w:rsidR="00DC34EE">
      <w:rPr>
        <w:rStyle w:val="slostrnky"/>
      </w:rPr>
      <w:fldChar w:fldCharType="separate"/>
    </w:r>
    <w:r w:rsidR="00155971">
      <w:rPr>
        <w:rStyle w:val="slostrnky"/>
        <w:noProof/>
      </w:rPr>
      <w:t>6</w:t>
    </w:r>
    <w:r w:rsidR="00DC34EE">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4EE" w:rsidRDefault="00DC34EE">
      <w:pPr>
        <w:rPr>
          <w:rFonts w:cs="Times New Roman"/>
        </w:rPr>
      </w:pPr>
      <w:r>
        <w:rPr>
          <w:rFonts w:cs="Times New Roman"/>
        </w:rPr>
        <w:separator/>
      </w:r>
    </w:p>
  </w:footnote>
  <w:footnote w:type="continuationSeparator" w:id="0">
    <w:p w:rsidR="00DC34EE" w:rsidRDefault="00DC34E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EE" w:rsidRDefault="00DC34EE">
    <w:pPr>
      <w:pStyle w:val="Zhlav"/>
      <w:framePr w:wrap="auto" w:vAnchor="text" w:hAnchor="margin" w:xAlign="right" w:y="1"/>
      <w:rPr>
        <w:rStyle w:val="slostrnky"/>
      </w:rPr>
    </w:pPr>
  </w:p>
  <w:p w:rsidR="00DC34EE" w:rsidRDefault="00DC34EE">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6F8"/>
    <w:multiLevelType w:val="hybridMultilevel"/>
    <w:tmpl w:val="8536F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736A56"/>
    <w:multiLevelType w:val="multilevel"/>
    <w:tmpl w:val="A962BF98"/>
    <w:lvl w:ilvl="0">
      <w:start w:val="9"/>
      <w:numFmt w:val="decimal"/>
      <w:lvlText w:val="%1"/>
      <w:lvlJc w:val="left"/>
      <w:pPr>
        <w:tabs>
          <w:tab w:val="num" w:pos="360"/>
        </w:tabs>
        <w:ind w:left="360" w:hanging="360"/>
      </w:pPr>
      <w:rPr>
        <w:rFonts w:ascii="Times New Roman" w:hAnsi="Times New Roman" w:cs="Times New Roman" w:hint="default"/>
        <w:u w:val="single"/>
      </w:rPr>
    </w:lvl>
    <w:lvl w:ilvl="1">
      <w:start w:val="2"/>
      <w:numFmt w:val="decimal"/>
      <w:lvlText w:val="%1.%2"/>
      <w:lvlJc w:val="left"/>
      <w:pPr>
        <w:tabs>
          <w:tab w:val="num" w:pos="360"/>
        </w:tabs>
        <w:ind w:left="360" w:hanging="360"/>
      </w:pPr>
      <w:rPr>
        <w:rFonts w:ascii="Times New Roman" w:hAnsi="Times New Roman" w:cs="Times New Roman" w:hint="default"/>
        <w:u w:val="singl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2" w15:restartNumberingAfterBreak="0">
    <w:nsid w:val="058610ED"/>
    <w:multiLevelType w:val="multilevel"/>
    <w:tmpl w:val="01B86656"/>
    <w:lvl w:ilvl="0">
      <w:start w:val="7"/>
      <w:numFmt w:val="decimal"/>
      <w:lvlText w:val="%1"/>
      <w:lvlJc w:val="left"/>
      <w:pPr>
        <w:tabs>
          <w:tab w:val="num" w:pos="360"/>
        </w:tabs>
        <w:ind w:left="360" w:hanging="360"/>
      </w:pPr>
      <w:rPr>
        <w:rFonts w:ascii="Times New Roman" w:hAnsi="Times New Roman" w:cs="Times New Roman" w:hint="default"/>
        <w:u w:val="single"/>
      </w:rPr>
    </w:lvl>
    <w:lvl w:ilvl="1">
      <w:start w:val="6"/>
      <w:numFmt w:val="decimal"/>
      <w:lvlText w:val="%1.%2"/>
      <w:lvlJc w:val="left"/>
      <w:pPr>
        <w:tabs>
          <w:tab w:val="num" w:pos="360"/>
        </w:tabs>
        <w:ind w:left="360" w:hanging="360"/>
      </w:pPr>
      <w:rPr>
        <w:rFonts w:ascii="Times New Roman" w:hAnsi="Times New Roman" w:cs="Times New Roman" w:hint="default"/>
        <w:u w:val="singl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3" w15:restartNumberingAfterBreak="0">
    <w:nsid w:val="0B6F5B5B"/>
    <w:multiLevelType w:val="hybridMultilevel"/>
    <w:tmpl w:val="F4503E22"/>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4" w15:restartNumberingAfterBreak="0">
    <w:nsid w:val="0B8A6995"/>
    <w:multiLevelType w:val="hybridMultilevel"/>
    <w:tmpl w:val="8DC8C388"/>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12155847"/>
    <w:multiLevelType w:val="multilevel"/>
    <w:tmpl w:val="D1BEFFA4"/>
    <w:lvl w:ilvl="0">
      <w:start w:val="8"/>
      <w:numFmt w:val="decimal"/>
      <w:lvlText w:val="%1"/>
      <w:lvlJc w:val="left"/>
      <w:pPr>
        <w:tabs>
          <w:tab w:val="num" w:pos="360"/>
        </w:tabs>
        <w:ind w:left="360" w:hanging="360"/>
      </w:pPr>
      <w:rPr>
        <w:rFonts w:ascii="Times New Roman" w:hAnsi="Times New Roman" w:cs="Times New Roman" w:hint="default"/>
        <w:u w:val="single"/>
      </w:rPr>
    </w:lvl>
    <w:lvl w:ilvl="1">
      <w:start w:val="10"/>
      <w:numFmt w:val="decimal"/>
      <w:lvlText w:val="%1.%2"/>
      <w:lvlJc w:val="left"/>
      <w:pPr>
        <w:tabs>
          <w:tab w:val="num" w:pos="360"/>
        </w:tabs>
        <w:ind w:left="360" w:hanging="360"/>
      </w:pPr>
      <w:rPr>
        <w:rFonts w:ascii="Times New Roman" w:hAnsi="Times New Roman" w:cs="Times New Roman" w:hint="default"/>
        <w:u w:val="singl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6" w15:restartNumberingAfterBreak="0">
    <w:nsid w:val="14E267D8"/>
    <w:multiLevelType w:val="multilevel"/>
    <w:tmpl w:val="58B22C6A"/>
    <w:lvl w:ilvl="0">
      <w:start w:val="8"/>
      <w:numFmt w:val="decimal"/>
      <w:lvlText w:val="%1"/>
      <w:lvlJc w:val="left"/>
      <w:pPr>
        <w:tabs>
          <w:tab w:val="num" w:pos="705"/>
        </w:tabs>
        <w:ind w:left="705" w:hanging="705"/>
      </w:pPr>
      <w:rPr>
        <w:rFonts w:ascii="Times New Roman" w:hAnsi="Times New Roman" w:cs="Times New Roman" w:hint="default"/>
        <w:u w:val="single"/>
      </w:rPr>
    </w:lvl>
    <w:lvl w:ilvl="1">
      <w:start w:val="5"/>
      <w:numFmt w:val="decimal"/>
      <w:lvlText w:val="%1.%2"/>
      <w:lvlJc w:val="left"/>
      <w:pPr>
        <w:tabs>
          <w:tab w:val="num" w:pos="705"/>
        </w:tabs>
        <w:ind w:left="705" w:hanging="705"/>
      </w:pPr>
      <w:rPr>
        <w:rFonts w:ascii="Times New Roman" w:hAnsi="Times New Roman" w:cs="Times New Roman" w:hint="default"/>
        <w:u w:val="singl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7" w15:restartNumberingAfterBreak="0">
    <w:nsid w:val="18215DF2"/>
    <w:multiLevelType w:val="multilevel"/>
    <w:tmpl w:val="164A8EFA"/>
    <w:lvl w:ilvl="0">
      <w:start w:val="3"/>
      <w:numFmt w:val="decimal"/>
      <w:lvlText w:val="%1"/>
      <w:lvlJc w:val="left"/>
      <w:pPr>
        <w:tabs>
          <w:tab w:val="num" w:pos="360"/>
        </w:tabs>
        <w:ind w:left="360" w:hanging="360"/>
      </w:pPr>
      <w:rPr>
        <w:rFonts w:ascii="Times New Roman" w:hAnsi="Times New Roman" w:cs="Times New Roman" w:hint="default"/>
        <w:u w:val="single"/>
      </w:rPr>
    </w:lvl>
    <w:lvl w:ilvl="1">
      <w:start w:val="1"/>
      <w:numFmt w:val="decimal"/>
      <w:lvlText w:val="%1.%2"/>
      <w:lvlJc w:val="left"/>
      <w:pPr>
        <w:tabs>
          <w:tab w:val="num" w:pos="360"/>
        </w:tabs>
        <w:ind w:left="360" w:hanging="360"/>
      </w:pPr>
      <w:rPr>
        <w:rFonts w:asciiTheme="minorHAnsi" w:hAnsiTheme="minorHAnsi" w:cstheme="minorHAnsi" w:hint="default"/>
        <w:sz w:val="22"/>
        <w:szCs w:val="22"/>
        <w:u w:val="non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8" w15:restartNumberingAfterBreak="0">
    <w:nsid w:val="1C2C0186"/>
    <w:multiLevelType w:val="multilevel"/>
    <w:tmpl w:val="E69A26E6"/>
    <w:lvl w:ilvl="0">
      <w:start w:val="3"/>
      <w:numFmt w:val="decimal"/>
      <w:lvlText w:val="%1."/>
      <w:lvlJc w:val="left"/>
      <w:pPr>
        <w:tabs>
          <w:tab w:val="num" w:pos="660"/>
        </w:tabs>
        <w:ind w:left="660" w:hanging="660"/>
      </w:pPr>
      <w:rPr>
        <w:rFonts w:ascii="Times New Roman" w:hAnsi="Times New Roman" w:cs="Times New Roman" w:hint="default"/>
      </w:rPr>
    </w:lvl>
    <w:lvl w:ilvl="1">
      <w:start w:val="1"/>
      <w:numFmt w:val="decimal"/>
      <w:lvlText w:val="%1.%2."/>
      <w:lvlJc w:val="left"/>
      <w:pPr>
        <w:tabs>
          <w:tab w:val="num" w:pos="750"/>
        </w:tabs>
        <w:ind w:left="750" w:hanging="660"/>
      </w:pPr>
      <w:rPr>
        <w:rFonts w:ascii="Times New Roman" w:hAnsi="Times New Roman" w:cs="Times New Roman" w:hint="default"/>
      </w:rPr>
    </w:lvl>
    <w:lvl w:ilvl="2">
      <w:start w:val="1"/>
      <w:numFmt w:val="decimal"/>
      <w:lvlText w:val="3.1.%3."/>
      <w:lvlJc w:val="left"/>
      <w:pPr>
        <w:tabs>
          <w:tab w:val="num" w:pos="900"/>
        </w:tabs>
        <w:ind w:left="900" w:hanging="720"/>
      </w:pPr>
      <w:rPr>
        <w:rFonts w:asciiTheme="minorHAnsi" w:hAnsiTheme="minorHAnsi" w:cstheme="minorHAnsi" w:hint="default"/>
        <w:b w:val="0"/>
        <w:bCs w:val="0"/>
        <w:i w:val="0"/>
        <w:iCs w:val="0"/>
        <w:sz w:val="22"/>
        <w:szCs w:val="22"/>
        <w:u w:val="none"/>
      </w:rPr>
    </w:lvl>
    <w:lvl w:ilvl="3">
      <w:start w:val="1"/>
      <w:numFmt w:val="decimal"/>
      <w:lvlText w:val="%1.%2.%3.%4."/>
      <w:lvlJc w:val="left"/>
      <w:pPr>
        <w:tabs>
          <w:tab w:val="num" w:pos="990"/>
        </w:tabs>
        <w:ind w:left="990" w:hanging="720"/>
      </w:pPr>
      <w:rPr>
        <w:rFonts w:ascii="Times New Roman" w:hAnsi="Times New Roman" w:cs="Times New Roman" w:hint="default"/>
      </w:rPr>
    </w:lvl>
    <w:lvl w:ilvl="4">
      <w:start w:val="1"/>
      <w:numFmt w:val="decimal"/>
      <w:lvlText w:val="%1.%2.%3.%4.%5."/>
      <w:lvlJc w:val="left"/>
      <w:pPr>
        <w:tabs>
          <w:tab w:val="num" w:pos="1440"/>
        </w:tabs>
        <w:ind w:left="1440" w:hanging="1080"/>
      </w:pPr>
      <w:rPr>
        <w:rFonts w:ascii="Times New Roman" w:hAnsi="Times New Roman" w:cs="Times New Roman" w:hint="default"/>
      </w:rPr>
    </w:lvl>
    <w:lvl w:ilvl="5">
      <w:start w:val="1"/>
      <w:numFmt w:val="decimal"/>
      <w:lvlText w:val="%1.%2.%3.%4.%5.%6."/>
      <w:lvlJc w:val="left"/>
      <w:pPr>
        <w:tabs>
          <w:tab w:val="num" w:pos="1530"/>
        </w:tabs>
        <w:ind w:left="1530" w:hanging="1080"/>
      </w:pPr>
      <w:rPr>
        <w:rFonts w:ascii="Times New Roman" w:hAnsi="Times New Roman" w:cs="Times New Roman" w:hint="default"/>
      </w:rPr>
    </w:lvl>
    <w:lvl w:ilvl="6">
      <w:start w:val="1"/>
      <w:numFmt w:val="decimal"/>
      <w:lvlText w:val="%1.%2.%3.%4.%5.%6.%7."/>
      <w:lvlJc w:val="left"/>
      <w:pPr>
        <w:tabs>
          <w:tab w:val="num" w:pos="1980"/>
        </w:tabs>
        <w:ind w:left="1980" w:hanging="1440"/>
      </w:pPr>
      <w:rPr>
        <w:rFonts w:ascii="Times New Roman" w:hAnsi="Times New Roman" w:cs="Times New Roman" w:hint="default"/>
      </w:rPr>
    </w:lvl>
    <w:lvl w:ilvl="7">
      <w:start w:val="1"/>
      <w:numFmt w:val="decimal"/>
      <w:lvlText w:val="%1.%2.%3.%4.%5.%6.%7.%8."/>
      <w:lvlJc w:val="left"/>
      <w:pPr>
        <w:tabs>
          <w:tab w:val="num" w:pos="2070"/>
        </w:tabs>
        <w:ind w:left="2070" w:hanging="1440"/>
      </w:pPr>
      <w:rPr>
        <w:rFonts w:ascii="Times New Roman" w:hAnsi="Times New Roman" w:cs="Times New Roman" w:hint="default"/>
      </w:rPr>
    </w:lvl>
    <w:lvl w:ilvl="8">
      <w:start w:val="1"/>
      <w:numFmt w:val="decimal"/>
      <w:lvlText w:val="%1.%2.%3.%4.%5.%6.%7.%8.%9."/>
      <w:lvlJc w:val="left"/>
      <w:pPr>
        <w:tabs>
          <w:tab w:val="num" w:pos="2520"/>
        </w:tabs>
        <w:ind w:left="2520" w:hanging="1800"/>
      </w:pPr>
      <w:rPr>
        <w:rFonts w:ascii="Times New Roman" w:hAnsi="Times New Roman" w:cs="Times New Roman" w:hint="default"/>
      </w:rPr>
    </w:lvl>
  </w:abstractNum>
  <w:abstractNum w:abstractNumId="9" w15:restartNumberingAfterBreak="0">
    <w:nsid w:val="1E9B5872"/>
    <w:multiLevelType w:val="multilevel"/>
    <w:tmpl w:val="B10CAAB6"/>
    <w:lvl w:ilvl="0">
      <w:start w:val="10"/>
      <w:numFmt w:val="decimal"/>
      <w:lvlText w:val="%1"/>
      <w:lvlJc w:val="left"/>
      <w:pPr>
        <w:tabs>
          <w:tab w:val="num" w:pos="360"/>
        </w:tabs>
        <w:ind w:left="360" w:hanging="360"/>
      </w:pPr>
      <w:rPr>
        <w:rFonts w:ascii="Times New Roman" w:hAnsi="Times New Roman" w:cs="Times New Roman" w:hint="default"/>
        <w:sz w:val="24"/>
        <w:szCs w:val="24"/>
        <w:u w:val="single"/>
      </w:rPr>
    </w:lvl>
    <w:lvl w:ilvl="1">
      <w:start w:val="3"/>
      <w:numFmt w:val="decimal"/>
      <w:lvlText w:val="%1.%2"/>
      <w:lvlJc w:val="left"/>
      <w:pPr>
        <w:tabs>
          <w:tab w:val="num" w:pos="360"/>
        </w:tabs>
        <w:ind w:left="360" w:hanging="360"/>
      </w:pPr>
      <w:rPr>
        <w:rFonts w:ascii="Times New Roman" w:hAnsi="Times New Roman" w:cs="Times New Roman" w:hint="default"/>
        <w:sz w:val="24"/>
        <w:szCs w:val="24"/>
        <w:u w:val="single"/>
      </w:rPr>
    </w:lvl>
    <w:lvl w:ilvl="2">
      <w:start w:val="1"/>
      <w:numFmt w:val="decimal"/>
      <w:lvlText w:val="%1.%2.%3"/>
      <w:lvlJc w:val="left"/>
      <w:pPr>
        <w:tabs>
          <w:tab w:val="num" w:pos="720"/>
        </w:tabs>
        <w:ind w:left="720" w:hanging="720"/>
      </w:pPr>
      <w:rPr>
        <w:rFonts w:ascii="Times New Roman" w:hAnsi="Times New Roman" w:cs="Times New Roman" w:hint="default"/>
        <w:sz w:val="24"/>
        <w:szCs w:val="24"/>
        <w:u w:val="single"/>
      </w:rPr>
    </w:lvl>
    <w:lvl w:ilvl="3">
      <w:start w:val="1"/>
      <w:numFmt w:val="decimal"/>
      <w:lvlText w:val="%1.%2.%3.%4"/>
      <w:lvlJc w:val="left"/>
      <w:pPr>
        <w:tabs>
          <w:tab w:val="num" w:pos="720"/>
        </w:tabs>
        <w:ind w:left="720" w:hanging="720"/>
      </w:pPr>
      <w:rPr>
        <w:rFonts w:ascii="Times New Roman" w:hAnsi="Times New Roman" w:cs="Times New Roman" w:hint="default"/>
        <w:sz w:val="24"/>
        <w:szCs w:val="24"/>
        <w:u w:val="single"/>
      </w:rPr>
    </w:lvl>
    <w:lvl w:ilvl="4">
      <w:start w:val="1"/>
      <w:numFmt w:val="decimal"/>
      <w:lvlText w:val="%1.%2.%3.%4.%5"/>
      <w:lvlJc w:val="left"/>
      <w:pPr>
        <w:tabs>
          <w:tab w:val="num" w:pos="1080"/>
        </w:tabs>
        <w:ind w:left="1080" w:hanging="1080"/>
      </w:pPr>
      <w:rPr>
        <w:rFonts w:ascii="Times New Roman" w:hAnsi="Times New Roman" w:cs="Times New Roman" w:hint="default"/>
        <w:sz w:val="24"/>
        <w:szCs w:val="24"/>
        <w:u w:val="single"/>
      </w:rPr>
    </w:lvl>
    <w:lvl w:ilvl="5">
      <w:start w:val="1"/>
      <w:numFmt w:val="decimal"/>
      <w:lvlText w:val="%1.%2.%3.%4.%5.%6"/>
      <w:lvlJc w:val="left"/>
      <w:pPr>
        <w:tabs>
          <w:tab w:val="num" w:pos="1080"/>
        </w:tabs>
        <w:ind w:left="1080" w:hanging="1080"/>
      </w:pPr>
      <w:rPr>
        <w:rFonts w:ascii="Times New Roman" w:hAnsi="Times New Roman" w:cs="Times New Roman" w:hint="default"/>
        <w:sz w:val="24"/>
        <w:szCs w:val="24"/>
        <w:u w:val="single"/>
      </w:rPr>
    </w:lvl>
    <w:lvl w:ilvl="6">
      <w:start w:val="1"/>
      <w:numFmt w:val="decimal"/>
      <w:lvlText w:val="%1.%2.%3.%4.%5.%6.%7"/>
      <w:lvlJc w:val="left"/>
      <w:pPr>
        <w:tabs>
          <w:tab w:val="num" w:pos="1440"/>
        </w:tabs>
        <w:ind w:left="1440" w:hanging="1440"/>
      </w:pPr>
      <w:rPr>
        <w:rFonts w:ascii="Times New Roman" w:hAnsi="Times New Roman" w:cs="Times New Roman" w:hint="default"/>
        <w:sz w:val="24"/>
        <w:szCs w:val="24"/>
        <w:u w:val="single"/>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u w:val="single"/>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u w:val="single"/>
      </w:rPr>
    </w:lvl>
  </w:abstractNum>
  <w:abstractNum w:abstractNumId="10" w15:restartNumberingAfterBreak="0">
    <w:nsid w:val="23953E6B"/>
    <w:multiLevelType w:val="multilevel"/>
    <w:tmpl w:val="A2726672"/>
    <w:lvl w:ilvl="0">
      <w:start w:val="1"/>
      <w:numFmt w:val="decimal"/>
      <w:lvlText w:val="%1"/>
      <w:lvlJc w:val="left"/>
      <w:pPr>
        <w:ind w:left="570" w:hanging="570"/>
      </w:pPr>
      <w:rPr>
        <w:rFonts w:hint="default"/>
      </w:rPr>
    </w:lvl>
    <w:lvl w:ilvl="1">
      <w:start w:val="1"/>
      <w:numFmt w:val="decimal"/>
      <w:lvlText w:val="%1.%2"/>
      <w:lvlJc w:val="left"/>
      <w:pPr>
        <w:ind w:left="570" w:hanging="57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DA66BA"/>
    <w:multiLevelType w:val="multilevel"/>
    <w:tmpl w:val="98B4DB5E"/>
    <w:lvl w:ilvl="0">
      <w:start w:val="5"/>
      <w:numFmt w:val="decimal"/>
      <w:lvlText w:val="%1"/>
      <w:lvlJc w:val="left"/>
      <w:pPr>
        <w:tabs>
          <w:tab w:val="num" w:pos="360"/>
        </w:tabs>
        <w:ind w:left="360" w:hanging="360"/>
      </w:pPr>
      <w:rPr>
        <w:rFonts w:ascii="Times New Roman" w:hAnsi="Times New Roman" w:cs="Times New Roman"/>
        <w:u w:val="single"/>
      </w:rPr>
    </w:lvl>
    <w:lvl w:ilvl="1">
      <w:start w:val="3"/>
      <w:numFmt w:val="decimal"/>
      <w:lvlText w:val="%1.%2"/>
      <w:lvlJc w:val="left"/>
      <w:pPr>
        <w:tabs>
          <w:tab w:val="num" w:pos="360"/>
        </w:tabs>
        <w:ind w:left="360" w:hanging="360"/>
      </w:pPr>
      <w:rPr>
        <w:rFonts w:ascii="Times New Roman" w:hAnsi="Times New Roman" w:cs="Times New Roman"/>
        <w:u w:val="single"/>
      </w:rPr>
    </w:lvl>
    <w:lvl w:ilvl="2">
      <w:start w:val="1"/>
      <w:numFmt w:val="decimal"/>
      <w:lvlText w:val="%1.%2.%3"/>
      <w:lvlJc w:val="left"/>
      <w:pPr>
        <w:tabs>
          <w:tab w:val="num" w:pos="720"/>
        </w:tabs>
        <w:ind w:left="720" w:hanging="720"/>
      </w:pPr>
      <w:rPr>
        <w:rFonts w:ascii="Times New Roman" w:hAnsi="Times New Roman" w:cs="Times New Roman"/>
        <w:u w:val="single"/>
      </w:rPr>
    </w:lvl>
    <w:lvl w:ilvl="3">
      <w:start w:val="1"/>
      <w:numFmt w:val="decimal"/>
      <w:lvlText w:val="%1.%2.%3.%4"/>
      <w:lvlJc w:val="left"/>
      <w:pPr>
        <w:tabs>
          <w:tab w:val="num" w:pos="720"/>
        </w:tabs>
        <w:ind w:left="720" w:hanging="720"/>
      </w:pPr>
      <w:rPr>
        <w:rFonts w:ascii="Times New Roman" w:hAnsi="Times New Roman" w:cs="Times New Roman"/>
        <w:u w:val="single"/>
      </w:rPr>
    </w:lvl>
    <w:lvl w:ilvl="4">
      <w:start w:val="1"/>
      <w:numFmt w:val="decimal"/>
      <w:lvlText w:val="%1.%2.%3.%4.%5"/>
      <w:lvlJc w:val="left"/>
      <w:pPr>
        <w:tabs>
          <w:tab w:val="num" w:pos="1080"/>
        </w:tabs>
        <w:ind w:left="1080" w:hanging="1080"/>
      </w:pPr>
      <w:rPr>
        <w:rFonts w:ascii="Times New Roman" w:hAnsi="Times New Roman" w:cs="Times New Roman"/>
        <w:u w:val="single"/>
      </w:rPr>
    </w:lvl>
    <w:lvl w:ilvl="5">
      <w:start w:val="1"/>
      <w:numFmt w:val="decimal"/>
      <w:lvlText w:val="%1.%2.%3.%4.%5.%6"/>
      <w:lvlJc w:val="left"/>
      <w:pPr>
        <w:tabs>
          <w:tab w:val="num" w:pos="1080"/>
        </w:tabs>
        <w:ind w:left="1080" w:hanging="1080"/>
      </w:pPr>
      <w:rPr>
        <w:rFonts w:ascii="Times New Roman" w:hAnsi="Times New Roman" w:cs="Times New Roman"/>
        <w:u w:val="single"/>
      </w:rPr>
    </w:lvl>
    <w:lvl w:ilvl="6">
      <w:start w:val="1"/>
      <w:numFmt w:val="decimal"/>
      <w:lvlText w:val="%1.%2.%3.%4.%5.%6.%7"/>
      <w:lvlJc w:val="left"/>
      <w:pPr>
        <w:tabs>
          <w:tab w:val="num" w:pos="1440"/>
        </w:tabs>
        <w:ind w:left="1440" w:hanging="1440"/>
      </w:pPr>
      <w:rPr>
        <w:rFonts w:ascii="Times New Roman" w:hAnsi="Times New Roman" w:cs="Times New Roman"/>
        <w:u w:val="single"/>
      </w:rPr>
    </w:lvl>
    <w:lvl w:ilvl="7">
      <w:start w:val="1"/>
      <w:numFmt w:val="decimal"/>
      <w:lvlText w:val="%1.%2.%3.%4.%5.%6.%7.%8"/>
      <w:lvlJc w:val="left"/>
      <w:pPr>
        <w:tabs>
          <w:tab w:val="num" w:pos="1440"/>
        </w:tabs>
        <w:ind w:left="1440" w:hanging="1440"/>
      </w:pPr>
      <w:rPr>
        <w:rFonts w:ascii="Times New Roman" w:hAnsi="Times New Roman" w:cs="Times New Roman"/>
        <w:u w:val="single"/>
      </w:rPr>
    </w:lvl>
    <w:lvl w:ilvl="8">
      <w:start w:val="1"/>
      <w:numFmt w:val="decimal"/>
      <w:lvlText w:val="%1.%2.%3.%4.%5.%6.%7.%8.%9"/>
      <w:lvlJc w:val="left"/>
      <w:pPr>
        <w:tabs>
          <w:tab w:val="num" w:pos="1800"/>
        </w:tabs>
        <w:ind w:left="1800" w:hanging="1800"/>
      </w:pPr>
      <w:rPr>
        <w:rFonts w:ascii="Times New Roman" w:hAnsi="Times New Roman" w:cs="Times New Roman"/>
        <w:u w:val="single"/>
      </w:rPr>
    </w:lvl>
  </w:abstractNum>
  <w:abstractNum w:abstractNumId="12" w15:restartNumberingAfterBreak="0">
    <w:nsid w:val="27DD7F6E"/>
    <w:multiLevelType w:val="hybridMultilevel"/>
    <w:tmpl w:val="D2F47836"/>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13" w15:restartNumberingAfterBreak="0">
    <w:nsid w:val="2C3A7A71"/>
    <w:multiLevelType w:val="multilevel"/>
    <w:tmpl w:val="2D326074"/>
    <w:lvl w:ilvl="0">
      <w:start w:val="8"/>
      <w:numFmt w:val="decimal"/>
      <w:lvlText w:val="%1"/>
      <w:lvlJc w:val="left"/>
      <w:pPr>
        <w:tabs>
          <w:tab w:val="num" w:pos="360"/>
        </w:tabs>
        <w:ind w:left="360" w:hanging="360"/>
      </w:pPr>
      <w:rPr>
        <w:rFonts w:ascii="Times New Roman" w:hAnsi="Times New Roman" w:cs="Times New Roman" w:hint="default"/>
        <w:u w:val="single"/>
      </w:rPr>
    </w:lvl>
    <w:lvl w:ilvl="1">
      <w:start w:val="14"/>
      <w:numFmt w:val="decimal"/>
      <w:lvlText w:val="%1.%2"/>
      <w:lvlJc w:val="left"/>
      <w:pPr>
        <w:tabs>
          <w:tab w:val="num" w:pos="360"/>
        </w:tabs>
        <w:ind w:left="360" w:hanging="360"/>
      </w:pPr>
      <w:rPr>
        <w:rFonts w:ascii="Times New Roman" w:hAnsi="Times New Roman" w:cs="Times New Roman" w:hint="default"/>
        <w:u w:val="singl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14" w15:restartNumberingAfterBreak="0">
    <w:nsid w:val="304B7B6E"/>
    <w:multiLevelType w:val="multilevel"/>
    <w:tmpl w:val="A962BF98"/>
    <w:lvl w:ilvl="0">
      <w:start w:val="9"/>
      <w:numFmt w:val="decimal"/>
      <w:lvlText w:val="%1"/>
      <w:lvlJc w:val="left"/>
      <w:pPr>
        <w:tabs>
          <w:tab w:val="num" w:pos="360"/>
        </w:tabs>
        <w:ind w:left="360" w:hanging="360"/>
      </w:pPr>
      <w:rPr>
        <w:rFonts w:ascii="Times New Roman" w:hAnsi="Times New Roman" w:cs="Times New Roman" w:hint="default"/>
        <w:u w:val="single"/>
      </w:rPr>
    </w:lvl>
    <w:lvl w:ilvl="1">
      <w:start w:val="2"/>
      <w:numFmt w:val="decimal"/>
      <w:lvlText w:val="%1.%2"/>
      <w:lvlJc w:val="left"/>
      <w:pPr>
        <w:tabs>
          <w:tab w:val="num" w:pos="360"/>
        </w:tabs>
        <w:ind w:left="360" w:hanging="360"/>
      </w:pPr>
      <w:rPr>
        <w:rFonts w:ascii="Times New Roman" w:hAnsi="Times New Roman" w:cs="Times New Roman" w:hint="default"/>
        <w:u w:val="singl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15" w15:restartNumberingAfterBreak="0">
    <w:nsid w:val="32F1733D"/>
    <w:multiLevelType w:val="multilevel"/>
    <w:tmpl w:val="33A4ACA8"/>
    <w:lvl w:ilvl="0">
      <w:start w:val="8"/>
      <w:numFmt w:val="decimal"/>
      <w:lvlText w:val="%1"/>
      <w:lvlJc w:val="left"/>
      <w:pPr>
        <w:tabs>
          <w:tab w:val="num" w:pos="360"/>
        </w:tabs>
        <w:ind w:left="360" w:hanging="360"/>
      </w:pPr>
      <w:rPr>
        <w:rFonts w:ascii="Times New Roman" w:hAnsi="Times New Roman" w:cs="Times New Roman" w:hint="default"/>
        <w:u w:val="none"/>
      </w:rPr>
    </w:lvl>
    <w:lvl w:ilvl="1">
      <w:start w:val="1"/>
      <w:numFmt w:val="decimal"/>
      <w:lvlText w:val="%1.%2"/>
      <w:lvlJc w:val="left"/>
      <w:pPr>
        <w:tabs>
          <w:tab w:val="num" w:pos="502"/>
        </w:tabs>
        <w:ind w:left="502" w:hanging="360"/>
      </w:pPr>
      <w:rPr>
        <w:rFonts w:ascii="Times New Roman" w:hAnsi="Times New Roman" w:cs="Times New Roman" w:hint="default"/>
        <w:u w:val="non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16" w15:restartNumberingAfterBreak="0">
    <w:nsid w:val="3581515A"/>
    <w:multiLevelType w:val="multilevel"/>
    <w:tmpl w:val="380EF95C"/>
    <w:lvl w:ilvl="0">
      <w:start w:val="6"/>
      <w:numFmt w:val="decimal"/>
      <w:lvlText w:val="%1"/>
      <w:lvlJc w:val="left"/>
      <w:pPr>
        <w:tabs>
          <w:tab w:val="num" w:pos="360"/>
        </w:tabs>
        <w:ind w:left="360" w:hanging="360"/>
      </w:pPr>
      <w:rPr>
        <w:rFonts w:ascii="Times New Roman" w:hAnsi="Times New Roman" w:cs="Times New Roman" w:hint="default"/>
        <w:u w:val="single"/>
      </w:rPr>
    </w:lvl>
    <w:lvl w:ilvl="1">
      <w:start w:val="1"/>
      <w:numFmt w:val="decimal"/>
      <w:lvlText w:val="%1.%2"/>
      <w:lvlJc w:val="left"/>
      <w:pPr>
        <w:tabs>
          <w:tab w:val="num" w:pos="360"/>
        </w:tabs>
        <w:ind w:left="360" w:hanging="360"/>
      </w:pPr>
      <w:rPr>
        <w:rFonts w:asciiTheme="minorHAnsi" w:hAnsiTheme="minorHAnsi" w:cstheme="minorHAnsi" w:hint="default"/>
        <w:u w:val="non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17" w15:restartNumberingAfterBreak="0">
    <w:nsid w:val="364406DC"/>
    <w:multiLevelType w:val="multilevel"/>
    <w:tmpl w:val="9684E638"/>
    <w:lvl w:ilvl="0">
      <w:start w:val="8"/>
      <w:numFmt w:val="decimal"/>
      <w:lvlText w:val="%1"/>
      <w:lvlJc w:val="left"/>
      <w:pPr>
        <w:tabs>
          <w:tab w:val="num" w:pos="360"/>
        </w:tabs>
        <w:ind w:left="360" w:hanging="360"/>
      </w:pPr>
      <w:rPr>
        <w:rFonts w:ascii="Times New Roman" w:hAnsi="Times New Roman" w:cs="Times New Roman" w:hint="default"/>
        <w:u w:val="single"/>
      </w:rPr>
    </w:lvl>
    <w:lvl w:ilvl="1">
      <w:start w:val="6"/>
      <w:numFmt w:val="decimal"/>
      <w:lvlText w:val="%1.%2"/>
      <w:lvlJc w:val="left"/>
      <w:pPr>
        <w:tabs>
          <w:tab w:val="num" w:pos="360"/>
        </w:tabs>
        <w:ind w:left="360" w:hanging="360"/>
      </w:pPr>
      <w:rPr>
        <w:rFonts w:ascii="Times New Roman" w:hAnsi="Times New Roman" w:cs="Times New Roman" w:hint="default"/>
        <w:u w:val="singl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18" w15:restartNumberingAfterBreak="0">
    <w:nsid w:val="366F721C"/>
    <w:multiLevelType w:val="hybridMultilevel"/>
    <w:tmpl w:val="AFAA853C"/>
    <w:lvl w:ilvl="0" w:tplc="8CFE7B04">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19" w15:restartNumberingAfterBreak="0">
    <w:nsid w:val="37394DFC"/>
    <w:multiLevelType w:val="multilevel"/>
    <w:tmpl w:val="0C80C598"/>
    <w:lvl w:ilvl="0">
      <w:start w:val="7"/>
      <w:numFmt w:val="decimal"/>
      <w:lvlText w:val="%1"/>
      <w:lvlJc w:val="left"/>
      <w:pPr>
        <w:tabs>
          <w:tab w:val="num" w:pos="360"/>
        </w:tabs>
        <w:ind w:left="360" w:hanging="360"/>
      </w:pPr>
      <w:rPr>
        <w:rFonts w:ascii="Times New Roman" w:hAnsi="Times New Roman" w:cs="Times New Roman" w:hint="default"/>
        <w:u w:val="single"/>
      </w:rPr>
    </w:lvl>
    <w:lvl w:ilvl="1">
      <w:start w:val="5"/>
      <w:numFmt w:val="decimal"/>
      <w:lvlText w:val="%1.%2"/>
      <w:lvlJc w:val="left"/>
      <w:pPr>
        <w:tabs>
          <w:tab w:val="num" w:pos="360"/>
        </w:tabs>
        <w:ind w:left="360" w:hanging="360"/>
      </w:pPr>
      <w:rPr>
        <w:rFonts w:ascii="Times New Roman" w:hAnsi="Times New Roman" w:cs="Times New Roman" w:hint="default"/>
        <w:u w:val="singl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20" w15:restartNumberingAfterBreak="0">
    <w:nsid w:val="39AA76AA"/>
    <w:multiLevelType w:val="multilevel"/>
    <w:tmpl w:val="01B86656"/>
    <w:lvl w:ilvl="0">
      <w:start w:val="7"/>
      <w:numFmt w:val="decimal"/>
      <w:lvlText w:val="%1"/>
      <w:lvlJc w:val="left"/>
      <w:pPr>
        <w:tabs>
          <w:tab w:val="num" w:pos="360"/>
        </w:tabs>
        <w:ind w:left="360" w:hanging="360"/>
      </w:pPr>
      <w:rPr>
        <w:rFonts w:ascii="Times New Roman" w:hAnsi="Times New Roman" w:cs="Times New Roman" w:hint="default"/>
        <w:u w:val="single"/>
      </w:rPr>
    </w:lvl>
    <w:lvl w:ilvl="1">
      <w:start w:val="6"/>
      <w:numFmt w:val="decimal"/>
      <w:lvlText w:val="%1.%2"/>
      <w:lvlJc w:val="left"/>
      <w:pPr>
        <w:tabs>
          <w:tab w:val="num" w:pos="360"/>
        </w:tabs>
        <w:ind w:left="360" w:hanging="360"/>
      </w:pPr>
      <w:rPr>
        <w:rFonts w:ascii="Times New Roman" w:hAnsi="Times New Roman" w:cs="Times New Roman" w:hint="default"/>
        <w:u w:val="singl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21" w15:restartNumberingAfterBreak="0">
    <w:nsid w:val="3DBE7285"/>
    <w:multiLevelType w:val="multilevel"/>
    <w:tmpl w:val="BBF8B0E8"/>
    <w:lvl w:ilvl="0">
      <w:start w:val="4"/>
      <w:numFmt w:val="upperRoman"/>
      <w:lvlText w:val="%1."/>
      <w:lvlJc w:val="left"/>
      <w:pPr>
        <w:tabs>
          <w:tab w:val="num" w:pos="720"/>
        </w:tabs>
        <w:ind w:left="720" w:hanging="720"/>
      </w:pPr>
      <w:rPr>
        <w:rFonts w:ascii="Times New Roman" w:hAnsi="Times New Roman" w:cs="Times New Roman" w:hint="default"/>
        <w:u w:val="none"/>
      </w:rPr>
    </w:lvl>
    <w:lvl w:ilvl="1">
      <w:start w:val="2"/>
      <w:numFmt w:val="decimal"/>
      <w:isLgl/>
      <w:lvlText w:val="%1.%2"/>
      <w:lvlJc w:val="left"/>
      <w:pPr>
        <w:tabs>
          <w:tab w:val="num" w:pos="705"/>
        </w:tabs>
        <w:ind w:left="705" w:hanging="705"/>
      </w:pPr>
      <w:rPr>
        <w:rFonts w:ascii="Times New Roman" w:hAnsi="Times New Roman" w:cs="Times New Roman" w:hint="default"/>
        <w:u w:val="single"/>
      </w:rPr>
    </w:lvl>
    <w:lvl w:ilvl="2">
      <w:start w:val="1"/>
      <w:numFmt w:val="decimal"/>
      <w:isLgl/>
      <w:lvlText w:val="%1.%2.%3"/>
      <w:lvlJc w:val="left"/>
      <w:pPr>
        <w:tabs>
          <w:tab w:val="num" w:pos="720"/>
        </w:tabs>
        <w:ind w:left="720" w:hanging="720"/>
      </w:pPr>
      <w:rPr>
        <w:rFonts w:ascii="Times New Roman" w:hAnsi="Times New Roman" w:cs="Times New Roman" w:hint="default"/>
        <w:u w:val="single"/>
      </w:rPr>
    </w:lvl>
    <w:lvl w:ilvl="3">
      <w:start w:val="1"/>
      <w:numFmt w:val="decimal"/>
      <w:isLgl/>
      <w:lvlText w:val="%1.%2.%3.%4"/>
      <w:lvlJc w:val="left"/>
      <w:pPr>
        <w:tabs>
          <w:tab w:val="num" w:pos="720"/>
        </w:tabs>
        <w:ind w:left="720" w:hanging="720"/>
      </w:pPr>
      <w:rPr>
        <w:rFonts w:ascii="Times New Roman" w:hAnsi="Times New Roman" w:cs="Times New Roman" w:hint="default"/>
        <w:u w:val="single"/>
      </w:rPr>
    </w:lvl>
    <w:lvl w:ilvl="4">
      <w:start w:val="1"/>
      <w:numFmt w:val="decimal"/>
      <w:isLgl/>
      <w:lvlText w:val="%1.%2.%3.%4.%5"/>
      <w:lvlJc w:val="left"/>
      <w:pPr>
        <w:tabs>
          <w:tab w:val="num" w:pos="1080"/>
        </w:tabs>
        <w:ind w:left="1080" w:hanging="1080"/>
      </w:pPr>
      <w:rPr>
        <w:rFonts w:ascii="Times New Roman" w:hAnsi="Times New Roman" w:cs="Times New Roman" w:hint="default"/>
        <w:u w:val="single"/>
      </w:rPr>
    </w:lvl>
    <w:lvl w:ilvl="5">
      <w:start w:val="1"/>
      <w:numFmt w:val="decimal"/>
      <w:isLgl/>
      <w:lvlText w:val="%1.%2.%3.%4.%5.%6"/>
      <w:lvlJc w:val="left"/>
      <w:pPr>
        <w:tabs>
          <w:tab w:val="num" w:pos="1080"/>
        </w:tabs>
        <w:ind w:left="1080" w:hanging="1080"/>
      </w:pPr>
      <w:rPr>
        <w:rFonts w:ascii="Times New Roman" w:hAnsi="Times New Roman" w:cs="Times New Roman" w:hint="default"/>
        <w:u w:val="single"/>
      </w:rPr>
    </w:lvl>
    <w:lvl w:ilvl="6">
      <w:start w:val="1"/>
      <w:numFmt w:val="decimal"/>
      <w:isLgl/>
      <w:lvlText w:val="%1.%2.%3.%4.%5.%6.%7"/>
      <w:lvlJc w:val="left"/>
      <w:pPr>
        <w:tabs>
          <w:tab w:val="num" w:pos="1440"/>
        </w:tabs>
        <w:ind w:left="1440" w:hanging="1440"/>
      </w:pPr>
      <w:rPr>
        <w:rFonts w:ascii="Times New Roman" w:hAnsi="Times New Roman" w:cs="Times New Roman" w:hint="default"/>
        <w:u w:val="single"/>
      </w:rPr>
    </w:lvl>
    <w:lvl w:ilvl="7">
      <w:start w:val="1"/>
      <w:numFmt w:val="decimal"/>
      <w:isLgl/>
      <w:lvlText w:val="%1.%2.%3.%4.%5.%6.%7.%8"/>
      <w:lvlJc w:val="left"/>
      <w:pPr>
        <w:tabs>
          <w:tab w:val="num" w:pos="1440"/>
        </w:tabs>
        <w:ind w:left="1440" w:hanging="1440"/>
      </w:pPr>
      <w:rPr>
        <w:rFonts w:ascii="Times New Roman" w:hAnsi="Times New Roman" w:cs="Times New Roman" w:hint="default"/>
        <w:u w:val="single"/>
      </w:rPr>
    </w:lvl>
    <w:lvl w:ilvl="8">
      <w:start w:val="1"/>
      <w:numFmt w:val="decimal"/>
      <w:isLgl/>
      <w:lvlText w:val="%1.%2.%3.%4.%5.%6.%7.%8.%9"/>
      <w:lvlJc w:val="left"/>
      <w:pPr>
        <w:tabs>
          <w:tab w:val="num" w:pos="1800"/>
        </w:tabs>
        <w:ind w:left="1800" w:hanging="1800"/>
      </w:pPr>
      <w:rPr>
        <w:rFonts w:ascii="Times New Roman" w:hAnsi="Times New Roman" w:cs="Times New Roman" w:hint="default"/>
        <w:u w:val="single"/>
      </w:rPr>
    </w:lvl>
  </w:abstractNum>
  <w:abstractNum w:abstractNumId="22" w15:restartNumberingAfterBreak="0">
    <w:nsid w:val="41353E00"/>
    <w:multiLevelType w:val="multilevel"/>
    <w:tmpl w:val="7D220AD2"/>
    <w:lvl w:ilvl="0">
      <w:start w:val="8"/>
      <w:numFmt w:val="decimal"/>
      <w:lvlText w:val="%1"/>
      <w:lvlJc w:val="left"/>
      <w:pPr>
        <w:tabs>
          <w:tab w:val="num" w:pos="360"/>
        </w:tabs>
        <w:ind w:left="360" w:hanging="360"/>
      </w:pPr>
      <w:rPr>
        <w:rFonts w:ascii="Times New Roman" w:hAnsi="Times New Roman" w:cs="Times New Roman" w:hint="default"/>
        <w:u w:val="single"/>
      </w:rPr>
    </w:lvl>
    <w:lvl w:ilvl="1">
      <w:start w:val="7"/>
      <w:numFmt w:val="decimal"/>
      <w:lvlText w:val="%1.%2"/>
      <w:lvlJc w:val="left"/>
      <w:pPr>
        <w:tabs>
          <w:tab w:val="num" w:pos="360"/>
        </w:tabs>
        <w:ind w:left="360" w:hanging="360"/>
      </w:pPr>
      <w:rPr>
        <w:rFonts w:ascii="Times New Roman" w:hAnsi="Times New Roman" w:cs="Times New Roman" w:hint="default"/>
        <w:u w:val="singl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23" w15:restartNumberingAfterBreak="0">
    <w:nsid w:val="4B083239"/>
    <w:multiLevelType w:val="multilevel"/>
    <w:tmpl w:val="BD62EA00"/>
    <w:lvl w:ilvl="0">
      <w:start w:val="9"/>
      <w:numFmt w:val="decimal"/>
      <w:lvlText w:val="%1"/>
      <w:lvlJc w:val="left"/>
      <w:pPr>
        <w:tabs>
          <w:tab w:val="num" w:pos="360"/>
        </w:tabs>
        <w:ind w:left="360" w:hanging="360"/>
      </w:pPr>
      <w:rPr>
        <w:rFonts w:ascii="Times New Roman" w:hAnsi="Times New Roman" w:cs="Times New Roman" w:hint="default"/>
        <w:u w:val="single"/>
      </w:rPr>
    </w:lvl>
    <w:lvl w:ilvl="1">
      <w:start w:val="1"/>
      <w:numFmt w:val="decimal"/>
      <w:lvlText w:val="%1.%2"/>
      <w:lvlJc w:val="left"/>
      <w:pPr>
        <w:tabs>
          <w:tab w:val="num" w:pos="360"/>
        </w:tabs>
        <w:ind w:left="360" w:hanging="360"/>
      </w:pPr>
      <w:rPr>
        <w:rFonts w:asciiTheme="minorHAnsi" w:hAnsiTheme="minorHAnsi" w:cstheme="minorHAnsi" w:hint="default"/>
        <w:u w:val="non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24" w15:restartNumberingAfterBreak="0">
    <w:nsid w:val="512A078C"/>
    <w:multiLevelType w:val="multilevel"/>
    <w:tmpl w:val="488814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782643"/>
    <w:multiLevelType w:val="multilevel"/>
    <w:tmpl w:val="B10CAAB6"/>
    <w:lvl w:ilvl="0">
      <w:start w:val="10"/>
      <w:numFmt w:val="decimal"/>
      <w:lvlText w:val="%1"/>
      <w:lvlJc w:val="left"/>
      <w:pPr>
        <w:tabs>
          <w:tab w:val="num" w:pos="360"/>
        </w:tabs>
        <w:ind w:left="360" w:hanging="360"/>
      </w:pPr>
      <w:rPr>
        <w:rFonts w:ascii="Times New Roman" w:hAnsi="Times New Roman" w:cs="Times New Roman" w:hint="default"/>
        <w:sz w:val="24"/>
        <w:szCs w:val="24"/>
        <w:u w:val="single"/>
      </w:rPr>
    </w:lvl>
    <w:lvl w:ilvl="1">
      <w:start w:val="3"/>
      <w:numFmt w:val="decimal"/>
      <w:lvlText w:val="%1.%2"/>
      <w:lvlJc w:val="left"/>
      <w:pPr>
        <w:tabs>
          <w:tab w:val="num" w:pos="360"/>
        </w:tabs>
        <w:ind w:left="360" w:hanging="360"/>
      </w:pPr>
      <w:rPr>
        <w:rFonts w:ascii="Times New Roman" w:hAnsi="Times New Roman" w:cs="Times New Roman" w:hint="default"/>
        <w:sz w:val="24"/>
        <w:szCs w:val="24"/>
        <w:u w:val="single"/>
      </w:rPr>
    </w:lvl>
    <w:lvl w:ilvl="2">
      <w:start w:val="1"/>
      <w:numFmt w:val="decimal"/>
      <w:lvlText w:val="%1.%2.%3"/>
      <w:lvlJc w:val="left"/>
      <w:pPr>
        <w:tabs>
          <w:tab w:val="num" w:pos="720"/>
        </w:tabs>
        <w:ind w:left="720" w:hanging="720"/>
      </w:pPr>
      <w:rPr>
        <w:rFonts w:ascii="Times New Roman" w:hAnsi="Times New Roman" w:cs="Times New Roman" w:hint="default"/>
        <w:sz w:val="24"/>
        <w:szCs w:val="24"/>
        <w:u w:val="single"/>
      </w:rPr>
    </w:lvl>
    <w:lvl w:ilvl="3">
      <w:start w:val="1"/>
      <w:numFmt w:val="decimal"/>
      <w:lvlText w:val="%1.%2.%3.%4"/>
      <w:lvlJc w:val="left"/>
      <w:pPr>
        <w:tabs>
          <w:tab w:val="num" w:pos="720"/>
        </w:tabs>
        <w:ind w:left="720" w:hanging="720"/>
      </w:pPr>
      <w:rPr>
        <w:rFonts w:ascii="Times New Roman" w:hAnsi="Times New Roman" w:cs="Times New Roman" w:hint="default"/>
        <w:sz w:val="24"/>
        <w:szCs w:val="24"/>
        <w:u w:val="single"/>
      </w:rPr>
    </w:lvl>
    <w:lvl w:ilvl="4">
      <w:start w:val="1"/>
      <w:numFmt w:val="decimal"/>
      <w:lvlText w:val="%1.%2.%3.%4.%5"/>
      <w:lvlJc w:val="left"/>
      <w:pPr>
        <w:tabs>
          <w:tab w:val="num" w:pos="1080"/>
        </w:tabs>
        <w:ind w:left="1080" w:hanging="1080"/>
      </w:pPr>
      <w:rPr>
        <w:rFonts w:ascii="Times New Roman" w:hAnsi="Times New Roman" w:cs="Times New Roman" w:hint="default"/>
        <w:sz w:val="24"/>
        <w:szCs w:val="24"/>
        <w:u w:val="single"/>
      </w:rPr>
    </w:lvl>
    <w:lvl w:ilvl="5">
      <w:start w:val="1"/>
      <w:numFmt w:val="decimal"/>
      <w:lvlText w:val="%1.%2.%3.%4.%5.%6"/>
      <w:lvlJc w:val="left"/>
      <w:pPr>
        <w:tabs>
          <w:tab w:val="num" w:pos="1080"/>
        </w:tabs>
        <w:ind w:left="1080" w:hanging="1080"/>
      </w:pPr>
      <w:rPr>
        <w:rFonts w:ascii="Times New Roman" w:hAnsi="Times New Roman" w:cs="Times New Roman" w:hint="default"/>
        <w:sz w:val="24"/>
        <w:szCs w:val="24"/>
        <w:u w:val="single"/>
      </w:rPr>
    </w:lvl>
    <w:lvl w:ilvl="6">
      <w:start w:val="1"/>
      <w:numFmt w:val="decimal"/>
      <w:lvlText w:val="%1.%2.%3.%4.%5.%6.%7"/>
      <w:lvlJc w:val="left"/>
      <w:pPr>
        <w:tabs>
          <w:tab w:val="num" w:pos="1440"/>
        </w:tabs>
        <w:ind w:left="1440" w:hanging="1440"/>
      </w:pPr>
      <w:rPr>
        <w:rFonts w:ascii="Times New Roman" w:hAnsi="Times New Roman" w:cs="Times New Roman" w:hint="default"/>
        <w:sz w:val="24"/>
        <w:szCs w:val="24"/>
        <w:u w:val="single"/>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u w:val="single"/>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u w:val="single"/>
      </w:rPr>
    </w:lvl>
  </w:abstractNum>
  <w:abstractNum w:abstractNumId="26" w15:restartNumberingAfterBreak="0">
    <w:nsid w:val="55C11D7B"/>
    <w:multiLevelType w:val="multilevel"/>
    <w:tmpl w:val="A962BF98"/>
    <w:lvl w:ilvl="0">
      <w:start w:val="9"/>
      <w:numFmt w:val="decimal"/>
      <w:lvlText w:val="%1"/>
      <w:lvlJc w:val="left"/>
      <w:pPr>
        <w:tabs>
          <w:tab w:val="num" w:pos="360"/>
        </w:tabs>
        <w:ind w:left="360" w:hanging="360"/>
      </w:pPr>
      <w:rPr>
        <w:rFonts w:ascii="Times New Roman" w:hAnsi="Times New Roman" w:cs="Times New Roman" w:hint="default"/>
        <w:u w:val="single"/>
      </w:rPr>
    </w:lvl>
    <w:lvl w:ilvl="1">
      <w:start w:val="2"/>
      <w:numFmt w:val="decimal"/>
      <w:lvlText w:val="%1.%2"/>
      <w:lvlJc w:val="left"/>
      <w:pPr>
        <w:tabs>
          <w:tab w:val="num" w:pos="360"/>
        </w:tabs>
        <w:ind w:left="360" w:hanging="360"/>
      </w:pPr>
      <w:rPr>
        <w:rFonts w:ascii="Times New Roman" w:hAnsi="Times New Roman" w:cs="Times New Roman" w:hint="default"/>
        <w:u w:val="singl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27" w15:restartNumberingAfterBreak="0">
    <w:nsid w:val="55F265BE"/>
    <w:multiLevelType w:val="multilevel"/>
    <w:tmpl w:val="0FF0BD3E"/>
    <w:lvl w:ilvl="0">
      <w:start w:val="2"/>
      <w:numFmt w:val="decimal"/>
      <w:lvlText w:val="%1"/>
      <w:lvlJc w:val="left"/>
      <w:pPr>
        <w:ind w:left="360" w:hanging="360"/>
      </w:pPr>
      <w:rPr>
        <w:rFonts w:hint="default"/>
        <w:color w:val="000000" w:themeColor="text1"/>
        <w:sz w:val="22"/>
      </w:rPr>
    </w:lvl>
    <w:lvl w:ilvl="1">
      <w:start w:val="2"/>
      <w:numFmt w:val="decimal"/>
      <w:lvlText w:val="%1.%2"/>
      <w:lvlJc w:val="left"/>
      <w:pPr>
        <w:ind w:left="360" w:hanging="360"/>
      </w:pPr>
      <w:rPr>
        <w:rFonts w:hint="default"/>
        <w:color w:val="000000" w:themeColor="text1"/>
        <w:sz w:val="22"/>
      </w:rPr>
    </w:lvl>
    <w:lvl w:ilvl="2">
      <w:start w:val="1"/>
      <w:numFmt w:val="decimal"/>
      <w:lvlText w:val="%1.%2.%3"/>
      <w:lvlJc w:val="left"/>
      <w:pPr>
        <w:ind w:left="720" w:hanging="720"/>
      </w:pPr>
      <w:rPr>
        <w:rFonts w:hint="default"/>
        <w:color w:val="000000" w:themeColor="text1"/>
        <w:sz w:val="22"/>
      </w:rPr>
    </w:lvl>
    <w:lvl w:ilvl="3">
      <w:start w:val="1"/>
      <w:numFmt w:val="decimal"/>
      <w:lvlText w:val="%1.%2.%3.%4"/>
      <w:lvlJc w:val="left"/>
      <w:pPr>
        <w:ind w:left="720" w:hanging="720"/>
      </w:pPr>
      <w:rPr>
        <w:rFonts w:hint="default"/>
        <w:color w:val="000000" w:themeColor="text1"/>
        <w:sz w:val="22"/>
      </w:rPr>
    </w:lvl>
    <w:lvl w:ilvl="4">
      <w:start w:val="1"/>
      <w:numFmt w:val="decimal"/>
      <w:lvlText w:val="%1.%2.%3.%4.%5"/>
      <w:lvlJc w:val="left"/>
      <w:pPr>
        <w:ind w:left="720" w:hanging="720"/>
      </w:pPr>
      <w:rPr>
        <w:rFonts w:hint="default"/>
        <w:color w:val="000000" w:themeColor="text1"/>
        <w:sz w:val="22"/>
      </w:rPr>
    </w:lvl>
    <w:lvl w:ilvl="5">
      <w:start w:val="1"/>
      <w:numFmt w:val="decimal"/>
      <w:lvlText w:val="%1.%2.%3.%4.%5.%6"/>
      <w:lvlJc w:val="left"/>
      <w:pPr>
        <w:ind w:left="1080" w:hanging="1080"/>
      </w:pPr>
      <w:rPr>
        <w:rFonts w:hint="default"/>
        <w:color w:val="000000" w:themeColor="text1"/>
        <w:sz w:val="22"/>
      </w:rPr>
    </w:lvl>
    <w:lvl w:ilvl="6">
      <w:start w:val="1"/>
      <w:numFmt w:val="decimal"/>
      <w:lvlText w:val="%1.%2.%3.%4.%5.%6.%7"/>
      <w:lvlJc w:val="left"/>
      <w:pPr>
        <w:ind w:left="1080" w:hanging="1080"/>
      </w:pPr>
      <w:rPr>
        <w:rFonts w:hint="default"/>
        <w:color w:val="000000" w:themeColor="text1"/>
        <w:sz w:val="22"/>
      </w:rPr>
    </w:lvl>
    <w:lvl w:ilvl="7">
      <w:start w:val="1"/>
      <w:numFmt w:val="decimal"/>
      <w:lvlText w:val="%1.%2.%3.%4.%5.%6.%7.%8"/>
      <w:lvlJc w:val="left"/>
      <w:pPr>
        <w:ind w:left="1440" w:hanging="1440"/>
      </w:pPr>
      <w:rPr>
        <w:rFonts w:hint="default"/>
        <w:color w:val="000000" w:themeColor="text1"/>
        <w:sz w:val="22"/>
      </w:rPr>
    </w:lvl>
    <w:lvl w:ilvl="8">
      <w:start w:val="1"/>
      <w:numFmt w:val="decimal"/>
      <w:lvlText w:val="%1.%2.%3.%4.%5.%6.%7.%8.%9"/>
      <w:lvlJc w:val="left"/>
      <w:pPr>
        <w:ind w:left="1440" w:hanging="1440"/>
      </w:pPr>
      <w:rPr>
        <w:rFonts w:hint="default"/>
        <w:color w:val="000000" w:themeColor="text1"/>
        <w:sz w:val="22"/>
      </w:rPr>
    </w:lvl>
  </w:abstractNum>
  <w:abstractNum w:abstractNumId="28" w15:restartNumberingAfterBreak="0">
    <w:nsid w:val="579237A7"/>
    <w:multiLevelType w:val="hybridMultilevel"/>
    <w:tmpl w:val="D2F47836"/>
    <w:lvl w:ilvl="0" w:tplc="B51C99E6">
      <w:start w:val="1"/>
      <w:numFmt w:val="bullet"/>
      <w:lvlText w:val=""/>
      <w:lvlJc w:val="left"/>
      <w:pPr>
        <w:tabs>
          <w:tab w:val="num" w:pos="900"/>
        </w:tabs>
        <w:ind w:left="900" w:hanging="360"/>
      </w:pPr>
      <w:rPr>
        <w:rFonts w:ascii="Symbol" w:hAnsi="Symbol" w:cs="Symbol" w:hint="default"/>
        <w:color w:val="auto"/>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29" w15:restartNumberingAfterBreak="0">
    <w:nsid w:val="67916172"/>
    <w:multiLevelType w:val="multilevel"/>
    <w:tmpl w:val="BBF8B0E8"/>
    <w:lvl w:ilvl="0">
      <w:start w:val="4"/>
      <w:numFmt w:val="upperRoman"/>
      <w:pStyle w:val="Nadpis4"/>
      <w:lvlText w:val="%1."/>
      <w:lvlJc w:val="left"/>
      <w:pPr>
        <w:tabs>
          <w:tab w:val="num" w:pos="720"/>
        </w:tabs>
        <w:ind w:left="720" w:hanging="720"/>
      </w:pPr>
      <w:rPr>
        <w:rFonts w:ascii="Times New Roman" w:hAnsi="Times New Roman" w:cs="Times New Roman" w:hint="default"/>
        <w:u w:val="none"/>
      </w:rPr>
    </w:lvl>
    <w:lvl w:ilvl="1">
      <w:start w:val="2"/>
      <w:numFmt w:val="decimal"/>
      <w:isLgl/>
      <w:lvlText w:val="%1.%2"/>
      <w:lvlJc w:val="left"/>
      <w:pPr>
        <w:tabs>
          <w:tab w:val="num" w:pos="705"/>
        </w:tabs>
        <w:ind w:left="705" w:hanging="705"/>
      </w:pPr>
      <w:rPr>
        <w:rFonts w:ascii="Times New Roman" w:hAnsi="Times New Roman" w:cs="Times New Roman" w:hint="default"/>
        <w:u w:val="single"/>
      </w:rPr>
    </w:lvl>
    <w:lvl w:ilvl="2">
      <w:start w:val="1"/>
      <w:numFmt w:val="decimal"/>
      <w:isLgl/>
      <w:lvlText w:val="%1.%2.%3"/>
      <w:lvlJc w:val="left"/>
      <w:pPr>
        <w:tabs>
          <w:tab w:val="num" w:pos="720"/>
        </w:tabs>
        <w:ind w:left="720" w:hanging="720"/>
      </w:pPr>
      <w:rPr>
        <w:rFonts w:ascii="Times New Roman" w:hAnsi="Times New Roman" w:cs="Times New Roman" w:hint="default"/>
        <w:u w:val="single"/>
      </w:rPr>
    </w:lvl>
    <w:lvl w:ilvl="3">
      <w:start w:val="1"/>
      <w:numFmt w:val="decimal"/>
      <w:isLgl/>
      <w:lvlText w:val="%1.%2.%3.%4"/>
      <w:lvlJc w:val="left"/>
      <w:pPr>
        <w:tabs>
          <w:tab w:val="num" w:pos="720"/>
        </w:tabs>
        <w:ind w:left="720" w:hanging="720"/>
      </w:pPr>
      <w:rPr>
        <w:rFonts w:ascii="Times New Roman" w:hAnsi="Times New Roman" w:cs="Times New Roman" w:hint="default"/>
        <w:u w:val="single"/>
      </w:rPr>
    </w:lvl>
    <w:lvl w:ilvl="4">
      <w:start w:val="1"/>
      <w:numFmt w:val="decimal"/>
      <w:isLgl/>
      <w:lvlText w:val="%1.%2.%3.%4.%5"/>
      <w:lvlJc w:val="left"/>
      <w:pPr>
        <w:tabs>
          <w:tab w:val="num" w:pos="1080"/>
        </w:tabs>
        <w:ind w:left="1080" w:hanging="1080"/>
      </w:pPr>
      <w:rPr>
        <w:rFonts w:ascii="Times New Roman" w:hAnsi="Times New Roman" w:cs="Times New Roman" w:hint="default"/>
        <w:u w:val="single"/>
      </w:rPr>
    </w:lvl>
    <w:lvl w:ilvl="5">
      <w:start w:val="1"/>
      <w:numFmt w:val="decimal"/>
      <w:isLgl/>
      <w:lvlText w:val="%1.%2.%3.%4.%5.%6"/>
      <w:lvlJc w:val="left"/>
      <w:pPr>
        <w:tabs>
          <w:tab w:val="num" w:pos="1080"/>
        </w:tabs>
        <w:ind w:left="1080" w:hanging="1080"/>
      </w:pPr>
      <w:rPr>
        <w:rFonts w:ascii="Times New Roman" w:hAnsi="Times New Roman" w:cs="Times New Roman" w:hint="default"/>
        <w:u w:val="single"/>
      </w:rPr>
    </w:lvl>
    <w:lvl w:ilvl="6">
      <w:start w:val="1"/>
      <w:numFmt w:val="decimal"/>
      <w:isLgl/>
      <w:lvlText w:val="%1.%2.%3.%4.%5.%6.%7"/>
      <w:lvlJc w:val="left"/>
      <w:pPr>
        <w:tabs>
          <w:tab w:val="num" w:pos="1440"/>
        </w:tabs>
        <w:ind w:left="1440" w:hanging="1440"/>
      </w:pPr>
      <w:rPr>
        <w:rFonts w:ascii="Times New Roman" w:hAnsi="Times New Roman" w:cs="Times New Roman" w:hint="default"/>
        <w:u w:val="single"/>
      </w:rPr>
    </w:lvl>
    <w:lvl w:ilvl="7">
      <w:start w:val="1"/>
      <w:numFmt w:val="decimal"/>
      <w:isLgl/>
      <w:lvlText w:val="%1.%2.%3.%4.%5.%6.%7.%8"/>
      <w:lvlJc w:val="left"/>
      <w:pPr>
        <w:tabs>
          <w:tab w:val="num" w:pos="1440"/>
        </w:tabs>
        <w:ind w:left="1440" w:hanging="1440"/>
      </w:pPr>
      <w:rPr>
        <w:rFonts w:ascii="Times New Roman" w:hAnsi="Times New Roman" w:cs="Times New Roman" w:hint="default"/>
        <w:u w:val="single"/>
      </w:rPr>
    </w:lvl>
    <w:lvl w:ilvl="8">
      <w:start w:val="1"/>
      <w:numFmt w:val="decimal"/>
      <w:isLgl/>
      <w:lvlText w:val="%1.%2.%3.%4.%5.%6.%7.%8.%9"/>
      <w:lvlJc w:val="left"/>
      <w:pPr>
        <w:tabs>
          <w:tab w:val="num" w:pos="1800"/>
        </w:tabs>
        <w:ind w:left="1800" w:hanging="1800"/>
      </w:pPr>
      <w:rPr>
        <w:rFonts w:ascii="Times New Roman" w:hAnsi="Times New Roman" w:cs="Times New Roman" w:hint="default"/>
        <w:u w:val="single"/>
      </w:rPr>
    </w:lvl>
  </w:abstractNum>
  <w:abstractNum w:abstractNumId="30" w15:restartNumberingAfterBreak="0">
    <w:nsid w:val="6CA6651A"/>
    <w:multiLevelType w:val="multilevel"/>
    <w:tmpl w:val="A962BF98"/>
    <w:lvl w:ilvl="0">
      <w:start w:val="9"/>
      <w:numFmt w:val="decimal"/>
      <w:lvlText w:val="%1"/>
      <w:lvlJc w:val="left"/>
      <w:pPr>
        <w:tabs>
          <w:tab w:val="num" w:pos="360"/>
        </w:tabs>
        <w:ind w:left="360" w:hanging="360"/>
      </w:pPr>
      <w:rPr>
        <w:rFonts w:ascii="Times New Roman" w:hAnsi="Times New Roman" w:cs="Times New Roman" w:hint="default"/>
        <w:u w:val="single"/>
      </w:rPr>
    </w:lvl>
    <w:lvl w:ilvl="1">
      <w:start w:val="2"/>
      <w:numFmt w:val="decimal"/>
      <w:lvlText w:val="%1.%2"/>
      <w:lvlJc w:val="left"/>
      <w:pPr>
        <w:tabs>
          <w:tab w:val="num" w:pos="360"/>
        </w:tabs>
        <w:ind w:left="360" w:hanging="360"/>
      </w:pPr>
      <w:rPr>
        <w:rFonts w:ascii="Times New Roman" w:hAnsi="Times New Roman" w:cs="Times New Roman" w:hint="default"/>
        <w:u w:val="singl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31" w15:restartNumberingAfterBreak="0">
    <w:nsid w:val="6EA92255"/>
    <w:multiLevelType w:val="multilevel"/>
    <w:tmpl w:val="886C04B0"/>
    <w:lvl w:ilvl="0">
      <w:start w:val="5"/>
      <w:numFmt w:val="decimal"/>
      <w:lvlText w:val="%1"/>
      <w:lvlJc w:val="left"/>
      <w:pPr>
        <w:tabs>
          <w:tab w:val="num" w:pos="360"/>
        </w:tabs>
        <w:ind w:left="360" w:hanging="360"/>
      </w:pPr>
      <w:rPr>
        <w:rFonts w:ascii="Times New Roman" w:hAnsi="Times New Roman" w:cs="Times New Roman" w:hint="default"/>
        <w:u w:val="single"/>
      </w:rPr>
    </w:lvl>
    <w:lvl w:ilvl="1">
      <w:start w:val="3"/>
      <w:numFmt w:val="decimal"/>
      <w:lvlText w:val="%1.%2"/>
      <w:lvlJc w:val="left"/>
      <w:pPr>
        <w:tabs>
          <w:tab w:val="num" w:pos="360"/>
        </w:tabs>
        <w:ind w:left="360" w:hanging="360"/>
      </w:pPr>
      <w:rPr>
        <w:rFonts w:ascii="Times New Roman" w:hAnsi="Times New Roman" w:cs="Times New Roman" w:hint="default"/>
        <w:u w:val="singl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32" w15:restartNumberingAfterBreak="0">
    <w:nsid w:val="6F031F62"/>
    <w:multiLevelType w:val="multilevel"/>
    <w:tmpl w:val="0408F2B8"/>
    <w:lvl w:ilvl="0">
      <w:start w:val="1"/>
      <w:numFmt w:val="decimal"/>
      <w:lvlText w:val="%1"/>
      <w:lvlJc w:val="left"/>
      <w:pPr>
        <w:ind w:left="705" w:hanging="705"/>
      </w:pPr>
      <w:rPr>
        <w:rFonts w:hint="default"/>
        <w:sz w:val="24"/>
        <w:u w:val="single"/>
      </w:rPr>
    </w:lvl>
    <w:lvl w:ilvl="1">
      <w:start w:val="1"/>
      <w:numFmt w:val="decimal"/>
      <w:lvlText w:val="%1.%2"/>
      <w:lvlJc w:val="left"/>
      <w:pPr>
        <w:ind w:left="705" w:hanging="705"/>
      </w:pPr>
      <w:rPr>
        <w:rFonts w:hint="default"/>
        <w:sz w:val="22"/>
        <w:szCs w:val="22"/>
        <w:u w:val="none"/>
      </w:rPr>
    </w:lvl>
    <w:lvl w:ilvl="2">
      <w:start w:val="1"/>
      <w:numFmt w:val="decimal"/>
      <w:lvlText w:val="%1.%2.%3"/>
      <w:lvlJc w:val="left"/>
      <w:pPr>
        <w:ind w:left="720" w:hanging="720"/>
      </w:pPr>
      <w:rPr>
        <w:rFonts w:hint="default"/>
        <w:sz w:val="24"/>
        <w:u w:val="single"/>
      </w:rPr>
    </w:lvl>
    <w:lvl w:ilvl="3">
      <w:start w:val="1"/>
      <w:numFmt w:val="decimal"/>
      <w:lvlText w:val="%1.%2.%3.%4"/>
      <w:lvlJc w:val="left"/>
      <w:pPr>
        <w:ind w:left="1080" w:hanging="1080"/>
      </w:pPr>
      <w:rPr>
        <w:rFonts w:hint="default"/>
        <w:sz w:val="24"/>
        <w:u w:val="single"/>
      </w:rPr>
    </w:lvl>
    <w:lvl w:ilvl="4">
      <w:start w:val="1"/>
      <w:numFmt w:val="decimal"/>
      <w:lvlText w:val="%1.%2.%3.%4.%5"/>
      <w:lvlJc w:val="left"/>
      <w:pPr>
        <w:ind w:left="1080" w:hanging="1080"/>
      </w:pPr>
      <w:rPr>
        <w:rFonts w:hint="default"/>
        <w:sz w:val="24"/>
        <w:u w:val="single"/>
      </w:rPr>
    </w:lvl>
    <w:lvl w:ilvl="5">
      <w:start w:val="1"/>
      <w:numFmt w:val="decimal"/>
      <w:lvlText w:val="%1.%2.%3.%4.%5.%6"/>
      <w:lvlJc w:val="left"/>
      <w:pPr>
        <w:ind w:left="1440" w:hanging="1440"/>
      </w:pPr>
      <w:rPr>
        <w:rFonts w:hint="default"/>
        <w:sz w:val="24"/>
        <w:u w:val="single"/>
      </w:rPr>
    </w:lvl>
    <w:lvl w:ilvl="6">
      <w:start w:val="1"/>
      <w:numFmt w:val="decimal"/>
      <w:lvlText w:val="%1.%2.%3.%4.%5.%6.%7"/>
      <w:lvlJc w:val="left"/>
      <w:pPr>
        <w:ind w:left="1440" w:hanging="1440"/>
      </w:pPr>
      <w:rPr>
        <w:rFonts w:hint="default"/>
        <w:sz w:val="24"/>
        <w:u w:val="single"/>
      </w:rPr>
    </w:lvl>
    <w:lvl w:ilvl="7">
      <w:start w:val="1"/>
      <w:numFmt w:val="decimal"/>
      <w:lvlText w:val="%1.%2.%3.%4.%5.%6.%7.%8"/>
      <w:lvlJc w:val="left"/>
      <w:pPr>
        <w:ind w:left="1800" w:hanging="1800"/>
      </w:pPr>
      <w:rPr>
        <w:rFonts w:hint="default"/>
        <w:sz w:val="24"/>
        <w:u w:val="single"/>
      </w:rPr>
    </w:lvl>
    <w:lvl w:ilvl="8">
      <w:start w:val="1"/>
      <w:numFmt w:val="decimal"/>
      <w:lvlText w:val="%1.%2.%3.%4.%5.%6.%7.%8.%9"/>
      <w:lvlJc w:val="left"/>
      <w:pPr>
        <w:ind w:left="2160" w:hanging="2160"/>
      </w:pPr>
      <w:rPr>
        <w:rFonts w:hint="default"/>
        <w:sz w:val="24"/>
        <w:u w:val="single"/>
      </w:rPr>
    </w:lvl>
  </w:abstractNum>
  <w:abstractNum w:abstractNumId="33" w15:restartNumberingAfterBreak="0">
    <w:nsid w:val="731B3459"/>
    <w:multiLevelType w:val="multilevel"/>
    <w:tmpl w:val="123000F8"/>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74860E5A"/>
    <w:multiLevelType w:val="hybridMultilevel"/>
    <w:tmpl w:val="AF0CD3B4"/>
    <w:lvl w:ilvl="0" w:tplc="FBFA4D18">
      <w:start w:val="1"/>
      <w:numFmt w:val="decimal"/>
      <w:pStyle w:val="Bod"/>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B82178"/>
    <w:multiLevelType w:val="multilevel"/>
    <w:tmpl w:val="58B22C6A"/>
    <w:lvl w:ilvl="0">
      <w:start w:val="8"/>
      <w:numFmt w:val="decimal"/>
      <w:lvlText w:val="%1"/>
      <w:lvlJc w:val="left"/>
      <w:pPr>
        <w:tabs>
          <w:tab w:val="num" w:pos="705"/>
        </w:tabs>
        <w:ind w:left="705" w:hanging="705"/>
      </w:pPr>
      <w:rPr>
        <w:rFonts w:ascii="Times New Roman" w:hAnsi="Times New Roman" w:cs="Times New Roman" w:hint="default"/>
        <w:u w:val="single"/>
      </w:rPr>
    </w:lvl>
    <w:lvl w:ilvl="1">
      <w:start w:val="5"/>
      <w:numFmt w:val="decimal"/>
      <w:lvlText w:val="%1.%2"/>
      <w:lvlJc w:val="left"/>
      <w:pPr>
        <w:tabs>
          <w:tab w:val="num" w:pos="705"/>
        </w:tabs>
        <w:ind w:left="705" w:hanging="705"/>
      </w:pPr>
      <w:rPr>
        <w:rFonts w:ascii="Times New Roman" w:hAnsi="Times New Roman" w:cs="Times New Roman" w:hint="default"/>
        <w:u w:val="singl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440"/>
        </w:tabs>
        <w:ind w:left="1440" w:hanging="144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abstractNum w:abstractNumId="36" w15:restartNumberingAfterBreak="0">
    <w:nsid w:val="7FD56A83"/>
    <w:multiLevelType w:val="multilevel"/>
    <w:tmpl w:val="C2E2044A"/>
    <w:lvl w:ilvl="0">
      <w:start w:val="7"/>
      <w:numFmt w:val="decimal"/>
      <w:lvlText w:val="%1"/>
      <w:lvlJc w:val="left"/>
      <w:pPr>
        <w:tabs>
          <w:tab w:val="num" w:pos="360"/>
        </w:tabs>
        <w:ind w:left="360" w:hanging="360"/>
      </w:pPr>
      <w:rPr>
        <w:rFonts w:ascii="Times New Roman" w:hAnsi="Times New Roman" w:cs="Times New Roman" w:hint="default"/>
        <w:u w:val="single"/>
      </w:rPr>
    </w:lvl>
    <w:lvl w:ilvl="1">
      <w:start w:val="1"/>
      <w:numFmt w:val="decimal"/>
      <w:lvlText w:val="%1.%2"/>
      <w:lvlJc w:val="left"/>
      <w:pPr>
        <w:tabs>
          <w:tab w:val="num" w:pos="360"/>
        </w:tabs>
        <w:ind w:left="360" w:hanging="360"/>
      </w:pPr>
      <w:rPr>
        <w:rFonts w:asciiTheme="minorHAnsi" w:hAnsiTheme="minorHAnsi" w:cstheme="minorHAnsi" w:hint="default"/>
        <w:u w:val="none"/>
      </w:rPr>
    </w:lvl>
    <w:lvl w:ilvl="2">
      <w:start w:val="1"/>
      <w:numFmt w:val="decimal"/>
      <w:lvlText w:val="%1.%2.%3"/>
      <w:lvlJc w:val="left"/>
      <w:pPr>
        <w:tabs>
          <w:tab w:val="num" w:pos="360"/>
        </w:tabs>
        <w:ind w:left="360" w:hanging="360"/>
      </w:pPr>
      <w:rPr>
        <w:rFonts w:ascii="Times New Roman" w:hAnsi="Times New Roman" w:cs="Times New Roman" w:hint="default"/>
        <w:u w:val="single"/>
      </w:rPr>
    </w:lvl>
    <w:lvl w:ilvl="3">
      <w:start w:val="1"/>
      <w:numFmt w:val="decimal"/>
      <w:lvlText w:val="%1.%2.%3.%4"/>
      <w:lvlJc w:val="left"/>
      <w:pPr>
        <w:tabs>
          <w:tab w:val="num" w:pos="360"/>
        </w:tabs>
        <w:ind w:left="360" w:hanging="360"/>
      </w:pPr>
      <w:rPr>
        <w:rFonts w:ascii="Times New Roman" w:hAnsi="Times New Roman" w:cs="Times New Roman" w:hint="default"/>
        <w:u w:val="single"/>
      </w:rPr>
    </w:lvl>
    <w:lvl w:ilvl="4">
      <w:start w:val="1"/>
      <w:numFmt w:val="decimal"/>
      <w:lvlText w:val="%1.%2.%3.%4.%5"/>
      <w:lvlJc w:val="left"/>
      <w:pPr>
        <w:tabs>
          <w:tab w:val="num" w:pos="720"/>
        </w:tabs>
        <w:ind w:left="720" w:hanging="720"/>
      </w:pPr>
      <w:rPr>
        <w:rFonts w:ascii="Times New Roman" w:hAnsi="Times New Roman" w:cs="Times New Roman" w:hint="default"/>
        <w:u w:val="single"/>
      </w:rPr>
    </w:lvl>
    <w:lvl w:ilvl="5">
      <w:start w:val="1"/>
      <w:numFmt w:val="decimal"/>
      <w:lvlText w:val="%1.%2.%3.%4.%5.%6"/>
      <w:lvlJc w:val="left"/>
      <w:pPr>
        <w:tabs>
          <w:tab w:val="num" w:pos="720"/>
        </w:tabs>
        <w:ind w:left="720" w:hanging="720"/>
      </w:pPr>
      <w:rPr>
        <w:rFonts w:ascii="Times New Roman" w:hAnsi="Times New Roman" w:cs="Times New Roman" w:hint="default"/>
        <w:u w:val="single"/>
      </w:rPr>
    </w:lvl>
    <w:lvl w:ilvl="6">
      <w:start w:val="1"/>
      <w:numFmt w:val="decimal"/>
      <w:lvlText w:val="%1.%2.%3.%4.%5.%6.%7"/>
      <w:lvlJc w:val="left"/>
      <w:pPr>
        <w:tabs>
          <w:tab w:val="num" w:pos="720"/>
        </w:tabs>
        <w:ind w:left="720" w:hanging="720"/>
      </w:pPr>
      <w:rPr>
        <w:rFonts w:ascii="Times New Roman" w:hAnsi="Times New Roman" w:cs="Times New Roman" w:hint="default"/>
        <w:u w:val="single"/>
      </w:rPr>
    </w:lvl>
    <w:lvl w:ilvl="7">
      <w:start w:val="1"/>
      <w:numFmt w:val="decimal"/>
      <w:lvlText w:val="%1.%2.%3.%4.%5.%6.%7.%8"/>
      <w:lvlJc w:val="left"/>
      <w:pPr>
        <w:tabs>
          <w:tab w:val="num" w:pos="720"/>
        </w:tabs>
        <w:ind w:left="720" w:hanging="720"/>
      </w:pPr>
      <w:rPr>
        <w:rFonts w:ascii="Times New Roman" w:hAnsi="Times New Roman" w:cs="Times New Roman" w:hint="default"/>
        <w:u w:val="single"/>
      </w:rPr>
    </w:lvl>
    <w:lvl w:ilvl="8">
      <w:start w:val="1"/>
      <w:numFmt w:val="decimal"/>
      <w:lvlText w:val="%1.%2.%3.%4.%5.%6.%7.%8.%9"/>
      <w:lvlJc w:val="left"/>
      <w:pPr>
        <w:tabs>
          <w:tab w:val="num" w:pos="1080"/>
        </w:tabs>
        <w:ind w:left="1080" w:hanging="1080"/>
      </w:pPr>
      <w:rPr>
        <w:rFonts w:ascii="Times New Roman" w:hAnsi="Times New Roman" w:cs="Times New Roman" w:hint="default"/>
        <w:u w:val="single"/>
      </w:rPr>
    </w:lvl>
  </w:abstractNum>
  <w:num w:numId="1">
    <w:abstractNumId w:val="29"/>
  </w:num>
  <w:num w:numId="2">
    <w:abstractNumId w:val="18"/>
  </w:num>
  <w:num w:numId="3">
    <w:abstractNumId w:val="30"/>
  </w:num>
  <w:num w:numId="4">
    <w:abstractNumId w:val="26"/>
  </w:num>
  <w:num w:numId="5">
    <w:abstractNumId w:val="14"/>
  </w:num>
  <w:num w:numId="6">
    <w:abstractNumId w:val="1"/>
  </w:num>
  <w:num w:numId="7">
    <w:abstractNumId w:val="21"/>
  </w:num>
  <w:num w:numId="8">
    <w:abstractNumId w:val="2"/>
  </w:num>
  <w:num w:numId="9">
    <w:abstractNumId w:val="20"/>
  </w:num>
  <w:num w:numId="10">
    <w:abstractNumId w:val="35"/>
  </w:num>
  <w:num w:numId="11">
    <w:abstractNumId w:val="6"/>
  </w:num>
  <w:num w:numId="12">
    <w:abstractNumId w:val="15"/>
  </w:num>
  <w:num w:numId="13">
    <w:abstractNumId w:val="9"/>
  </w:num>
  <w:num w:numId="14">
    <w:abstractNumId w:val="25"/>
  </w:num>
  <w:num w:numId="15">
    <w:abstractNumId w:val="31"/>
  </w:num>
  <w:num w:numId="16">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3"/>
  </w:num>
  <w:num w:numId="20">
    <w:abstractNumId w:val="4"/>
  </w:num>
  <w:num w:numId="21">
    <w:abstractNumId w:val="12"/>
  </w:num>
  <w:num w:numId="22">
    <w:abstractNumId w:val="13"/>
  </w:num>
  <w:num w:numId="23">
    <w:abstractNumId w:val="5"/>
  </w:num>
  <w:num w:numId="24">
    <w:abstractNumId w:val="22"/>
  </w:num>
  <w:num w:numId="25">
    <w:abstractNumId w:val="17"/>
  </w:num>
  <w:num w:numId="26">
    <w:abstractNumId w:val="23"/>
  </w:num>
  <w:num w:numId="27">
    <w:abstractNumId w:val="28"/>
  </w:num>
  <w:num w:numId="28">
    <w:abstractNumId w:val="16"/>
  </w:num>
  <w:num w:numId="29">
    <w:abstractNumId w:val="36"/>
  </w:num>
  <w:num w:numId="30">
    <w:abstractNumId w:val="19"/>
  </w:num>
  <w:num w:numId="31">
    <w:abstractNumId w:val="32"/>
  </w:num>
  <w:num w:numId="32">
    <w:abstractNumId w:val="10"/>
  </w:num>
  <w:num w:numId="33">
    <w:abstractNumId w:val="27"/>
  </w:num>
  <w:num w:numId="34">
    <w:abstractNumId w:val="24"/>
  </w:num>
  <w:num w:numId="35">
    <w:abstractNumId w:val="33"/>
  </w:num>
  <w:num w:numId="36">
    <w:abstractNumId w:val="34"/>
  </w:num>
  <w:num w:numId="37">
    <w:abstractNumId w:val="3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142"/>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A1"/>
    <w:rsid w:val="00003B85"/>
    <w:rsid w:val="000640C4"/>
    <w:rsid w:val="00080716"/>
    <w:rsid w:val="00090E7C"/>
    <w:rsid w:val="000C4AA1"/>
    <w:rsid w:val="000D4398"/>
    <w:rsid w:val="000D4DFE"/>
    <w:rsid w:val="000E119F"/>
    <w:rsid w:val="00120DE0"/>
    <w:rsid w:val="001538B3"/>
    <w:rsid w:val="00155971"/>
    <w:rsid w:val="0016123A"/>
    <w:rsid w:val="001C09FB"/>
    <w:rsid w:val="001C1BCF"/>
    <w:rsid w:val="001C77C0"/>
    <w:rsid w:val="001E501A"/>
    <w:rsid w:val="001F5DA7"/>
    <w:rsid w:val="002108A5"/>
    <w:rsid w:val="002268CC"/>
    <w:rsid w:val="00246646"/>
    <w:rsid w:val="002612B5"/>
    <w:rsid w:val="002641B2"/>
    <w:rsid w:val="00267786"/>
    <w:rsid w:val="002A184A"/>
    <w:rsid w:val="002A25CA"/>
    <w:rsid w:val="00316DC7"/>
    <w:rsid w:val="003A7748"/>
    <w:rsid w:val="003D35CC"/>
    <w:rsid w:val="003F1AD8"/>
    <w:rsid w:val="004311D6"/>
    <w:rsid w:val="00437CE8"/>
    <w:rsid w:val="00454FB1"/>
    <w:rsid w:val="004A0AE2"/>
    <w:rsid w:val="00541A6D"/>
    <w:rsid w:val="005903C1"/>
    <w:rsid w:val="00631EC3"/>
    <w:rsid w:val="00652BEA"/>
    <w:rsid w:val="006718FB"/>
    <w:rsid w:val="006A49C8"/>
    <w:rsid w:val="006D21FE"/>
    <w:rsid w:val="006D76D6"/>
    <w:rsid w:val="006E7D7E"/>
    <w:rsid w:val="006F50B4"/>
    <w:rsid w:val="006F62AE"/>
    <w:rsid w:val="007271E6"/>
    <w:rsid w:val="00740410"/>
    <w:rsid w:val="00741D35"/>
    <w:rsid w:val="007650D6"/>
    <w:rsid w:val="007E52A1"/>
    <w:rsid w:val="008349F0"/>
    <w:rsid w:val="00890743"/>
    <w:rsid w:val="008A491D"/>
    <w:rsid w:val="008B49B6"/>
    <w:rsid w:val="009864B6"/>
    <w:rsid w:val="009D6AA4"/>
    <w:rsid w:val="009E6929"/>
    <w:rsid w:val="00A2380C"/>
    <w:rsid w:val="00A333CD"/>
    <w:rsid w:val="00A35EF5"/>
    <w:rsid w:val="00A579B9"/>
    <w:rsid w:val="00A607C5"/>
    <w:rsid w:val="00A86967"/>
    <w:rsid w:val="00A8697F"/>
    <w:rsid w:val="00A87EEA"/>
    <w:rsid w:val="00AD491A"/>
    <w:rsid w:val="00B201D3"/>
    <w:rsid w:val="00B26BFF"/>
    <w:rsid w:val="00B36800"/>
    <w:rsid w:val="00BA1A6E"/>
    <w:rsid w:val="00BB48F8"/>
    <w:rsid w:val="00BE0C27"/>
    <w:rsid w:val="00C373FA"/>
    <w:rsid w:val="00C6711E"/>
    <w:rsid w:val="00C81A3F"/>
    <w:rsid w:val="00CA3217"/>
    <w:rsid w:val="00D07D72"/>
    <w:rsid w:val="00D30406"/>
    <w:rsid w:val="00D32D99"/>
    <w:rsid w:val="00D939D2"/>
    <w:rsid w:val="00D96D9C"/>
    <w:rsid w:val="00DB01C3"/>
    <w:rsid w:val="00DC34EE"/>
    <w:rsid w:val="00DC3683"/>
    <w:rsid w:val="00E10DEB"/>
    <w:rsid w:val="00E558FC"/>
    <w:rsid w:val="00E61BFF"/>
    <w:rsid w:val="00E92168"/>
    <w:rsid w:val="00EB34A4"/>
    <w:rsid w:val="00F173FA"/>
    <w:rsid w:val="00F363CE"/>
    <w:rsid w:val="00F71BA3"/>
    <w:rsid w:val="00FA065D"/>
    <w:rsid w:val="00FA2C87"/>
    <w:rsid w:val="00FD1863"/>
    <w:rsid w:val="00FE7B84"/>
    <w:rsid w:val="00FF7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8C6BD030-7E76-439D-9594-EFF22A5E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hAnsi="Times New Roman"/>
      <w:sz w:val="20"/>
      <w:szCs w:val="20"/>
    </w:rPr>
  </w:style>
  <w:style w:type="paragraph" w:styleId="Nadpis1">
    <w:name w:val="heading 1"/>
    <w:basedOn w:val="Normln"/>
    <w:next w:val="Normln"/>
    <w:link w:val="Nadpis1Char"/>
    <w:uiPriority w:val="99"/>
    <w:qFormat/>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pPr>
      <w:keepNext/>
      <w:ind w:left="708"/>
      <w:outlineLvl w:val="1"/>
    </w:pPr>
    <w:rPr>
      <w:i/>
      <w:iCs/>
      <w:sz w:val="28"/>
      <w:szCs w:val="28"/>
    </w:rPr>
  </w:style>
  <w:style w:type="paragraph" w:styleId="Nadpis3">
    <w:name w:val="heading 3"/>
    <w:basedOn w:val="Normln"/>
    <w:next w:val="Normln"/>
    <w:link w:val="Nadpis3Char"/>
    <w:uiPriority w:val="99"/>
    <w:qFormat/>
    <w:pPr>
      <w:keepNext/>
      <w:widowControl w:val="0"/>
      <w:spacing w:line="360" w:lineRule="auto"/>
      <w:ind w:left="4956" w:firstLine="708"/>
      <w:jc w:val="both"/>
      <w:outlineLvl w:val="2"/>
    </w:pPr>
    <w:rPr>
      <w:i/>
      <w:iCs/>
      <w:sz w:val="28"/>
      <w:szCs w:val="28"/>
    </w:rPr>
  </w:style>
  <w:style w:type="paragraph" w:styleId="Nadpis4">
    <w:name w:val="heading 4"/>
    <w:basedOn w:val="Normln"/>
    <w:next w:val="Normln"/>
    <w:link w:val="Nadpis4Char"/>
    <w:uiPriority w:val="99"/>
    <w:qFormat/>
    <w:pPr>
      <w:keepNext/>
      <w:widowControl w:val="0"/>
      <w:numPr>
        <w:numId w:val="1"/>
      </w:numPr>
      <w:jc w:val="both"/>
      <w:outlineLvl w:val="3"/>
    </w:pPr>
    <w:rPr>
      <w:b/>
      <w:bCs/>
      <w:sz w:val="28"/>
      <w:szCs w:val="28"/>
      <w:u w:val="single"/>
    </w:rPr>
  </w:style>
  <w:style w:type="paragraph" w:styleId="Nadpis5">
    <w:name w:val="heading 5"/>
    <w:basedOn w:val="Normln"/>
    <w:next w:val="Normln"/>
    <w:link w:val="Nadpis5Char"/>
    <w:uiPriority w:val="99"/>
    <w:qFormat/>
    <w:pPr>
      <w:keepNext/>
      <w:widowControl w:val="0"/>
      <w:jc w:val="both"/>
      <w:outlineLvl w:val="4"/>
    </w:pPr>
    <w:rPr>
      <w:i/>
      <w:iCs/>
      <w:sz w:val="24"/>
      <w:szCs w:val="24"/>
    </w:rPr>
  </w:style>
  <w:style w:type="paragraph" w:styleId="Nadpis6">
    <w:name w:val="heading 6"/>
    <w:basedOn w:val="Normln"/>
    <w:next w:val="Normln"/>
    <w:link w:val="Nadpis6Char"/>
    <w:uiPriority w:val="99"/>
    <w:qFormat/>
    <w:pPr>
      <w:keepNext/>
      <w:widowControl w:val="0"/>
      <w:ind w:left="708" w:firstLine="708"/>
      <w:jc w:val="both"/>
      <w:outlineLvl w:val="5"/>
    </w:pPr>
    <w:rPr>
      <w:b/>
      <w:bCs/>
      <w:sz w:val="24"/>
      <w:szCs w:val="24"/>
    </w:rPr>
  </w:style>
  <w:style w:type="paragraph" w:styleId="Nadpis7">
    <w:name w:val="heading 7"/>
    <w:basedOn w:val="Normln"/>
    <w:next w:val="Normln"/>
    <w:link w:val="Nadpis7Char"/>
    <w:uiPriority w:val="99"/>
    <w:qFormat/>
    <w:pPr>
      <w:keepNext/>
      <w:ind w:left="2832"/>
      <w:jc w:val="both"/>
      <w:outlineLvl w:val="6"/>
    </w:pPr>
    <w:rPr>
      <w:rFonts w:ascii="Arial" w:hAnsi="Arial" w:cs="Arial"/>
      <w:i/>
      <w:iCs/>
    </w:rPr>
  </w:style>
  <w:style w:type="paragraph" w:styleId="Nadpis8">
    <w:name w:val="heading 8"/>
    <w:basedOn w:val="Normln"/>
    <w:next w:val="Normln"/>
    <w:link w:val="Nadpis8Char"/>
    <w:uiPriority w:val="99"/>
    <w:qFormat/>
    <w:pPr>
      <w:keepNext/>
      <w:widowControl w:val="0"/>
      <w:tabs>
        <w:tab w:val="left" w:pos="1134"/>
        <w:tab w:val="right" w:pos="8080"/>
      </w:tabs>
      <w:autoSpaceDE w:val="0"/>
      <w:autoSpaceDN w:val="0"/>
      <w:adjustRightInd w:val="0"/>
      <w:ind w:left="1134"/>
      <w:jc w:val="both"/>
      <w:outlineLvl w:val="7"/>
    </w:pPr>
    <w:rPr>
      <w:color w:val="FF0000"/>
      <w:sz w:val="24"/>
      <w:szCs w:val="24"/>
    </w:rPr>
  </w:style>
  <w:style w:type="paragraph" w:styleId="Nadpis9">
    <w:name w:val="heading 9"/>
    <w:basedOn w:val="Normln"/>
    <w:next w:val="Normln"/>
    <w:link w:val="Nadpis9Char"/>
    <w:uiPriority w:val="99"/>
    <w:qFormat/>
    <w:pPr>
      <w:keepNext/>
      <w:widowControl w:val="0"/>
      <w:tabs>
        <w:tab w:val="left" w:pos="1134"/>
        <w:tab w:val="right" w:pos="8080"/>
      </w:tabs>
      <w:autoSpaceDE w:val="0"/>
      <w:autoSpaceDN w:val="0"/>
      <w:adjustRightInd w:val="0"/>
      <w:ind w:left="1134"/>
      <w:jc w:val="both"/>
      <w:outlineLvl w:val="8"/>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rPr>
  </w:style>
  <w:style w:type="character" w:customStyle="1" w:styleId="Nadpis2Char">
    <w:name w:val="Nadpis 2 Char"/>
    <w:basedOn w:val="Standardnpsmoodstavce"/>
    <w:link w:val="Nadpis2"/>
    <w:uiPriority w:val="99"/>
    <w:rPr>
      <w:rFonts w:ascii="Cambria" w:hAnsi="Cambria" w:cs="Cambria"/>
      <w:b/>
      <w:bCs/>
      <w:i/>
      <w:iCs/>
      <w:sz w:val="28"/>
      <w:szCs w:val="28"/>
    </w:rPr>
  </w:style>
  <w:style w:type="character" w:customStyle="1" w:styleId="Nadpis3Char">
    <w:name w:val="Nadpis 3 Char"/>
    <w:basedOn w:val="Standardnpsmoodstavce"/>
    <w:link w:val="Nadpis3"/>
    <w:uiPriority w:val="99"/>
    <w:rPr>
      <w:rFonts w:ascii="Cambria" w:hAnsi="Cambria" w:cs="Cambria"/>
      <w:b/>
      <w:bCs/>
      <w:sz w:val="26"/>
      <w:szCs w:val="26"/>
    </w:rPr>
  </w:style>
  <w:style w:type="character" w:customStyle="1" w:styleId="Nadpis4Char">
    <w:name w:val="Nadpis 4 Char"/>
    <w:basedOn w:val="Standardnpsmoodstavce"/>
    <w:link w:val="Nadpis4"/>
    <w:uiPriority w:val="99"/>
    <w:rPr>
      <w:rFonts w:ascii="Times New Roman" w:hAnsi="Times New Roman" w:cs="Times New Roman"/>
      <w:b/>
      <w:bCs/>
      <w:sz w:val="28"/>
      <w:szCs w:val="28"/>
    </w:rPr>
  </w:style>
  <w:style w:type="character" w:customStyle="1" w:styleId="Nadpis5Char">
    <w:name w:val="Nadpis 5 Char"/>
    <w:basedOn w:val="Standardnpsmoodstavce"/>
    <w:link w:val="Nadpis5"/>
    <w:uiPriority w:val="99"/>
    <w:rPr>
      <w:rFonts w:ascii="Times New Roman" w:hAnsi="Times New Roman" w:cs="Times New Roman"/>
      <w:b/>
      <w:bCs/>
      <w:i/>
      <w:iCs/>
      <w:sz w:val="26"/>
      <w:szCs w:val="26"/>
    </w:rPr>
  </w:style>
  <w:style w:type="character" w:customStyle="1" w:styleId="Nadpis6Char">
    <w:name w:val="Nadpis 6 Char"/>
    <w:basedOn w:val="Standardnpsmoodstavce"/>
    <w:link w:val="Nadpis6"/>
    <w:uiPriority w:val="99"/>
    <w:rPr>
      <w:rFonts w:ascii="Times New Roman" w:hAnsi="Times New Roman" w:cs="Times New Roman"/>
      <w:b/>
      <w:bCs/>
    </w:rPr>
  </w:style>
  <w:style w:type="character" w:customStyle="1" w:styleId="Nadpis7Char">
    <w:name w:val="Nadpis 7 Char"/>
    <w:basedOn w:val="Standardnpsmoodstavce"/>
    <w:link w:val="Nadpis7"/>
    <w:uiPriority w:val="99"/>
    <w:rPr>
      <w:rFonts w:ascii="Times New Roman" w:hAnsi="Times New Roman" w:cs="Times New Roman"/>
      <w:sz w:val="24"/>
      <w:szCs w:val="24"/>
    </w:rPr>
  </w:style>
  <w:style w:type="character" w:customStyle="1" w:styleId="Nadpis8Char">
    <w:name w:val="Nadpis 8 Char"/>
    <w:basedOn w:val="Standardnpsmoodstavce"/>
    <w:link w:val="Nadpis8"/>
    <w:uiPriority w:val="99"/>
    <w:rPr>
      <w:rFonts w:ascii="Times New Roman" w:hAnsi="Times New Roman" w:cs="Times New Roman"/>
      <w:i/>
      <w:iCs/>
      <w:sz w:val="24"/>
      <w:szCs w:val="24"/>
    </w:rPr>
  </w:style>
  <w:style w:type="character" w:customStyle="1" w:styleId="Nadpis9Char">
    <w:name w:val="Nadpis 9 Char"/>
    <w:basedOn w:val="Standardnpsmoodstavce"/>
    <w:link w:val="Nadpis9"/>
    <w:uiPriority w:val="99"/>
    <w:rPr>
      <w:rFonts w:ascii="Cambria" w:hAnsi="Cambria" w:cs="Cambria"/>
    </w:rPr>
  </w:style>
  <w:style w:type="paragraph" w:styleId="Zhlav">
    <w:name w:val="header"/>
    <w:basedOn w:val="Normln"/>
    <w:link w:val="ZhlavChar"/>
    <w:uiPriority w:val="99"/>
    <w:pPr>
      <w:tabs>
        <w:tab w:val="center" w:pos="4536"/>
        <w:tab w:val="right" w:pos="9072"/>
      </w:tabs>
    </w:pPr>
    <w:rPr>
      <w:rFonts w:cs="Times New Roman"/>
    </w:rPr>
  </w:style>
  <w:style w:type="character" w:customStyle="1" w:styleId="ZhlavChar">
    <w:name w:val="Záhlaví Char"/>
    <w:basedOn w:val="Standardnpsmoodstavce"/>
    <w:link w:val="Zhlav"/>
    <w:uiPriority w:val="99"/>
    <w:rPr>
      <w:rFonts w:ascii="Times New Roman" w:hAnsi="Times New Roman" w:cs="Times New Roman"/>
      <w:sz w:val="20"/>
      <w:szCs w:val="20"/>
    </w:rPr>
  </w:style>
  <w:style w:type="character" w:styleId="slostrnky">
    <w:name w:val="pag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widowControl w:val="0"/>
      <w:jc w:val="center"/>
    </w:pPr>
    <w:rPr>
      <w:rFonts w:cs="Times New Roman"/>
      <w:b/>
      <w:bCs/>
      <w:i/>
      <w:iCs/>
      <w:sz w:val="36"/>
      <w:szCs w:val="36"/>
      <w:u w:val="single"/>
    </w:rPr>
  </w:style>
  <w:style w:type="character" w:customStyle="1" w:styleId="ZkladntextChar">
    <w:name w:val="Základní text Char"/>
    <w:basedOn w:val="Standardnpsmoodstavce"/>
    <w:link w:val="Zkladntext"/>
    <w:uiPriority w:val="99"/>
    <w:rPr>
      <w:rFonts w:ascii="Times New Roman" w:hAnsi="Times New Roman" w:cs="Times New Roman"/>
      <w:sz w:val="20"/>
      <w:szCs w:val="20"/>
    </w:rPr>
  </w:style>
  <w:style w:type="paragraph" w:styleId="Nzev">
    <w:name w:val="Title"/>
    <w:basedOn w:val="Normln"/>
    <w:link w:val="NzevChar"/>
    <w:uiPriority w:val="99"/>
    <w:qFormat/>
    <w:pPr>
      <w:widowControl w:val="0"/>
      <w:jc w:val="center"/>
    </w:pPr>
    <w:rPr>
      <w:rFonts w:cs="Times New Roman"/>
      <w:b/>
      <w:bCs/>
      <w:sz w:val="40"/>
      <w:szCs w:val="40"/>
    </w:rPr>
  </w:style>
  <w:style w:type="character" w:customStyle="1" w:styleId="NzevChar">
    <w:name w:val="Název Char"/>
    <w:basedOn w:val="Standardnpsmoodstavce"/>
    <w:link w:val="Nzev"/>
    <w:uiPriority w:val="99"/>
    <w:rPr>
      <w:rFonts w:ascii="Cambria" w:hAnsi="Cambria" w:cs="Cambria"/>
      <w:b/>
      <w:bCs/>
      <w:kern w:val="28"/>
      <w:sz w:val="32"/>
      <w:szCs w:val="32"/>
    </w:rPr>
  </w:style>
  <w:style w:type="paragraph" w:styleId="Zkladntext2">
    <w:name w:val="Body Text 2"/>
    <w:basedOn w:val="Normln"/>
    <w:link w:val="Zkladntext2Char"/>
    <w:uiPriority w:val="99"/>
    <w:pPr>
      <w:widowControl w:val="0"/>
      <w:spacing w:after="100"/>
      <w:jc w:val="both"/>
    </w:pPr>
    <w:rPr>
      <w:rFonts w:cs="Times New Roman"/>
      <w:sz w:val="24"/>
      <w:szCs w:val="24"/>
    </w:rPr>
  </w:style>
  <w:style w:type="character" w:customStyle="1" w:styleId="Zkladntext2Char">
    <w:name w:val="Základní text 2 Char"/>
    <w:basedOn w:val="Standardnpsmoodstavce"/>
    <w:link w:val="Zkladntext2"/>
    <w:uiPriority w:val="99"/>
    <w:rPr>
      <w:rFonts w:ascii="Times New Roman" w:hAnsi="Times New Roman" w:cs="Times New Roman"/>
      <w:sz w:val="20"/>
      <w:szCs w:val="20"/>
    </w:rPr>
  </w:style>
  <w:style w:type="paragraph" w:styleId="Zpat">
    <w:name w:val="footer"/>
    <w:basedOn w:val="Normln"/>
    <w:link w:val="ZpatChar"/>
    <w:uiPriority w:val="99"/>
    <w:pPr>
      <w:tabs>
        <w:tab w:val="center" w:pos="4536"/>
        <w:tab w:val="right" w:pos="9072"/>
      </w:tabs>
    </w:pPr>
    <w:rPr>
      <w:rFonts w:cs="Times New Roman"/>
    </w:rPr>
  </w:style>
  <w:style w:type="character" w:customStyle="1" w:styleId="ZpatChar">
    <w:name w:val="Zápatí Char"/>
    <w:basedOn w:val="Standardnpsmoodstavce"/>
    <w:link w:val="Zpat"/>
    <w:uiPriority w:val="99"/>
    <w:rPr>
      <w:rFonts w:ascii="Times New Roman" w:hAnsi="Times New Roman" w:cs="Times New Roman"/>
      <w:sz w:val="20"/>
      <w:szCs w:val="20"/>
    </w:rPr>
  </w:style>
  <w:style w:type="paragraph" w:styleId="Zkladntextodsazen2">
    <w:name w:val="Body Text Indent 2"/>
    <w:basedOn w:val="Normln"/>
    <w:link w:val="Zkladntextodsazen2Char"/>
    <w:uiPriority w:val="99"/>
    <w:pPr>
      <w:widowControl w:val="0"/>
      <w:ind w:left="1413" w:hanging="705"/>
      <w:jc w:val="both"/>
    </w:pPr>
    <w:rPr>
      <w:rFonts w:cs="Times New Roman"/>
      <w:sz w:val="24"/>
      <w:szCs w:val="24"/>
    </w:rPr>
  </w:style>
  <w:style w:type="character" w:customStyle="1" w:styleId="Zkladntextodsazen2Char">
    <w:name w:val="Základní text odsazený 2 Char"/>
    <w:basedOn w:val="Standardnpsmoodstavce"/>
    <w:link w:val="Zkladntextodsazen2"/>
    <w:uiPriority w:val="99"/>
    <w:rPr>
      <w:rFonts w:ascii="Times New Roman" w:hAnsi="Times New Roman" w:cs="Times New Roman"/>
      <w:sz w:val="20"/>
      <w:szCs w:val="20"/>
    </w:rPr>
  </w:style>
  <w:style w:type="paragraph" w:styleId="Zkladntextodsazen3">
    <w:name w:val="Body Text Indent 3"/>
    <w:basedOn w:val="Normln"/>
    <w:link w:val="Zkladntextodsazen3Char"/>
    <w:uiPriority w:val="99"/>
    <w:pPr>
      <w:widowControl w:val="0"/>
      <w:ind w:left="1416" w:hanging="711"/>
      <w:jc w:val="both"/>
    </w:pPr>
    <w:rPr>
      <w:rFonts w:cs="Times New Roman"/>
      <w:sz w:val="24"/>
      <w:szCs w:val="24"/>
    </w:rPr>
  </w:style>
  <w:style w:type="character" w:customStyle="1" w:styleId="Zkladntextodsazen3Char">
    <w:name w:val="Základní text odsazený 3 Char"/>
    <w:basedOn w:val="Standardnpsmoodstavce"/>
    <w:link w:val="Zkladntextodsazen3"/>
    <w:uiPriority w:val="99"/>
    <w:rPr>
      <w:rFonts w:ascii="Times New Roman" w:hAnsi="Times New Roman" w:cs="Times New Roman"/>
      <w:sz w:val="16"/>
      <w:szCs w:val="16"/>
    </w:rPr>
  </w:style>
  <w:style w:type="paragraph" w:styleId="Zkladntext3">
    <w:name w:val="Body Text 3"/>
    <w:basedOn w:val="Normln"/>
    <w:link w:val="Zkladntext3Char"/>
    <w:uiPriority w:val="99"/>
    <w:pPr>
      <w:widowControl w:val="0"/>
      <w:tabs>
        <w:tab w:val="left" w:pos="284"/>
      </w:tabs>
    </w:pPr>
    <w:rPr>
      <w:rFonts w:cs="Times New Roman"/>
      <w:sz w:val="23"/>
      <w:szCs w:val="23"/>
    </w:rPr>
  </w:style>
  <w:style w:type="character" w:customStyle="1" w:styleId="Zkladntext3Char">
    <w:name w:val="Základní text 3 Char"/>
    <w:basedOn w:val="Standardnpsmoodstavce"/>
    <w:link w:val="Zkladntext3"/>
    <w:uiPriority w:val="99"/>
    <w:rPr>
      <w:rFonts w:ascii="Times New Roman" w:hAnsi="Times New Roman" w:cs="Times New Roman"/>
      <w:sz w:val="16"/>
      <w:szCs w:val="16"/>
    </w:rPr>
  </w:style>
  <w:style w:type="paragraph" w:customStyle="1" w:styleId="NormlnIMP">
    <w:name w:val="Normální_IMP"/>
    <w:basedOn w:val="Normln"/>
    <w:link w:val="NormlnIMPChar"/>
    <w:pPr>
      <w:suppressAutoHyphens/>
      <w:overflowPunct w:val="0"/>
      <w:autoSpaceDE w:val="0"/>
      <w:autoSpaceDN w:val="0"/>
      <w:adjustRightInd w:val="0"/>
      <w:spacing w:line="230" w:lineRule="auto"/>
      <w:textAlignment w:val="baseline"/>
    </w:pPr>
    <w:rPr>
      <w:rFonts w:cs="Times New Roman"/>
    </w:rPr>
  </w:style>
  <w:style w:type="paragraph" w:styleId="Textbubliny">
    <w:name w:val="Balloon Text"/>
    <w:basedOn w:val="Normln"/>
    <w:link w:val="TextbublinyChar"/>
    <w:uiPriority w:val="99"/>
    <w:semiHidden/>
    <w:unhideWhenUsed/>
    <w:rsid w:val="000807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0716"/>
    <w:rPr>
      <w:rFonts w:ascii="Segoe UI" w:hAnsi="Segoe UI" w:cs="Segoe UI"/>
      <w:sz w:val="18"/>
      <w:szCs w:val="18"/>
    </w:rPr>
  </w:style>
  <w:style w:type="paragraph" w:customStyle="1" w:styleId="lnek">
    <w:name w:val="článek"/>
    <w:basedOn w:val="NormlnIMP"/>
    <w:link w:val="lnekChar"/>
    <w:qFormat/>
    <w:rsid w:val="006A49C8"/>
    <w:pPr>
      <w:spacing w:after="120" w:line="240" w:lineRule="auto"/>
      <w:jc w:val="center"/>
      <w:textAlignment w:val="auto"/>
    </w:pPr>
    <w:rPr>
      <w:rFonts w:ascii="Calibri" w:eastAsia="Times New Roman" w:hAnsi="Calibri"/>
      <w:caps/>
      <w:sz w:val="28"/>
      <w:szCs w:val="28"/>
    </w:rPr>
  </w:style>
  <w:style w:type="character" w:customStyle="1" w:styleId="lnekChar">
    <w:name w:val="článek Char"/>
    <w:link w:val="lnek"/>
    <w:rsid w:val="006A49C8"/>
    <w:rPr>
      <w:rFonts w:ascii="Calibri" w:eastAsia="Times New Roman" w:hAnsi="Calibri" w:cs="Times New Roman"/>
      <w:caps/>
      <w:sz w:val="28"/>
      <w:szCs w:val="28"/>
    </w:rPr>
  </w:style>
  <w:style w:type="character" w:customStyle="1" w:styleId="NormlnIMPChar">
    <w:name w:val="Normální_IMP Char"/>
    <w:link w:val="NormlnIMP"/>
    <w:rsid w:val="006A49C8"/>
    <w:rPr>
      <w:rFonts w:ascii="Times New Roman" w:hAnsi="Times New Roman" w:cs="Times New Roman"/>
      <w:sz w:val="20"/>
      <w:szCs w:val="20"/>
    </w:rPr>
  </w:style>
  <w:style w:type="character" w:styleId="Hypertextovodkaz">
    <w:name w:val="Hyperlink"/>
    <w:basedOn w:val="Standardnpsmoodstavce"/>
    <w:uiPriority w:val="99"/>
    <w:unhideWhenUsed/>
    <w:rsid w:val="001E501A"/>
    <w:rPr>
      <w:color w:val="0000FF" w:themeColor="hyperlink"/>
      <w:u w:val="single"/>
    </w:rPr>
  </w:style>
  <w:style w:type="paragraph" w:customStyle="1" w:styleId="Bod1">
    <w:name w:val="Bod 1"/>
    <w:basedOn w:val="Normln"/>
    <w:link w:val="Bod1Char"/>
    <w:qFormat/>
    <w:rsid w:val="00A35EF5"/>
    <w:pPr>
      <w:widowControl w:val="0"/>
      <w:ind w:left="567" w:hanging="567"/>
      <w:jc w:val="both"/>
    </w:pPr>
    <w:rPr>
      <w:rFonts w:ascii="Calibri" w:eastAsia="Times New Roman" w:hAnsi="Calibri" w:cs="Times New Roman"/>
      <w:iCs/>
      <w:color w:val="000000"/>
      <w:sz w:val="22"/>
      <w:szCs w:val="22"/>
    </w:rPr>
  </w:style>
  <w:style w:type="character" w:customStyle="1" w:styleId="Bod1Char">
    <w:name w:val="Bod 1 Char"/>
    <w:link w:val="Bod1"/>
    <w:rsid w:val="00A35EF5"/>
    <w:rPr>
      <w:rFonts w:ascii="Calibri" w:eastAsia="Times New Roman" w:hAnsi="Calibri" w:cs="Times New Roman"/>
      <w:iCs/>
      <w:color w:val="000000"/>
    </w:rPr>
  </w:style>
  <w:style w:type="paragraph" w:customStyle="1" w:styleId="Default">
    <w:name w:val="Default"/>
    <w:rsid w:val="00A86967"/>
    <w:pPr>
      <w:autoSpaceDE w:val="0"/>
      <w:autoSpaceDN w:val="0"/>
      <w:adjustRightInd w:val="0"/>
    </w:pPr>
    <w:rPr>
      <w:rFonts w:ascii="Arial" w:eastAsia="Calibri" w:hAnsi="Arial" w:cs="Arial"/>
      <w:color w:val="000000"/>
      <w:sz w:val="24"/>
      <w:szCs w:val="24"/>
    </w:rPr>
  </w:style>
  <w:style w:type="paragraph" w:styleId="Odstavecseseznamem">
    <w:name w:val="List Paragraph"/>
    <w:basedOn w:val="Normln"/>
    <w:uiPriority w:val="34"/>
    <w:qFormat/>
    <w:rsid w:val="00A86967"/>
    <w:pPr>
      <w:ind w:left="720"/>
      <w:contextualSpacing/>
    </w:pPr>
  </w:style>
  <w:style w:type="paragraph" w:customStyle="1" w:styleId="Bod">
    <w:name w:val="Bod"/>
    <w:basedOn w:val="Normln"/>
    <w:link w:val="BodChar"/>
    <w:qFormat/>
    <w:rsid w:val="003D35CC"/>
    <w:pPr>
      <w:numPr>
        <w:numId w:val="36"/>
      </w:numPr>
      <w:spacing w:after="120"/>
      <w:jc w:val="both"/>
    </w:pPr>
    <w:rPr>
      <w:rFonts w:eastAsia="Calibri" w:cs="Times New Roman"/>
      <w:color w:val="000000"/>
      <w:sz w:val="24"/>
      <w:szCs w:val="24"/>
      <w:lang w:eastAsia="en-US"/>
    </w:rPr>
  </w:style>
  <w:style w:type="character" w:customStyle="1" w:styleId="BodChar">
    <w:name w:val="Bod Char"/>
    <w:link w:val="Bod"/>
    <w:rsid w:val="003D35CC"/>
    <w:rPr>
      <w:rFonts w:ascii="Times New Roman" w:eastAsia="Calibri" w:hAnsi="Times New Roman" w:cs="Times New Roman"/>
      <w:color w:val="000000"/>
      <w:sz w:val="24"/>
      <w:szCs w:val="24"/>
      <w:lang w:eastAsia="en-US"/>
    </w:rPr>
  </w:style>
  <w:style w:type="paragraph" w:customStyle="1" w:styleId="BlockQuotation">
    <w:name w:val="Block Quotation"/>
    <w:basedOn w:val="Normln"/>
    <w:rsid w:val="00E558FC"/>
    <w:pPr>
      <w:widowControl w:val="0"/>
      <w:suppressAutoHyphens/>
      <w:spacing w:line="276" w:lineRule="auto"/>
      <w:ind w:left="426" w:right="425" w:hanging="426"/>
      <w:jc w:val="both"/>
      <w:textAlignment w:val="baseline"/>
    </w:pPr>
    <w:rPr>
      <w:rFonts w:eastAsia="Times New Roman"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50090">
      <w:bodyDiv w:val="1"/>
      <w:marLeft w:val="0"/>
      <w:marRight w:val="0"/>
      <w:marTop w:val="0"/>
      <w:marBottom w:val="0"/>
      <w:divBdr>
        <w:top w:val="none" w:sz="0" w:space="0" w:color="auto"/>
        <w:left w:val="none" w:sz="0" w:space="0" w:color="auto"/>
        <w:bottom w:val="none" w:sz="0" w:space="0" w:color="auto"/>
        <w:right w:val="none" w:sz="0" w:space="0" w:color="auto"/>
      </w:divBdr>
    </w:div>
    <w:div w:id="1054349171">
      <w:bodyDiv w:val="1"/>
      <w:marLeft w:val="0"/>
      <w:marRight w:val="0"/>
      <w:marTop w:val="0"/>
      <w:marBottom w:val="0"/>
      <w:divBdr>
        <w:top w:val="none" w:sz="0" w:space="0" w:color="auto"/>
        <w:left w:val="none" w:sz="0" w:space="0" w:color="auto"/>
        <w:bottom w:val="none" w:sz="0" w:space="0" w:color="auto"/>
        <w:right w:val="none" w:sz="0" w:space="0" w:color="auto"/>
      </w:divBdr>
    </w:div>
    <w:div w:id="1060863925">
      <w:bodyDiv w:val="1"/>
      <w:marLeft w:val="0"/>
      <w:marRight w:val="0"/>
      <w:marTop w:val="0"/>
      <w:marBottom w:val="0"/>
      <w:divBdr>
        <w:top w:val="none" w:sz="0" w:space="0" w:color="auto"/>
        <w:left w:val="none" w:sz="0" w:space="0" w:color="auto"/>
        <w:bottom w:val="none" w:sz="0" w:space="0" w:color="auto"/>
        <w:right w:val="none" w:sz="0" w:space="0" w:color="auto"/>
      </w:divBdr>
    </w:div>
    <w:div w:id="17879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13083</Characters>
  <Application>Microsoft Office Word</Application>
  <DocSecurity>4</DocSecurity>
  <Lines>109</Lines>
  <Paragraphs>30</Paragraphs>
  <ScaleCrop>false</ScaleCrop>
  <HeadingPairs>
    <vt:vector size="2" baseType="variant">
      <vt:variant>
        <vt:lpstr>Název</vt:lpstr>
      </vt:variant>
      <vt:variant>
        <vt:i4>1</vt:i4>
      </vt:variant>
    </vt:vector>
  </HeadingPairs>
  <TitlesOfParts>
    <vt:vector size="1" baseType="lpstr">
      <vt:lpstr>Smlouva o dílo na vypracování projektové dokumentace</vt:lpstr>
    </vt:vector>
  </TitlesOfParts>
  <Company>KOKULA</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na vypracování projektové dokumentace</dc:title>
  <dc:creator>Ing. Kokula</dc:creator>
  <cp:lastModifiedBy>Tomáš Kopecký</cp:lastModifiedBy>
  <cp:revision>2</cp:revision>
  <cp:lastPrinted>2018-09-06T09:09:00Z</cp:lastPrinted>
  <dcterms:created xsi:type="dcterms:W3CDTF">2018-09-17T14:01:00Z</dcterms:created>
  <dcterms:modified xsi:type="dcterms:W3CDTF">2018-09-17T14:01:00Z</dcterms:modified>
</cp:coreProperties>
</file>