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14:paraId="45ED3C25" w14:textId="77777777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04E19C1" w14:textId="77777777" w:rsidR="00B43BBD" w:rsidRPr="0017482A" w:rsidRDefault="00B43BBD" w:rsidP="00CB2549">
            <w:pPr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1F3EC3E0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B43BBD" w:rsidRPr="0017482A" w14:paraId="2BBA1E40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9293421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7CC1A3E9" w14:textId="66F6ED96" w:rsidR="00B43BBD" w:rsidRPr="00617470" w:rsidRDefault="00617470" w:rsidP="00FC7E4C">
            <w:pPr>
              <w:spacing w:line="259" w:lineRule="auto"/>
              <w:rPr>
                <w:rFonts w:asciiTheme="minorHAnsi" w:hAnsiTheme="minorHAnsi"/>
                <w:i/>
                <w:sz w:val="22"/>
                <w:szCs w:val="22"/>
              </w:rPr>
            </w:pPr>
            <w:r w:rsidRPr="00617470">
              <w:rPr>
                <w:rFonts w:ascii="Calibri" w:hAnsi="Calibri" w:cs="Arial"/>
                <w:sz w:val="22"/>
                <w:szCs w:val="22"/>
              </w:rPr>
              <w:t>Veřejná prostranství Perla 01 v Ústí nad Orlicí</w:t>
            </w:r>
          </w:p>
        </w:tc>
      </w:tr>
      <w:tr w:rsidR="00B43BBD" w:rsidRPr="0017482A" w14:paraId="7D13CCFE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E2759CA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66AC5A5F" w14:textId="61CCA7F5" w:rsidR="00B43BBD" w:rsidRPr="00617470" w:rsidRDefault="00617470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617470">
              <w:rPr>
                <w:rFonts w:asciiTheme="minorHAnsi" w:hAnsiTheme="minorHAnsi"/>
                <w:sz w:val="22"/>
                <w:szCs w:val="22"/>
              </w:rPr>
              <w:t>P21V00000010</w:t>
            </w:r>
          </w:p>
        </w:tc>
      </w:tr>
      <w:tr w:rsidR="00B43BBD" w:rsidRPr="0017482A" w14:paraId="62BFE201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BAC2E58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177AF2C3" w14:textId="699F797E" w:rsidR="00B43BBD" w:rsidRPr="00617470" w:rsidRDefault="00617470" w:rsidP="006F1579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617470">
              <w:rPr>
                <w:rFonts w:ascii="Calibri" w:hAnsi="Calibri" w:cs="Arial"/>
                <w:sz w:val="22"/>
                <w:szCs w:val="22"/>
              </w:rPr>
              <w:t>Zjednodušené podlimitní řízení</w:t>
            </w:r>
            <w:r w:rsidRPr="00617470">
              <w:rPr>
                <w:rFonts w:ascii="Calibri" w:hAnsi="Calibri" w:cs="Arial"/>
                <w:sz w:val="22"/>
                <w:szCs w:val="22"/>
              </w:rPr>
              <w:t xml:space="preserve"> na stavební práce</w:t>
            </w:r>
          </w:p>
        </w:tc>
      </w:tr>
    </w:tbl>
    <w:p w14:paraId="764E1EEB" w14:textId="77777777" w:rsidR="008F7F8A" w:rsidRPr="00BF75EE" w:rsidRDefault="00BF75EE" w:rsidP="008F7F8A">
      <w:pPr>
        <w:spacing w:before="36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 w:rsidRPr="00BF75EE">
        <w:rPr>
          <w:rFonts w:asciiTheme="minorHAnsi" w:hAnsiTheme="minorHAnsi" w:cs="Arial"/>
          <w:bCs/>
          <w:caps/>
          <w:sz w:val="44"/>
          <w:szCs w:val="44"/>
        </w:rPr>
        <w:t>Čestné prohlášení</w:t>
      </w:r>
    </w:p>
    <w:p w14:paraId="2E05266B" w14:textId="77777777" w:rsidR="00083682" w:rsidRDefault="00083682" w:rsidP="0036691D">
      <w:pPr>
        <w:spacing w:after="240"/>
        <w:jc w:val="center"/>
        <w:rPr>
          <w:rFonts w:ascii="Calibri" w:eastAsia="Calibri" w:hAnsi="Calibri" w:cs="Arial"/>
          <w:bCs/>
          <w:caps/>
          <w:sz w:val="32"/>
          <w:szCs w:val="32"/>
          <w:lang w:eastAsia="en-US"/>
        </w:rPr>
      </w:pPr>
      <w:r>
        <w:rPr>
          <w:rFonts w:ascii="Calibri" w:eastAsia="Calibri" w:hAnsi="Calibri" w:cs="Arial"/>
          <w:bCs/>
          <w:caps/>
          <w:sz w:val="32"/>
          <w:szCs w:val="32"/>
          <w:lang w:eastAsia="en-US"/>
        </w:rPr>
        <w:t xml:space="preserve">o splnění </w:t>
      </w:r>
      <w:r w:rsidR="009541F4">
        <w:rPr>
          <w:rFonts w:ascii="Calibri" w:eastAsia="Calibri" w:hAnsi="Calibri" w:cs="Arial"/>
          <w:bCs/>
          <w:caps/>
          <w:sz w:val="32"/>
          <w:szCs w:val="32"/>
          <w:lang w:eastAsia="en-US"/>
        </w:rPr>
        <w:t>základní způsobilosti</w:t>
      </w:r>
    </w:p>
    <w:p w14:paraId="169F92E4" w14:textId="77777777"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14:paraId="16B72E76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02D2FB44" w14:textId="77777777"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72FE0949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14:paraId="4A01D2DE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0C7E0F81" w14:textId="77777777"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5B2588E6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14:paraId="0CA64784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43037D65" w14:textId="77777777"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77EE50FF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14:paraId="11A867A1" w14:textId="77777777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14:paraId="6212569D" w14:textId="77777777"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74919FB2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049C37A0" w14:textId="77777777"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14:paraId="780EA813" w14:textId="0416ABB2" w:rsidR="00EE2AE9" w:rsidRPr="00B43BBD" w:rsidRDefault="00B502C9" w:rsidP="00CB2549">
      <w:pPr>
        <w:spacing w:after="240"/>
        <w:jc w:val="both"/>
        <w:rPr>
          <w:rFonts w:asciiTheme="minorHAnsi" w:hAnsiTheme="minorHAnsi" w:cs="Arial"/>
          <w:b/>
          <w:sz w:val="22"/>
          <w:szCs w:val="22"/>
        </w:rPr>
      </w:pPr>
      <w:r w:rsidRPr="00B43BBD">
        <w:rPr>
          <w:rFonts w:asciiTheme="minorHAnsi" w:hAnsiTheme="minorHAnsi" w:cs="Arial"/>
          <w:b/>
          <w:sz w:val="22"/>
          <w:szCs w:val="22"/>
        </w:rPr>
        <w:t xml:space="preserve">Prohlašuji, že jako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>účastník zadávacího řízení (a v případě právnické osoby i každý člen statutárního orgánu analogicky dle </w:t>
      </w:r>
      <w:r w:rsidR="00B43BBD" w:rsidRPr="00617470">
        <w:rPr>
          <w:rFonts w:asciiTheme="minorHAnsi" w:hAnsiTheme="minorHAnsi" w:cs="Arial"/>
          <w:b/>
          <w:sz w:val="22"/>
          <w:szCs w:val="22"/>
        </w:rPr>
        <w:t>ustanovení § 74 odst. 2 zákona č. 134/2016 Sb., o zadávání veřejných zakázek, v platném znění)</w:t>
      </w:r>
      <w:r w:rsidRPr="00617470">
        <w:rPr>
          <w:rFonts w:asciiTheme="minorHAnsi" w:hAnsiTheme="minorHAnsi" w:cs="Arial"/>
          <w:b/>
          <w:sz w:val="22"/>
          <w:szCs w:val="22"/>
        </w:rPr>
        <w:t xml:space="preserve">, vyzvaný v souladu s ustanovením </w:t>
      </w:r>
      <w:r w:rsidR="00B43BBD" w:rsidRPr="00617470">
        <w:rPr>
          <w:rFonts w:asciiTheme="minorHAnsi" w:hAnsiTheme="minorHAnsi" w:cs="Arial"/>
          <w:b/>
          <w:sz w:val="22"/>
          <w:szCs w:val="22"/>
        </w:rPr>
        <w:t xml:space="preserve">§ 27 zákona č. 134/2016 Sb., o zadávání veřejných zakázek, v platném znění </w:t>
      </w:r>
      <w:r w:rsidR="00A6233E" w:rsidRPr="00617470">
        <w:rPr>
          <w:rFonts w:asciiTheme="minorHAnsi" w:hAnsiTheme="minorHAnsi" w:cs="Arial"/>
          <w:b/>
          <w:sz w:val="22"/>
          <w:szCs w:val="22"/>
        </w:rPr>
        <w:t xml:space="preserve">(dále jen </w:t>
      </w:r>
      <w:r w:rsidR="007C3CA3" w:rsidRPr="00617470">
        <w:rPr>
          <w:rFonts w:asciiTheme="minorHAnsi" w:hAnsiTheme="minorHAnsi" w:cs="Arial"/>
          <w:b/>
          <w:sz w:val="22"/>
          <w:szCs w:val="22"/>
        </w:rPr>
        <w:t>„</w:t>
      </w:r>
      <w:r w:rsidR="00A6233E" w:rsidRPr="00617470">
        <w:rPr>
          <w:rFonts w:asciiTheme="minorHAnsi" w:hAnsiTheme="minorHAnsi" w:cs="Arial"/>
          <w:b/>
          <w:sz w:val="22"/>
          <w:szCs w:val="22"/>
        </w:rPr>
        <w:t>ZZVZ</w:t>
      </w:r>
      <w:r w:rsidR="007C3CA3" w:rsidRPr="00617470">
        <w:rPr>
          <w:rFonts w:asciiTheme="minorHAnsi" w:hAnsiTheme="minorHAnsi" w:cs="Arial"/>
          <w:b/>
          <w:sz w:val="22"/>
          <w:szCs w:val="22"/>
        </w:rPr>
        <w:t>“</w:t>
      </w:r>
      <w:r w:rsidR="00A6233E" w:rsidRPr="00617470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617470">
        <w:rPr>
          <w:rFonts w:asciiTheme="minorHAnsi" w:hAnsiTheme="minorHAnsi" w:cs="Arial"/>
          <w:b/>
          <w:sz w:val="22"/>
          <w:szCs w:val="22"/>
        </w:rPr>
        <w:t xml:space="preserve">a </w:t>
      </w:r>
      <w:r w:rsidR="00982E3B" w:rsidRPr="00617470">
        <w:rPr>
          <w:rFonts w:asciiTheme="minorHAnsi" w:hAnsiTheme="minorHAnsi" w:cs="Arial"/>
          <w:b/>
          <w:sz w:val="22"/>
          <w:szCs w:val="22"/>
        </w:rPr>
        <w:t>P</w:t>
      </w:r>
      <w:r w:rsidRPr="00617470">
        <w:rPr>
          <w:rFonts w:asciiTheme="minorHAnsi" w:hAnsiTheme="minorHAnsi" w:cs="Arial"/>
          <w:b/>
          <w:sz w:val="22"/>
          <w:szCs w:val="22"/>
        </w:rPr>
        <w:t xml:space="preserve">ravidel pro zadávání veřejných zakázek na Městském úřadě Ústí nad Orlicí a u Městské policie Ústí nad Orlicí k podání nabídky na dodavatele zakázky </w:t>
      </w:r>
      <w:r w:rsidR="00996585" w:rsidRPr="00617470">
        <w:rPr>
          <w:rFonts w:asciiTheme="minorHAnsi" w:hAnsiTheme="minorHAnsi" w:cs="Arial"/>
          <w:b/>
          <w:sz w:val="22"/>
          <w:szCs w:val="22"/>
        </w:rPr>
        <w:t>„</w:t>
      </w:r>
      <w:r w:rsidR="00617470" w:rsidRPr="00617470">
        <w:rPr>
          <w:rFonts w:asciiTheme="minorHAnsi" w:hAnsiTheme="minorHAnsi" w:cs="Arial"/>
          <w:b/>
          <w:sz w:val="22"/>
          <w:szCs w:val="22"/>
        </w:rPr>
        <w:t>Veřejná prostranství Perla 01 v Ústí nad Orlicí</w:t>
      </w:r>
      <w:r w:rsidR="00996585" w:rsidRPr="00617470">
        <w:rPr>
          <w:rFonts w:asciiTheme="minorHAnsi" w:hAnsiTheme="minorHAnsi" w:cs="Arial"/>
          <w:b/>
          <w:sz w:val="22"/>
          <w:szCs w:val="22"/>
        </w:rPr>
        <w:t>“</w:t>
      </w:r>
      <w:r w:rsidR="00E7766D" w:rsidRPr="00617470">
        <w:rPr>
          <w:rFonts w:asciiTheme="minorHAnsi" w:hAnsiTheme="minorHAnsi" w:cs="Arial"/>
          <w:b/>
          <w:sz w:val="22"/>
          <w:szCs w:val="22"/>
        </w:rPr>
        <w:t>:</w:t>
      </w:r>
    </w:p>
    <w:p w14:paraId="6552CE85" w14:textId="77777777" w:rsidR="00112D85" w:rsidRPr="00112D85" w:rsidRDefault="00CB2549" w:rsidP="00767AF3">
      <w:pPr>
        <w:pStyle w:val="Odstavecseseznamem"/>
        <w:numPr>
          <w:ilvl w:val="0"/>
          <w:numId w:val="8"/>
        </w:numPr>
        <w:spacing w:after="60"/>
        <w:ind w:left="425" w:hanging="425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CC0BB2">
        <w:rPr>
          <w:rFonts w:asciiTheme="minorHAnsi" w:hAnsiTheme="minorHAnsi" w:cs="Arial"/>
          <w:sz w:val="22"/>
          <w:szCs w:val="22"/>
        </w:rPr>
        <w:t>j</w:t>
      </w:r>
      <w:r w:rsidR="00B43BBD" w:rsidRPr="00CC0BB2">
        <w:rPr>
          <w:rFonts w:asciiTheme="minorHAnsi" w:hAnsiTheme="minorHAnsi" w:cs="Arial"/>
          <w:sz w:val="22"/>
          <w:szCs w:val="22"/>
        </w:rPr>
        <w:t>sem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nepřihlíží,</w:t>
      </w:r>
    </w:p>
    <w:p w14:paraId="34C9BAA1" w14:textId="77777777" w:rsidR="00B43BBD" w:rsidRPr="00767AF3" w:rsidRDefault="00B43BBD" w:rsidP="003B5EAA">
      <w:pPr>
        <w:spacing w:after="120"/>
        <w:ind w:left="425"/>
        <w:jc w:val="both"/>
        <w:rPr>
          <w:rFonts w:asciiTheme="minorHAnsi" w:hAnsiTheme="minorHAnsi" w:cs="Arial"/>
          <w:b/>
          <w:sz w:val="22"/>
          <w:szCs w:val="22"/>
        </w:rPr>
      </w:pPr>
      <w:r w:rsidRPr="00767AF3">
        <w:rPr>
          <w:rFonts w:asciiTheme="minorHAnsi" w:hAnsiTheme="minorHAnsi" w:cs="Arial"/>
          <w:b/>
          <w:sz w:val="22"/>
          <w:szCs w:val="22"/>
        </w:rPr>
        <w:t xml:space="preserve">trestným činem pro účely prokázání splnění základní způsobilosti analogicky podle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ustanovení </w:t>
      </w:r>
      <w:r w:rsidRPr="00767AF3">
        <w:rPr>
          <w:rFonts w:asciiTheme="minorHAnsi" w:hAnsiTheme="minorHAnsi" w:cs="Arial"/>
          <w:b/>
          <w:sz w:val="22"/>
          <w:szCs w:val="22"/>
        </w:rPr>
        <w:t xml:space="preserve">§ 74 odst. 1 písm. a)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ZZVZ </w:t>
      </w:r>
      <w:r w:rsidRPr="00767AF3">
        <w:rPr>
          <w:rFonts w:asciiTheme="minorHAnsi" w:hAnsiTheme="minorHAnsi" w:cs="Arial"/>
          <w:b/>
          <w:sz w:val="22"/>
          <w:szCs w:val="22"/>
        </w:rPr>
        <w:t>se rozumí:</w:t>
      </w:r>
    </w:p>
    <w:p w14:paraId="3A09850F" w14:textId="77777777"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spáchaný ve prospěch organizované zločinecké skupiny nebo trestný čin účasti</w:t>
      </w:r>
      <w:r w:rsidR="006F1579">
        <w:rPr>
          <w:rFonts w:asciiTheme="minorHAnsi" w:hAnsiTheme="minorHAnsi" w:cs="Arial"/>
          <w:sz w:val="22"/>
          <w:szCs w:val="22"/>
        </w:rPr>
        <w:t xml:space="preserve"> </w:t>
      </w:r>
      <w:r w:rsidRPr="00112D85">
        <w:rPr>
          <w:rFonts w:asciiTheme="minorHAnsi" w:hAnsiTheme="minorHAnsi" w:cs="Arial"/>
          <w:sz w:val="22"/>
          <w:szCs w:val="22"/>
        </w:rPr>
        <w:t>na organizované zločinecké skupině,</w:t>
      </w:r>
    </w:p>
    <w:p w14:paraId="1A4270BC" w14:textId="77777777"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obchodování s lidmi,</w:t>
      </w:r>
    </w:p>
    <w:p w14:paraId="01EB9F70" w14:textId="77777777" w:rsidR="00112D85" w:rsidRPr="00112D85" w:rsidRDefault="00B43BBD" w:rsidP="00767AF3">
      <w:pPr>
        <w:pStyle w:val="Odstavecseseznamem"/>
        <w:numPr>
          <w:ilvl w:val="1"/>
          <w:numId w:val="10"/>
        </w:numPr>
        <w:spacing w:after="6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tyto trestné činy proti majetku:</w:t>
      </w:r>
    </w:p>
    <w:p w14:paraId="47503593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podvod,</w:t>
      </w:r>
    </w:p>
    <w:p w14:paraId="6B24107C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úvěrový podvod,</w:t>
      </w:r>
    </w:p>
    <w:p w14:paraId="61994BD9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dotační podvod,</w:t>
      </w:r>
    </w:p>
    <w:p w14:paraId="50FFA5C3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podílnictví,</w:t>
      </w:r>
    </w:p>
    <w:p w14:paraId="7A871330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 z nedbalosti,</w:t>
      </w:r>
    </w:p>
    <w:p w14:paraId="2AF8011D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činnosti,</w:t>
      </w:r>
    </w:p>
    <w:p w14:paraId="074F85F0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 z nedbalosti.</w:t>
      </w:r>
    </w:p>
    <w:p w14:paraId="10D1F7D8" w14:textId="77777777" w:rsidR="00112D85" w:rsidRPr="00767AF3" w:rsidRDefault="00CB2549" w:rsidP="00767AF3">
      <w:pPr>
        <w:pStyle w:val="Odstavecseseznamem"/>
        <w:numPr>
          <w:ilvl w:val="0"/>
          <w:numId w:val="12"/>
        </w:numPr>
        <w:spacing w:before="120" w:after="12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t</w:t>
      </w:r>
      <w:r w:rsidR="00B43BBD" w:rsidRPr="00767AF3">
        <w:rPr>
          <w:rFonts w:asciiTheme="minorHAnsi" w:hAnsiTheme="minorHAnsi" w:cs="Arial"/>
          <w:sz w:val="22"/>
          <w:szCs w:val="22"/>
        </w:rPr>
        <w:t>yto trestné činy hospodářské:</w:t>
      </w:r>
    </w:p>
    <w:p w14:paraId="621DE106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zneužití informací a postavení v obchodním styku,</w:t>
      </w:r>
    </w:p>
    <w:p w14:paraId="2F4E8EEE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sjednání výhody při zadání veřejné zakázky, při veřejné soutěži a veřejné dražbě,</w:t>
      </w:r>
    </w:p>
    <w:p w14:paraId="73CDFB94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zadání veřejné zakázky a při veřejné soutěži,</w:t>
      </w:r>
    </w:p>
    <w:p w14:paraId="403942AB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veřejné dražbě,</w:t>
      </w:r>
    </w:p>
    <w:p w14:paraId="6FBF7528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poškození finančních zájmů Evropské unie.</w:t>
      </w:r>
    </w:p>
    <w:p w14:paraId="1EFE73F9" w14:textId="77777777" w:rsidR="00767AF3" w:rsidRPr="00653829" w:rsidRDefault="00CB2549" w:rsidP="00653829">
      <w:pPr>
        <w:pStyle w:val="Odstavecseseznamem"/>
        <w:numPr>
          <w:ilvl w:val="0"/>
          <w:numId w:val="12"/>
        </w:numPr>
        <w:spacing w:after="120"/>
        <w:ind w:left="714" w:hanging="357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lastRenderedPageBreak/>
        <w:t>t</w:t>
      </w:r>
      <w:r w:rsidR="00B43BBD" w:rsidRPr="00653829">
        <w:rPr>
          <w:rFonts w:asciiTheme="minorHAnsi" w:hAnsiTheme="minorHAnsi" w:cs="Arial"/>
          <w:sz w:val="22"/>
          <w:szCs w:val="22"/>
        </w:rPr>
        <w:t>restné činy obecně nebezpečné,</w:t>
      </w:r>
    </w:p>
    <w:p w14:paraId="22B3D56D" w14:textId="77777777" w:rsidR="00767AF3" w:rsidRPr="00653829" w:rsidRDefault="00B43BBD" w:rsidP="00653829">
      <w:pPr>
        <w:pStyle w:val="Odstavecseseznamem"/>
        <w:numPr>
          <w:ilvl w:val="0"/>
          <w:numId w:val="12"/>
        </w:numPr>
        <w:spacing w:after="12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České republice, cizímu státu a mezinárodní organizaci,</w:t>
      </w:r>
    </w:p>
    <w:p w14:paraId="680F7263" w14:textId="77777777" w:rsidR="00767AF3" w:rsidRPr="00653829" w:rsidRDefault="00B43BBD" w:rsidP="003B5EAA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tyto trestné činy proti pořádku ve věcech veřejných:</w:t>
      </w:r>
    </w:p>
    <w:p w14:paraId="33A43E38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výkonu pravomoci orgánu veřejné moci a úřední osoby,</w:t>
      </w:r>
    </w:p>
    <w:p w14:paraId="3EF3C6A8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úředních osob,</w:t>
      </w:r>
    </w:p>
    <w:p w14:paraId="2918EC7B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úplatkářství,</w:t>
      </w:r>
    </w:p>
    <w:p w14:paraId="3C34EF2B" w14:textId="77777777" w:rsidR="00B43BBD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jiná rušení činnosti orgánu veřejné moci.</w:t>
      </w:r>
    </w:p>
    <w:p w14:paraId="55C81F35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v evidenci daní zachycen splatný daňový nedoplatek,</w:t>
      </w:r>
    </w:p>
    <w:p w14:paraId="7962253E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veřejné zdravotní pojištění,</w:t>
      </w:r>
    </w:p>
    <w:p w14:paraId="453BB86E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sociální zabezpečení a příspěvku na státní politiku zaměstnanosti,</w:t>
      </w:r>
    </w:p>
    <w:p w14:paraId="1F1F2602" w14:textId="77777777" w:rsidR="00B43BBD" w:rsidRPr="003B5EAA" w:rsidRDefault="00B43BBD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nejsem v likvidaci, nebylo proti mně vydáno rozhodnutí o úpadku, nebyla vůči mně nařízena nucená správa podle jiného právního předpisu nebo v obdobné situaci podle právního řádu země sídla dodavatele.</w:t>
      </w:r>
    </w:p>
    <w:p w14:paraId="0901F099" w14:textId="77777777" w:rsidR="00B43BBD" w:rsidRP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2A77D734" w14:textId="77777777" w:rsid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5287B384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3AFEAFB0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57A6B985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32280134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43C2F238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28D32F61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48CD5855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08C28249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290CCFFC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6B93C97D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1FA5C389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354B33D0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210F929F" w14:textId="77777777" w:rsidR="00B43BBD" w:rsidRPr="0082101D" w:rsidRDefault="00B43BB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14:paraId="6D78B25A" w14:textId="77777777" w:rsidR="00E7766D" w:rsidRDefault="00E7766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14:paraId="3FCE7271" w14:textId="77777777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14:paraId="4A5F29AB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</w:t>
            </w:r>
            <w:proofErr w:type="gramStart"/>
            <w:r>
              <w:rPr>
                <w:rFonts w:asciiTheme="minorHAnsi" w:hAnsiTheme="minorHAnsi" w:cs="Arial"/>
                <w:bCs/>
                <w:sz w:val="22"/>
                <w:szCs w:val="22"/>
              </w:rPr>
              <w:t>…….</w:t>
            </w:r>
            <w:proofErr w:type="gramEnd"/>
            <w:r>
              <w:rPr>
                <w:rFonts w:asciiTheme="minorHAnsi" w:hAnsiTheme="minorHAnsi" w:cs="Arial"/>
                <w:bCs/>
                <w:sz w:val="22"/>
                <w:szCs w:val="22"/>
              </w:rPr>
              <w:t>., dne: ……………………………………………</w:t>
            </w:r>
          </w:p>
        </w:tc>
      </w:tr>
      <w:tr w:rsidR="005A3A29" w:rsidRPr="009937A6" w14:paraId="75A8BB32" w14:textId="77777777" w:rsidTr="00966484">
        <w:trPr>
          <w:trHeight w:val="397"/>
        </w:trPr>
        <w:tc>
          <w:tcPr>
            <w:tcW w:w="4380" w:type="dxa"/>
            <w:vAlign w:val="center"/>
          </w:tcPr>
          <w:p w14:paraId="6E093369" w14:textId="77777777" w:rsidR="005A3A29" w:rsidRPr="009937A6" w:rsidRDefault="005A3A29" w:rsidP="0033225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33225C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14:paraId="72064598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14:paraId="6498F064" w14:textId="77777777" w:rsidTr="00966484">
        <w:trPr>
          <w:trHeight w:val="964"/>
        </w:trPr>
        <w:tc>
          <w:tcPr>
            <w:tcW w:w="4380" w:type="dxa"/>
            <w:vAlign w:val="center"/>
          </w:tcPr>
          <w:p w14:paraId="65226B6B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14:paraId="747FC441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5A4B130E" w14:textId="77777777"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4732B8" w14:textId="77777777" w:rsidR="00585DEB" w:rsidRDefault="00585DEB">
      <w:r>
        <w:separator/>
      </w:r>
    </w:p>
  </w:endnote>
  <w:endnote w:type="continuationSeparator" w:id="0">
    <w:p w14:paraId="500722B5" w14:textId="77777777"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14:paraId="3E28DB23" w14:textId="77777777" w:rsidTr="007645A8">
      <w:trPr>
        <w:trHeight w:val="57"/>
      </w:trPr>
      <w:tc>
        <w:tcPr>
          <w:tcW w:w="4361" w:type="dxa"/>
          <w:vAlign w:val="center"/>
        </w:tcPr>
        <w:p w14:paraId="5F304171" w14:textId="77777777"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14:paraId="594B7087" w14:textId="77777777"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14:paraId="1898B03D" w14:textId="77777777" w:rsidTr="007645A8">
      <w:trPr>
        <w:trHeight w:val="340"/>
      </w:trPr>
      <w:tc>
        <w:tcPr>
          <w:tcW w:w="4361" w:type="dxa"/>
          <w:vAlign w:val="center"/>
          <w:hideMark/>
        </w:tcPr>
        <w:p w14:paraId="406B9D5D" w14:textId="77777777"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4386004F" wp14:editId="06C6B809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14:paraId="7B80D5D8" w14:textId="77777777"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8E6CA2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8E6CA2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14:paraId="34ADD5E0" w14:textId="77777777"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26DB0D" w14:textId="77777777" w:rsidR="00585DEB" w:rsidRDefault="00585DEB">
      <w:r>
        <w:separator/>
      </w:r>
    </w:p>
  </w:footnote>
  <w:footnote w:type="continuationSeparator" w:id="0">
    <w:p w14:paraId="072CD552" w14:textId="77777777"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14"/>
  </w:num>
  <w:num w:numId="7">
    <w:abstractNumId w:val="9"/>
  </w:num>
  <w:num w:numId="8">
    <w:abstractNumId w:val="10"/>
  </w:num>
  <w:num w:numId="9">
    <w:abstractNumId w:val="12"/>
  </w:num>
  <w:num w:numId="10">
    <w:abstractNumId w:val="8"/>
  </w:num>
  <w:num w:numId="11">
    <w:abstractNumId w:val="3"/>
  </w:num>
  <w:num w:numId="12">
    <w:abstractNumId w:val="5"/>
  </w:num>
  <w:num w:numId="13">
    <w:abstractNumId w:val="6"/>
  </w:num>
  <w:num w:numId="14">
    <w:abstractNumId w:val="11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112D85"/>
    <w:rsid w:val="001B2A3C"/>
    <w:rsid w:val="001C4B64"/>
    <w:rsid w:val="001F58F5"/>
    <w:rsid w:val="00247068"/>
    <w:rsid w:val="00250CA9"/>
    <w:rsid w:val="00284F06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A3849"/>
    <w:rsid w:val="003A4B48"/>
    <w:rsid w:val="003B5EAA"/>
    <w:rsid w:val="003F0D95"/>
    <w:rsid w:val="003F4330"/>
    <w:rsid w:val="00400A6D"/>
    <w:rsid w:val="0041491F"/>
    <w:rsid w:val="00417D73"/>
    <w:rsid w:val="00490ADD"/>
    <w:rsid w:val="004A509C"/>
    <w:rsid w:val="004B5D0C"/>
    <w:rsid w:val="004F628C"/>
    <w:rsid w:val="00561D59"/>
    <w:rsid w:val="00566658"/>
    <w:rsid w:val="00585DEB"/>
    <w:rsid w:val="005A3A29"/>
    <w:rsid w:val="00617470"/>
    <w:rsid w:val="00624401"/>
    <w:rsid w:val="006325C6"/>
    <w:rsid w:val="00646E65"/>
    <w:rsid w:val="006502CD"/>
    <w:rsid w:val="00653829"/>
    <w:rsid w:val="00660830"/>
    <w:rsid w:val="00670CA7"/>
    <w:rsid w:val="00676615"/>
    <w:rsid w:val="006A3A84"/>
    <w:rsid w:val="006F1579"/>
    <w:rsid w:val="007063AA"/>
    <w:rsid w:val="00746701"/>
    <w:rsid w:val="007645A8"/>
    <w:rsid w:val="007675B8"/>
    <w:rsid w:val="00767AF3"/>
    <w:rsid w:val="00775C20"/>
    <w:rsid w:val="00776292"/>
    <w:rsid w:val="00781708"/>
    <w:rsid w:val="007C3CA3"/>
    <w:rsid w:val="007E31F2"/>
    <w:rsid w:val="007E683A"/>
    <w:rsid w:val="007F3AC7"/>
    <w:rsid w:val="00814AAE"/>
    <w:rsid w:val="0082101D"/>
    <w:rsid w:val="00841F50"/>
    <w:rsid w:val="00866157"/>
    <w:rsid w:val="008A653A"/>
    <w:rsid w:val="008E2886"/>
    <w:rsid w:val="008E3299"/>
    <w:rsid w:val="008E6CA2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A15BC2"/>
    <w:rsid w:val="00A2425A"/>
    <w:rsid w:val="00A273C4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E112B"/>
    <w:rsid w:val="00BE1752"/>
    <w:rsid w:val="00BE196D"/>
    <w:rsid w:val="00BF75EE"/>
    <w:rsid w:val="00C25DB0"/>
    <w:rsid w:val="00C84729"/>
    <w:rsid w:val="00C975CD"/>
    <w:rsid w:val="00CB2549"/>
    <w:rsid w:val="00CC0BB2"/>
    <w:rsid w:val="00D14F17"/>
    <w:rsid w:val="00D64EBF"/>
    <w:rsid w:val="00D850DD"/>
    <w:rsid w:val="00D95709"/>
    <w:rsid w:val="00DB63B7"/>
    <w:rsid w:val="00E40A51"/>
    <w:rsid w:val="00E667EF"/>
    <w:rsid w:val="00E7766D"/>
    <w:rsid w:val="00E8787B"/>
    <w:rsid w:val="00E93C92"/>
    <w:rsid w:val="00EB7DAB"/>
    <w:rsid w:val="00EE2AE9"/>
    <w:rsid w:val="00EE31CE"/>
    <w:rsid w:val="00F10A52"/>
    <w:rsid w:val="00F251AA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4A2684A"/>
  <w15:docId w15:val="{24A1246E-C8C2-439D-B183-F6FAD5DB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94C586-15FE-4D17-ADD3-D0820E036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434</Words>
  <Characters>2563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Michal Nezdařil</cp:lastModifiedBy>
  <cp:revision>7</cp:revision>
  <cp:lastPrinted>2017-02-15T08:41:00Z</cp:lastPrinted>
  <dcterms:created xsi:type="dcterms:W3CDTF">2017-02-19T10:01:00Z</dcterms:created>
  <dcterms:modified xsi:type="dcterms:W3CDTF">2021-03-26T08:37:00Z</dcterms:modified>
</cp:coreProperties>
</file>