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9380D" w14:textId="77777777" w:rsidR="000D0EE4" w:rsidRPr="00972FE1" w:rsidRDefault="000D0EE4">
      <w:pPr>
        <w:rPr>
          <w:rFonts w:asciiTheme="minorHAnsi" w:hAnsiTheme="minorHAnsi" w:cs="Times New Roman"/>
          <w:sz w:val="24"/>
          <w:szCs w:val="24"/>
        </w:rPr>
      </w:pPr>
    </w:p>
    <w:p w14:paraId="4889380E" w14:textId="77777777" w:rsidR="001C36DE" w:rsidRPr="00972FE1" w:rsidRDefault="000D0EE4">
      <w:pPr>
        <w:rPr>
          <w:rFonts w:asciiTheme="minorHAnsi" w:hAnsiTheme="minorHAnsi" w:cs="Times New Roman"/>
          <w:sz w:val="24"/>
          <w:szCs w:val="24"/>
        </w:rPr>
      </w:pPr>
      <w:r w:rsidRPr="00972FE1">
        <w:rPr>
          <w:rFonts w:asciiTheme="minorHAnsi" w:hAnsiTheme="minorHAnsi" w:cs="Times New Roman"/>
          <w:sz w:val="24"/>
          <w:szCs w:val="24"/>
        </w:rPr>
        <w:t>N</w:t>
      </w:r>
      <w:r w:rsidR="001C36DE" w:rsidRPr="00972FE1">
        <w:rPr>
          <w:rFonts w:asciiTheme="minorHAnsi" w:hAnsiTheme="minorHAnsi" w:cs="Times New Roman"/>
          <w:sz w:val="24"/>
          <w:szCs w:val="24"/>
        </w:rPr>
        <w:t>íže uvedeného dne, měsíce a roku sjednaly smluvní strany:</w:t>
      </w:r>
    </w:p>
    <w:p w14:paraId="4889380F" w14:textId="77777777" w:rsidR="000D0EE4" w:rsidRPr="00972FE1" w:rsidRDefault="000D0EE4">
      <w:pPr>
        <w:rPr>
          <w:rFonts w:asciiTheme="minorHAnsi" w:hAnsiTheme="minorHAnsi" w:cs="Times New Roman"/>
          <w:sz w:val="24"/>
          <w:szCs w:val="24"/>
        </w:rPr>
      </w:pPr>
    </w:p>
    <w:p w14:paraId="48893810" w14:textId="77777777" w:rsidR="001C36DE" w:rsidRPr="00972FE1" w:rsidRDefault="001C36DE" w:rsidP="000D0EE4">
      <w:pPr>
        <w:spacing w:after="0" w:line="240" w:lineRule="auto"/>
        <w:rPr>
          <w:rFonts w:asciiTheme="minorHAnsi" w:hAnsiTheme="minorHAnsi" w:cs="Times New Roman"/>
          <w:b/>
          <w:bCs/>
          <w:sz w:val="24"/>
          <w:szCs w:val="24"/>
        </w:rPr>
      </w:pPr>
      <w:r w:rsidRPr="00972FE1">
        <w:rPr>
          <w:rFonts w:asciiTheme="minorHAnsi" w:hAnsiTheme="minorHAnsi" w:cs="Times New Roman"/>
          <w:b/>
          <w:bCs/>
          <w:sz w:val="24"/>
          <w:szCs w:val="24"/>
        </w:rPr>
        <w:t>TEPVOS, spol. s r.o.</w:t>
      </w:r>
    </w:p>
    <w:p w14:paraId="48893811" w14:textId="77777777"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se sídlem 562 0</w:t>
      </w:r>
      <w:r w:rsidR="00344422">
        <w:rPr>
          <w:rFonts w:asciiTheme="minorHAnsi" w:hAnsiTheme="minorHAnsi" w:cs="Times New Roman"/>
          <w:sz w:val="24"/>
          <w:szCs w:val="24"/>
        </w:rPr>
        <w:t>1 Ústí nad Orlicí, Králové</w:t>
      </w:r>
      <w:r w:rsidR="005B68E8" w:rsidRPr="00972FE1">
        <w:rPr>
          <w:rFonts w:asciiTheme="minorHAnsi" w:hAnsiTheme="minorHAnsi" w:cs="Times New Roman"/>
          <w:sz w:val="24"/>
          <w:szCs w:val="24"/>
        </w:rPr>
        <w:t>hradecká 1566</w:t>
      </w:r>
    </w:p>
    <w:p w14:paraId="48893812" w14:textId="78D6A1F3"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 xml:space="preserve">zastoupený jednateli společnosti Ing. Václavem Knejpem </w:t>
      </w:r>
    </w:p>
    <w:p w14:paraId="48893813" w14:textId="77777777"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IČ: 25945793</w:t>
      </w:r>
    </w:p>
    <w:p w14:paraId="48893814" w14:textId="77777777"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DIČ: CZ25945793</w:t>
      </w:r>
    </w:p>
    <w:p w14:paraId="48893815" w14:textId="77777777"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bankovní spojení: ČSOB a.s. Ústí nad Orlicí</w:t>
      </w:r>
    </w:p>
    <w:p w14:paraId="48893816" w14:textId="77777777"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číslo účtu: 171481347/0300</w:t>
      </w:r>
    </w:p>
    <w:p w14:paraId="48893817" w14:textId="77777777"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 xml:space="preserve">zástupci ve věcech </w:t>
      </w:r>
      <w:proofErr w:type="gramStart"/>
      <w:r w:rsidRPr="00972FE1">
        <w:rPr>
          <w:rFonts w:asciiTheme="minorHAnsi" w:hAnsiTheme="minorHAnsi" w:cs="Times New Roman"/>
          <w:sz w:val="24"/>
          <w:szCs w:val="24"/>
        </w:rPr>
        <w:t xml:space="preserve">smluvních:  </w:t>
      </w:r>
      <w:r w:rsidRPr="00972FE1">
        <w:rPr>
          <w:rFonts w:asciiTheme="minorHAnsi" w:hAnsiTheme="minorHAnsi" w:cs="Times New Roman"/>
          <w:sz w:val="24"/>
          <w:szCs w:val="24"/>
        </w:rPr>
        <w:tab/>
      </w:r>
      <w:proofErr w:type="gramEnd"/>
      <w:r w:rsidRPr="00972FE1">
        <w:rPr>
          <w:rFonts w:asciiTheme="minorHAnsi" w:hAnsiTheme="minorHAnsi" w:cs="Times New Roman"/>
          <w:sz w:val="24"/>
          <w:szCs w:val="24"/>
        </w:rPr>
        <w:t>Ing. Václav Knejp</w:t>
      </w:r>
    </w:p>
    <w:p w14:paraId="48893819" w14:textId="666A25ED"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zástupce ve věcech t</w:t>
      </w:r>
      <w:r w:rsidR="00AD524A">
        <w:rPr>
          <w:rFonts w:asciiTheme="minorHAnsi" w:hAnsiTheme="minorHAnsi" w:cs="Times New Roman"/>
          <w:sz w:val="24"/>
          <w:szCs w:val="24"/>
        </w:rPr>
        <w:t xml:space="preserve">echnických: </w:t>
      </w:r>
      <w:r w:rsidR="00AD524A">
        <w:rPr>
          <w:rFonts w:asciiTheme="minorHAnsi" w:hAnsiTheme="minorHAnsi" w:cs="Times New Roman"/>
          <w:sz w:val="24"/>
          <w:szCs w:val="24"/>
        </w:rPr>
        <w:tab/>
      </w:r>
      <w:r w:rsidR="0054012A">
        <w:rPr>
          <w:rFonts w:asciiTheme="minorHAnsi" w:hAnsiTheme="minorHAnsi" w:cs="Times New Roman"/>
          <w:sz w:val="24"/>
          <w:szCs w:val="24"/>
        </w:rPr>
        <w:t xml:space="preserve">Ing. </w:t>
      </w:r>
      <w:r w:rsidR="00AD524A">
        <w:rPr>
          <w:rFonts w:asciiTheme="minorHAnsi" w:hAnsiTheme="minorHAnsi" w:cs="Times New Roman"/>
          <w:sz w:val="24"/>
          <w:szCs w:val="24"/>
        </w:rPr>
        <w:t>Michal Kaválek, DiS</w:t>
      </w:r>
      <w:r w:rsidR="00575CE8">
        <w:rPr>
          <w:rFonts w:asciiTheme="minorHAnsi" w:hAnsiTheme="minorHAnsi" w:cs="Times New Roman"/>
          <w:sz w:val="24"/>
          <w:szCs w:val="24"/>
        </w:rPr>
        <w:t xml:space="preserve">, </w:t>
      </w:r>
      <w:r w:rsidRPr="00972FE1">
        <w:rPr>
          <w:rFonts w:asciiTheme="minorHAnsi" w:hAnsiTheme="minorHAnsi" w:cs="Times New Roman"/>
          <w:sz w:val="24"/>
          <w:szCs w:val="24"/>
        </w:rPr>
        <w:t xml:space="preserve">e-mail: </w:t>
      </w:r>
      <w:hyperlink r:id="rId8" w:history="1">
        <w:r w:rsidR="00AD524A" w:rsidRPr="007A160D">
          <w:rPr>
            <w:rStyle w:val="Hypertextovodkaz"/>
            <w:rFonts w:asciiTheme="minorHAnsi" w:hAnsiTheme="minorHAnsi"/>
            <w:sz w:val="24"/>
            <w:szCs w:val="24"/>
          </w:rPr>
          <w:t>kavalek@tepvos.cz</w:t>
        </w:r>
      </w:hyperlink>
    </w:p>
    <w:p w14:paraId="4889381A" w14:textId="77777777" w:rsidR="001C36DE" w:rsidRPr="00972FE1" w:rsidRDefault="001C36DE" w:rsidP="000D0EE4">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společnost je zapsána v obchodním rejstříku u Krajského soudu v Hradci Králové v oddílu C, vložce č. 16762</w:t>
      </w:r>
    </w:p>
    <w:p w14:paraId="4889381B" w14:textId="77777777" w:rsidR="001C36DE" w:rsidRPr="00972FE1" w:rsidRDefault="001C36DE">
      <w:pPr>
        <w:spacing w:line="240" w:lineRule="auto"/>
        <w:rPr>
          <w:rFonts w:asciiTheme="minorHAnsi" w:hAnsiTheme="minorHAnsi" w:cs="Times New Roman"/>
          <w:sz w:val="24"/>
          <w:szCs w:val="24"/>
        </w:rPr>
      </w:pPr>
      <w:r w:rsidRPr="00972FE1">
        <w:rPr>
          <w:rFonts w:asciiTheme="minorHAnsi" w:hAnsiTheme="minorHAnsi" w:cs="Times New Roman"/>
          <w:sz w:val="24"/>
          <w:szCs w:val="24"/>
        </w:rPr>
        <w:t>(dále jen objednatel)</w:t>
      </w:r>
    </w:p>
    <w:p w14:paraId="4889381C" w14:textId="77777777" w:rsidR="001C36DE" w:rsidRPr="00972FE1" w:rsidRDefault="001C36DE">
      <w:pPr>
        <w:spacing w:line="240" w:lineRule="auto"/>
        <w:rPr>
          <w:rFonts w:asciiTheme="minorHAnsi" w:hAnsiTheme="minorHAnsi" w:cs="Times New Roman"/>
          <w:sz w:val="24"/>
          <w:szCs w:val="24"/>
        </w:rPr>
      </w:pPr>
      <w:r w:rsidRPr="00972FE1">
        <w:rPr>
          <w:rFonts w:asciiTheme="minorHAnsi" w:hAnsiTheme="minorHAnsi" w:cs="Times New Roman"/>
          <w:sz w:val="24"/>
          <w:szCs w:val="24"/>
        </w:rPr>
        <w:t>na straně jedné</w:t>
      </w:r>
    </w:p>
    <w:p w14:paraId="4889381D" w14:textId="77777777" w:rsidR="001C36DE" w:rsidRPr="00972FE1" w:rsidRDefault="001C36DE">
      <w:pPr>
        <w:rPr>
          <w:rFonts w:asciiTheme="minorHAnsi" w:hAnsiTheme="minorHAnsi" w:cs="Times New Roman"/>
          <w:sz w:val="24"/>
          <w:szCs w:val="24"/>
        </w:rPr>
      </w:pPr>
      <w:r w:rsidRPr="00972FE1">
        <w:rPr>
          <w:rFonts w:asciiTheme="minorHAnsi" w:hAnsiTheme="minorHAnsi" w:cs="Times New Roman"/>
          <w:sz w:val="24"/>
          <w:szCs w:val="24"/>
        </w:rPr>
        <w:t>a</w:t>
      </w:r>
    </w:p>
    <w:p w14:paraId="64CBC126" w14:textId="46AA3360" w:rsidR="00673355" w:rsidRPr="00972FE1" w:rsidRDefault="00C9263C" w:rsidP="00673355">
      <w:pPr>
        <w:rPr>
          <w:rFonts w:asciiTheme="minorHAnsi" w:hAnsiTheme="minorHAnsi" w:cs="Times New Roman"/>
          <w:b/>
          <w:bCs/>
          <w:sz w:val="24"/>
          <w:szCs w:val="24"/>
        </w:rPr>
      </w:pPr>
      <w:r>
        <w:rPr>
          <w:rFonts w:asciiTheme="minorHAnsi" w:hAnsiTheme="minorHAnsi" w:cs="Times New Roman"/>
          <w:b/>
          <w:bCs/>
          <w:sz w:val="24"/>
          <w:szCs w:val="24"/>
        </w:rPr>
        <w:t>……………………………………………………</w:t>
      </w:r>
      <w:r w:rsidR="00EF1620">
        <w:rPr>
          <w:rFonts w:asciiTheme="minorHAnsi" w:hAnsiTheme="minorHAnsi" w:cs="Times New Roman"/>
          <w:b/>
          <w:bCs/>
          <w:sz w:val="24"/>
          <w:szCs w:val="24"/>
        </w:rPr>
        <w:t>…..</w:t>
      </w:r>
    </w:p>
    <w:p w14:paraId="77BDCA22" w14:textId="3361FDAF"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se sídlem</w:t>
      </w:r>
      <w:r w:rsidR="00EF1620">
        <w:rPr>
          <w:rFonts w:asciiTheme="minorHAnsi" w:hAnsiTheme="minorHAnsi"/>
          <w:b/>
          <w:bCs/>
          <w:color w:val="000000"/>
        </w:rPr>
        <w:t xml:space="preserve"> ……………………………………………</w:t>
      </w:r>
      <w:proofErr w:type="gramStart"/>
      <w:r w:rsidR="00EF1620">
        <w:rPr>
          <w:rFonts w:asciiTheme="minorHAnsi" w:hAnsiTheme="minorHAnsi"/>
          <w:b/>
          <w:bCs/>
          <w:color w:val="000000"/>
        </w:rPr>
        <w:t>…….</w:t>
      </w:r>
      <w:proofErr w:type="gramEnd"/>
      <w:r w:rsidR="00EF1620">
        <w:rPr>
          <w:rFonts w:asciiTheme="minorHAnsi" w:hAnsiTheme="minorHAnsi"/>
          <w:b/>
          <w:bCs/>
          <w:color w:val="000000"/>
        </w:rPr>
        <w:t>.</w:t>
      </w:r>
    </w:p>
    <w:p w14:paraId="470079CE" w14:textId="58476D60"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zastoupená</w:t>
      </w:r>
      <w:r>
        <w:rPr>
          <w:rFonts w:asciiTheme="minorHAnsi" w:hAnsiTheme="minorHAnsi"/>
          <w:b/>
          <w:bCs/>
          <w:color w:val="000000"/>
        </w:rPr>
        <w:t xml:space="preserve"> </w:t>
      </w:r>
      <w:r w:rsidR="00EF1620">
        <w:rPr>
          <w:rFonts w:asciiTheme="minorHAnsi" w:hAnsiTheme="minorHAnsi"/>
          <w:bCs/>
          <w:color w:val="000000"/>
          <w:sz w:val="24"/>
          <w:szCs w:val="24"/>
        </w:rPr>
        <w:t>…………………………………</w:t>
      </w:r>
      <w:proofErr w:type="gramStart"/>
      <w:r w:rsidR="00EF1620">
        <w:rPr>
          <w:rFonts w:asciiTheme="minorHAnsi" w:hAnsiTheme="minorHAnsi"/>
          <w:bCs/>
          <w:color w:val="000000"/>
          <w:sz w:val="24"/>
          <w:szCs w:val="24"/>
        </w:rPr>
        <w:t>…….</w:t>
      </w:r>
      <w:proofErr w:type="gramEnd"/>
      <w:r w:rsidR="00EF1620">
        <w:rPr>
          <w:rFonts w:asciiTheme="minorHAnsi" w:hAnsiTheme="minorHAnsi"/>
          <w:bCs/>
          <w:color w:val="000000"/>
          <w:sz w:val="24"/>
          <w:szCs w:val="24"/>
        </w:rPr>
        <w:t>.</w:t>
      </w:r>
    </w:p>
    <w:p w14:paraId="784DAC9F" w14:textId="4CBAEC4A"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 xml:space="preserve">IČ: </w:t>
      </w:r>
      <w:r w:rsidR="00EF1620">
        <w:rPr>
          <w:rFonts w:asciiTheme="minorHAnsi" w:hAnsiTheme="minorHAnsi"/>
          <w:bCs/>
          <w:color w:val="000000"/>
          <w:sz w:val="24"/>
          <w:szCs w:val="24"/>
        </w:rPr>
        <w:t>………………………………………….</w:t>
      </w:r>
    </w:p>
    <w:p w14:paraId="56E45954" w14:textId="4912160C"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 xml:space="preserve">DIČ: </w:t>
      </w:r>
      <w:r w:rsidR="00EF1620">
        <w:rPr>
          <w:rFonts w:asciiTheme="minorHAnsi" w:hAnsiTheme="minorHAnsi"/>
          <w:bCs/>
          <w:color w:val="000000"/>
          <w:sz w:val="24"/>
          <w:szCs w:val="24"/>
        </w:rPr>
        <w:t>……………………………………….</w:t>
      </w:r>
    </w:p>
    <w:p w14:paraId="77B8743E" w14:textId="4DB8C1A9"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 xml:space="preserve">bankovní </w:t>
      </w:r>
      <w:proofErr w:type="gramStart"/>
      <w:r w:rsidRPr="00972FE1">
        <w:rPr>
          <w:rFonts w:asciiTheme="minorHAnsi" w:hAnsiTheme="minorHAnsi" w:cs="Times New Roman"/>
          <w:sz w:val="24"/>
          <w:szCs w:val="24"/>
        </w:rPr>
        <w:t xml:space="preserve">spojení:  </w:t>
      </w:r>
      <w:r w:rsidR="00EF1620">
        <w:rPr>
          <w:rFonts w:asciiTheme="minorHAnsi" w:hAnsiTheme="minorHAnsi"/>
          <w:bCs/>
          <w:color w:val="000000"/>
          <w:sz w:val="24"/>
          <w:szCs w:val="24"/>
        </w:rPr>
        <w:t>…</w:t>
      </w:r>
      <w:proofErr w:type="gramEnd"/>
      <w:r w:rsidR="00EF1620">
        <w:rPr>
          <w:rFonts w:asciiTheme="minorHAnsi" w:hAnsiTheme="minorHAnsi"/>
          <w:bCs/>
          <w:color w:val="000000"/>
          <w:sz w:val="24"/>
          <w:szCs w:val="24"/>
        </w:rPr>
        <w:t>………………………</w:t>
      </w:r>
      <w:proofErr w:type="gramStart"/>
      <w:r w:rsidR="00EF1620">
        <w:rPr>
          <w:rFonts w:asciiTheme="minorHAnsi" w:hAnsiTheme="minorHAnsi"/>
          <w:bCs/>
          <w:color w:val="000000"/>
          <w:sz w:val="24"/>
          <w:szCs w:val="24"/>
        </w:rPr>
        <w:t>…….</w:t>
      </w:r>
      <w:proofErr w:type="gramEnd"/>
      <w:r w:rsidR="00EF1620">
        <w:rPr>
          <w:rFonts w:asciiTheme="minorHAnsi" w:hAnsiTheme="minorHAnsi"/>
          <w:bCs/>
          <w:color w:val="000000"/>
          <w:sz w:val="24"/>
          <w:szCs w:val="24"/>
        </w:rPr>
        <w:t>.</w:t>
      </w:r>
    </w:p>
    <w:p w14:paraId="7A506F2C" w14:textId="0B2094F4"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 xml:space="preserve">číslo </w:t>
      </w:r>
      <w:proofErr w:type="gramStart"/>
      <w:r w:rsidRPr="00972FE1">
        <w:rPr>
          <w:rFonts w:asciiTheme="minorHAnsi" w:hAnsiTheme="minorHAnsi" w:cs="Times New Roman"/>
          <w:sz w:val="24"/>
          <w:szCs w:val="24"/>
        </w:rPr>
        <w:t xml:space="preserve">účtu:  </w:t>
      </w:r>
      <w:r w:rsidR="00EF1620">
        <w:rPr>
          <w:rFonts w:asciiTheme="minorHAnsi" w:hAnsiTheme="minorHAnsi"/>
          <w:bCs/>
          <w:color w:val="000000"/>
          <w:sz w:val="24"/>
          <w:szCs w:val="24"/>
        </w:rPr>
        <w:t>…</w:t>
      </w:r>
      <w:proofErr w:type="gramEnd"/>
      <w:r w:rsidR="00EF1620">
        <w:rPr>
          <w:rFonts w:asciiTheme="minorHAnsi" w:hAnsiTheme="minorHAnsi"/>
          <w:bCs/>
          <w:color w:val="000000"/>
          <w:sz w:val="24"/>
          <w:szCs w:val="24"/>
        </w:rPr>
        <w:t>…………………………………………</w:t>
      </w:r>
    </w:p>
    <w:p w14:paraId="7AC5E68A" w14:textId="305D69CF"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 xml:space="preserve">zástupce ve věcech </w:t>
      </w:r>
      <w:proofErr w:type="gramStart"/>
      <w:r w:rsidRPr="00972FE1">
        <w:rPr>
          <w:rFonts w:asciiTheme="minorHAnsi" w:hAnsiTheme="minorHAnsi" w:cs="Times New Roman"/>
          <w:sz w:val="24"/>
          <w:szCs w:val="24"/>
        </w:rPr>
        <w:t xml:space="preserve">smluvních:   </w:t>
      </w:r>
      <w:proofErr w:type="gramEnd"/>
      <w:r w:rsidRPr="00972FE1">
        <w:rPr>
          <w:rFonts w:asciiTheme="minorHAnsi" w:hAnsiTheme="minorHAnsi" w:cs="Times New Roman"/>
          <w:sz w:val="24"/>
          <w:szCs w:val="24"/>
        </w:rPr>
        <w:t xml:space="preserve">  </w:t>
      </w:r>
      <w:r w:rsidR="00EF1620">
        <w:rPr>
          <w:rFonts w:asciiTheme="minorHAnsi" w:hAnsiTheme="minorHAnsi"/>
          <w:bCs/>
          <w:color w:val="000000"/>
          <w:sz w:val="24"/>
          <w:szCs w:val="24"/>
        </w:rPr>
        <w:t>………………</w:t>
      </w:r>
      <w:r w:rsidR="00DE2A9C">
        <w:rPr>
          <w:rFonts w:asciiTheme="minorHAnsi" w:hAnsiTheme="minorHAnsi"/>
          <w:bCs/>
          <w:color w:val="000000"/>
          <w:sz w:val="24"/>
          <w:szCs w:val="24"/>
        </w:rPr>
        <w:t>……</w:t>
      </w:r>
      <w:proofErr w:type="gramStart"/>
      <w:r w:rsidR="00DE2A9C">
        <w:rPr>
          <w:rFonts w:asciiTheme="minorHAnsi" w:hAnsiTheme="minorHAnsi"/>
          <w:bCs/>
          <w:color w:val="000000"/>
          <w:sz w:val="24"/>
          <w:szCs w:val="24"/>
        </w:rPr>
        <w:t>…….</w:t>
      </w:r>
      <w:proofErr w:type="gramEnd"/>
      <w:r w:rsidR="00DE2A9C">
        <w:rPr>
          <w:rFonts w:asciiTheme="minorHAnsi" w:hAnsiTheme="minorHAnsi"/>
          <w:bCs/>
          <w:color w:val="000000"/>
          <w:sz w:val="24"/>
          <w:szCs w:val="24"/>
        </w:rPr>
        <w:t>.</w:t>
      </w:r>
      <w:r w:rsidRPr="00972FE1">
        <w:rPr>
          <w:rFonts w:asciiTheme="minorHAnsi" w:hAnsiTheme="minorHAnsi"/>
          <w:b/>
          <w:bCs/>
          <w:color w:val="000000"/>
        </w:rPr>
        <w:tab/>
      </w:r>
      <w:r w:rsidRPr="00972FE1">
        <w:rPr>
          <w:rFonts w:asciiTheme="minorHAnsi" w:hAnsiTheme="minorHAnsi" w:cs="Times New Roman"/>
          <w:sz w:val="24"/>
          <w:szCs w:val="24"/>
        </w:rPr>
        <w:t>telefon:</w:t>
      </w:r>
      <w:r>
        <w:rPr>
          <w:rFonts w:asciiTheme="minorHAnsi" w:hAnsiTheme="minorHAnsi"/>
          <w:b/>
          <w:bCs/>
          <w:color w:val="000000"/>
        </w:rPr>
        <w:t xml:space="preserve"> </w:t>
      </w:r>
    </w:p>
    <w:p w14:paraId="152A2A35" w14:textId="46D33DD6" w:rsidR="00673355" w:rsidRPr="00A85891" w:rsidRDefault="00673355" w:rsidP="00673355">
      <w:pPr>
        <w:spacing w:after="0"/>
        <w:ind w:left="4956" w:firstLine="708"/>
        <w:rPr>
          <w:rFonts w:asciiTheme="minorHAnsi" w:hAnsiTheme="minorHAnsi" w:cs="Times New Roman"/>
          <w:sz w:val="24"/>
          <w:szCs w:val="24"/>
        </w:rPr>
      </w:pPr>
      <w:r w:rsidRPr="00972FE1">
        <w:rPr>
          <w:rFonts w:asciiTheme="minorHAnsi" w:hAnsiTheme="minorHAnsi" w:cs="Times New Roman"/>
          <w:sz w:val="24"/>
          <w:szCs w:val="24"/>
        </w:rPr>
        <w:t xml:space="preserve">e-mail: </w:t>
      </w:r>
    </w:p>
    <w:p w14:paraId="0DA1E04A" w14:textId="10116C65"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zástupce v</w:t>
      </w:r>
      <w:r>
        <w:rPr>
          <w:rFonts w:asciiTheme="minorHAnsi" w:hAnsiTheme="minorHAnsi" w:cs="Times New Roman"/>
          <w:sz w:val="24"/>
          <w:szCs w:val="24"/>
        </w:rPr>
        <w:t xml:space="preserve">e věcech technických: </w:t>
      </w:r>
      <w:r w:rsidR="00DE2A9C">
        <w:rPr>
          <w:rFonts w:asciiTheme="minorHAnsi" w:hAnsiTheme="minorHAnsi" w:cs="Times New Roman"/>
          <w:sz w:val="24"/>
          <w:szCs w:val="24"/>
        </w:rPr>
        <w:t>……………………</w:t>
      </w:r>
      <w:proofErr w:type="gramStart"/>
      <w:r w:rsidR="00DE2A9C">
        <w:rPr>
          <w:rFonts w:asciiTheme="minorHAnsi" w:hAnsiTheme="minorHAnsi" w:cs="Times New Roman"/>
          <w:sz w:val="24"/>
          <w:szCs w:val="24"/>
        </w:rPr>
        <w:t>…….</w:t>
      </w:r>
      <w:proofErr w:type="gramEnd"/>
      <w:r w:rsidR="00DE2A9C">
        <w:rPr>
          <w:rFonts w:asciiTheme="minorHAnsi" w:hAnsiTheme="minorHAnsi" w:cs="Times New Roman"/>
          <w:sz w:val="24"/>
          <w:szCs w:val="24"/>
        </w:rPr>
        <w:t>.</w:t>
      </w:r>
      <w:r w:rsidRPr="00972FE1">
        <w:rPr>
          <w:rFonts w:asciiTheme="minorHAnsi" w:hAnsiTheme="minorHAnsi" w:cs="Times New Roman"/>
          <w:sz w:val="24"/>
          <w:szCs w:val="24"/>
        </w:rPr>
        <w:tab/>
        <w:t>telefon</w:t>
      </w:r>
      <w:r w:rsidR="00DE2A9C">
        <w:rPr>
          <w:rFonts w:asciiTheme="minorHAnsi" w:hAnsiTheme="minorHAnsi" w:cs="Times New Roman"/>
          <w:sz w:val="24"/>
          <w:szCs w:val="24"/>
        </w:rPr>
        <w:t>:</w:t>
      </w:r>
    </w:p>
    <w:p w14:paraId="162630BB" w14:textId="74247111" w:rsidR="00673355" w:rsidRPr="00A85891"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t xml:space="preserve">e-mail: </w:t>
      </w:r>
    </w:p>
    <w:p w14:paraId="6B16E3D0" w14:textId="60CAEFE4" w:rsidR="00673355" w:rsidRPr="00DE2A9C" w:rsidRDefault="00673355" w:rsidP="00673355">
      <w:pPr>
        <w:spacing w:after="0"/>
        <w:rPr>
          <w:rFonts w:asciiTheme="minorHAnsi" w:hAnsiTheme="minorHAnsi" w:cs="Times New Roman"/>
          <w:sz w:val="24"/>
          <w:szCs w:val="24"/>
        </w:rPr>
      </w:pPr>
      <w:r w:rsidRPr="00972FE1">
        <w:rPr>
          <w:rFonts w:asciiTheme="minorHAnsi" w:hAnsiTheme="minorHAnsi" w:cs="Times New Roman"/>
          <w:sz w:val="24"/>
          <w:szCs w:val="24"/>
        </w:rPr>
        <w:t>společnost je z</w:t>
      </w:r>
      <w:r>
        <w:rPr>
          <w:rFonts w:asciiTheme="minorHAnsi" w:hAnsiTheme="minorHAnsi" w:cs="Times New Roman"/>
          <w:sz w:val="24"/>
          <w:szCs w:val="24"/>
        </w:rPr>
        <w:t>apsána v </w:t>
      </w:r>
      <w:r w:rsidR="00DE2A9C">
        <w:rPr>
          <w:rFonts w:asciiTheme="minorHAnsi" w:hAnsiTheme="minorHAnsi" w:cs="Times New Roman"/>
          <w:sz w:val="24"/>
          <w:szCs w:val="24"/>
        </w:rPr>
        <w:t>……………………………………………………………………………………………</w:t>
      </w:r>
    </w:p>
    <w:p w14:paraId="4889382B" w14:textId="77777777" w:rsidR="00972FE1" w:rsidRPr="00972FE1" w:rsidRDefault="00972FE1" w:rsidP="000D0EE4">
      <w:pPr>
        <w:spacing w:after="0"/>
        <w:rPr>
          <w:rFonts w:asciiTheme="minorHAnsi" w:hAnsiTheme="minorHAnsi" w:cs="Times New Roman"/>
          <w:sz w:val="24"/>
          <w:szCs w:val="24"/>
        </w:rPr>
      </w:pPr>
    </w:p>
    <w:p w14:paraId="4889382C" w14:textId="77777777" w:rsidR="009D7CEB" w:rsidRPr="00972FE1" w:rsidRDefault="001C36DE" w:rsidP="00972FE1">
      <w:pPr>
        <w:spacing w:after="0"/>
        <w:rPr>
          <w:rFonts w:asciiTheme="minorHAnsi" w:hAnsiTheme="minorHAnsi" w:cs="Times New Roman"/>
          <w:sz w:val="24"/>
          <w:szCs w:val="24"/>
        </w:rPr>
      </w:pPr>
      <w:r w:rsidRPr="00972FE1">
        <w:rPr>
          <w:rFonts w:asciiTheme="minorHAnsi" w:hAnsiTheme="minorHAnsi" w:cs="Times New Roman"/>
          <w:sz w:val="24"/>
          <w:szCs w:val="24"/>
        </w:rPr>
        <w:t>(dále jen zhotovitel)</w:t>
      </w:r>
    </w:p>
    <w:p w14:paraId="4889382D" w14:textId="77777777" w:rsidR="001C36DE" w:rsidRPr="00972FE1" w:rsidRDefault="001C36DE">
      <w:pPr>
        <w:rPr>
          <w:rFonts w:asciiTheme="minorHAnsi" w:hAnsiTheme="minorHAnsi" w:cs="Times New Roman"/>
          <w:sz w:val="24"/>
          <w:szCs w:val="24"/>
        </w:rPr>
      </w:pPr>
      <w:r w:rsidRPr="00972FE1">
        <w:rPr>
          <w:rFonts w:asciiTheme="minorHAnsi" w:hAnsiTheme="minorHAnsi" w:cs="Times New Roman"/>
          <w:sz w:val="24"/>
          <w:szCs w:val="24"/>
        </w:rPr>
        <w:t>na straně druhé</w:t>
      </w:r>
    </w:p>
    <w:p w14:paraId="4889382E" w14:textId="77777777" w:rsidR="001C36DE" w:rsidRPr="00972FE1" w:rsidRDefault="001C36DE">
      <w:pPr>
        <w:rPr>
          <w:rFonts w:asciiTheme="minorHAnsi" w:hAnsiTheme="minorHAnsi" w:cs="Times New Roman"/>
          <w:sz w:val="24"/>
          <w:szCs w:val="24"/>
        </w:rPr>
      </w:pPr>
      <w:r w:rsidRPr="00972FE1">
        <w:rPr>
          <w:rFonts w:asciiTheme="minorHAnsi" w:hAnsiTheme="minorHAnsi" w:cs="Times New Roman"/>
          <w:sz w:val="24"/>
          <w:szCs w:val="24"/>
        </w:rPr>
        <w:t xml:space="preserve">dle </w:t>
      </w:r>
      <w:proofErr w:type="spellStart"/>
      <w:r w:rsidRPr="00972FE1">
        <w:rPr>
          <w:rFonts w:asciiTheme="minorHAnsi" w:hAnsiTheme="minorHAnsi" w:cs="Times New Roman"/>
          <w:sz w:val="24"/>
          <w:szCs w:val="24"/>
        </w:rPr>
        <w:t>ust</w:t>
      </w:r>
      <w:proofErr w:type="spellEnd"/>
      <w:r w:rsidRPr="00972FE1">
        <w:rPr>
          <w:rFonts w:asciiTheme="minorHAnsi" w:hAnsiTheme="minorHAnsi" w:cs="Times New Roman"/>
          <w:sz w:val="24"/>
          <w:szCs w:val="24"/>
        </w:rPr>
        <w:t xml:space="preserve">. § 2586 a násl. </w:t>
      </w:r>
      <w:proofErr w:type="spellStart"/>
      <w:r w:rsidRPr="00972FE1">
        <w:rPr>
          <w:rFonts w:asciiTheme="minorHAnsi" w:hAnsiTheme="minorHAnsi" w:cs="Times New Roman"/>
          <w:sz w:val="24"/>
          <w:szCs w:val="24"/>
        </w:rPr>
        <w:t>obč</w:t>
      </w:r>
      <w:proofErr w:type="spellEnd"/>
      <w:r w:rsidRPr="00972FE1">
        <w:rPr>
          <w:rFonts w:asciiTheme="minorHAnsi" w:hAnsiTheme="minorHAnsi" w:cs="Times New Roman"/>
          <w:sz w:val="24"/>
          <w:szCs w:val="24"/>
        </w:rPr>
        <w:t>. zák. č. 89/2012 Sb. v platném znění tuto</w:t>
      </w:r>
    </w:p>
    <w:p w14:paraId="4889382F" w14:textId="77777777" w:rsidR="001C36DE" w:rsidRPr="00972FE1" w:rsidRDefault="00F91249">
      <w:pPr>
        <w:pStyle w:val="Nadpis1"/>
        <w:pBdr>
          <w:bottom w:val="none" w:sz="0" w:space="0" w:color="auto"/>
        </w:pBdr>
        <w:jc w:val="center"/>
        <w:rPr>
          <w:rFonts w:asciiTheme="minorHAnsi" w:hAnsiTheme="minorHAnsi" w:cs="Source Sans Pro"/>
          <w:b/>
          <w:bCs/>
          <w:sz w:val="40"/>
          <w:szCs w:val="40"/>
        </w:rPr>
      </w:pPr>
      <w:r>
        <w:rPr>
          <w:rFonts w:asciiTheme="minorHAnsi" w:hAnsiTheme="minorHAnsi" w:cs="Source Sans Pro"/>
          <w:b/>
          <w:bCs/>
          <w:sz w:val="40"/>
          <w:szCs w:val="40"/>
        </w:rPr>
        <w:lastRenderedPageBreak/>
        <w:t>SMLOUVU O DÍLO č.</w:t>
      </w:r>
    </w:p>
    <w:p w14:paraId="48893830" w14:textId="77777777" w:rsidR="001C36DE" w:rsidRPr="00972FE1" w:rsidRDefault="002B325C">
      <w:pPr>
        <w:jc w:val="center"/>
        <w:rPr>
          <w:rFonts w:asciiTheme="minorHAnsi" w:hAnsiTheme="minorHAnsi" w:cs="Times New Roman"/>
          <w:b/>
          <w:bCs/>
          <w:sz w:val="40"/>
          <w:szCs w:val="40"/>
        </w:rPr>
      </w:pPr>
      <w:r w:rsidRPr="00972FE1">
        <w:rPr>
          <w:rFonts w:asciiTheme="minorHAnsi" w:hAnsiTheme="minorHAnsi"/>
          <w:noProof/>
          <w:lang w:eastAsia="cs-CZ"/>
        </w:rPr>
        <mc:AlternateContent>
          <mc:Choice Requires="wps">
            <w:drawing>
              <wp:anchor distT="0" distB="0" distL="114300" distR="114300" simplePos="0" relativeHeight="251657728" behindDoc="0" locked="0" layoutInCell="1" allowOverlap="1" wp14:anchorId="48893C2C" wp14:editId="48893C2D">
                <wp:simplePos x="0" y="0"/>
                <wp:positionH relativeFrom="column">
                  <wp:posOffset>0</wp:posOffset>
                </wp:positionH>
                <wp:positionV relativeFrom="paragraph">
                  <wp:posOffset>92075</wp:posOffset>
                </wp:positionV>
                <wp:extent cx="5829300" cy="0"/>
                <wp:effectExtent l="9525" t="6350" r="9525" b="1270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C7987" id="Line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45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r/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"/>
            </w:pict>
          </mc:Fallback>
        </mc:AlternateContent>
      </w:r>
    </w:p>
    <w:p w14:paraId="48893831" w14:textId="77777777" w:rsidR="001C36DE" w:rsidRPr="00972FE1" w:rsidRDefault="001C36DE">
      <w:pPr>
        <w:pStyle w:val="Nadpis2"/>
        <w:jc w:val="center"/>
        <w:rPr>
          <w:rFonts w:asciiTheme="minorHAnsi" w:hAnsiTheme="minorHAnsi" w:cs="Source Sans Pro"/>
          <w:b/>
          <w:bCs/>
          <w:sz w:val="24"/>
          <w:szCs w:val="24"/>
        </w:rPr>
      </w:pPr>
      <w:r w:rsidRPr="00972FE1">
        <w:rPr>
          <w:rFonts w:asciiTheme="minorHAnsi" w:hAnsiTheme="minorHAnsi" w:cs="Source Sans Pro"/>
          <w:b/>
          <w:bCs/>
          <w:sz w:val="24"/>
          <w:szCs w:val="24"/>
        </w:rPr>
        <w:t>Preambule</w:t>
      </w:r>
    </w:p>
    <w:p w14:paraId="48893832" w14:textId="77777777" w:rsidR="001C36DE" w:rsidRPr="00972FE1" w:rsidRDefault="001C36DE">
      <w:pPr>
        <w:pStyle w:val="Zkladntext"/>
        <w:numPr>
          <w:ilvl w:val="0"/>
          <w:numId w:val="14"/>
        </w:numPr>
        <w:tabs>
          <w:tab w:val="clear" w:pos="720"/>
          <w:tab w:val="num" w:pos="360"/>
        </w:tabs>
        <w:ind w:left="360"/>
        <w:rPr>
          <w:rFonts w:asciiTheme="minorHAnsi" w:hAnsiTheme="minorHAnsi" w:cs="Times New Roman"/>
        </w:rPr>
      </w:pPr>
      <w:r w:rsidRPr="00972FE1">
        <w:rPr>
          <w:rFonts w:asciiTheme="minorHAnsi" w:hAnsiTheme="minorHAnsi" w:cs="Times New Roman"/>
        </w:rPr>
        <w:t xml:space="preserve">Účastníci této smlouvy o dílo uzavírají tuto smlouvu níže uvedeného obsahu, kdy zhotovitel zároveň podpisem této smlouvy výslovně potvrzuje, že se plně seznámil s obsahem „Všeobecných obchodních podmínek pro zhotovení díla“ (dále jen VOP) uvedených v příloze č. 1 této smlouvy a prohlašuje, že s těmito VOP bezvýhradně souhlasí. </w:t>
      </w:r>
    </w:p>
    <w:p w14:paraId="48893833" w14:textId="77777777" w:rsidR="001C36DE" w:rsidRPr="00972FE1" w:rsidRDefault="001C36DE">
      <w:pPr>
        <w:pStyle w:val="Zkladntext"/>
        <w:rPr>
          <w:rFonts w:asciiTheme="minorHAnsi" w:hAnsiTheme="minorHAnsi" w:cs="Times New Roman"/>
        </w:rPr>
      </w:pPr>
    </w:p>
    <w:p w14:paraId="48893834" w14:textId="77777777" w:rsidR="001C36DE" w:rsidRPr="00972FE1" w:rsidRDefault="001C36DE">
      <w:pPr>
        <w:pStyle w:val="Zkladntext"/>
        <w:numPr>
          <w:ilvl w:val="0"/>
          <w:numId w:val="14"/>
        </w:numPr>
        <w:tabs>
          <w:tab w:val="clear" w:pos="720"/>
          <w:tab w:val="num" w:pos="360"/>
        </w:tabs>
        <w:ind w:left="360"/>
        <w:rPr>
          <w:rFonts w:asciiTheme="minorHAnsi" w:hAnsiTheme="minorHAnsi" w:cs="Times New Roman"/>
        </w:rPr>
      </w:pPr>
      <w:r w:rsidRPr="00972FE1">
        <w:rPr>
          <w:rFonts w:asciiTheme="minorHAnsi" w:hAnsiTheme="minorHAnsi" w:cs="Times New Roman"/>
        </w:rPr>
        <w:t>Účastníci této smlouvy o dílo shodně prohlašují, že pokud není v této smlouvě stanoveno jinak, platí pro konkrétní případ ustanovení, obsažené ve VOP.</w:t>
      </w:r>
    </w:p>
    <w:p w14:paraId="48893835" w14:textId="77777777" w:rsidR="00FD4175" w:rsidRPr="00972FE1" w:rsidRDefault="00FD4175">
      <w:pPr>
        <w:rPr>
          <w:rFonts w:asciiTheme="minorHAnsi" w:hAnsiTheme="minorHAnsi" w:cs="Times New Roman"/>
          <w:sz w:val="24"/>
          <w:szCs w:val="24"/>
        </w:rPr>
      </w:pPr>
    </w:p>
    <w:p w14:paraId="48893836"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I.</w:t>
      </w:r>
    </w:p>
    <w:p w14:paraId="48893837"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Doklady pro uzavření smlouvy</w:t>
      </w:r>
    </w:p>
    <w:p w14:paraId="48893838" w14:textId="77777777" w:rsidR="001C36DE" w:rsidRPr="00972FE1" w:rsidRDefault="001C36DE">
      <w:pPr>
        <w:numPr>
          <w:ilvl w:val="0"/>
          <w:numId w:val="3"/>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Smluvní strany konstatují a potvrzují, že objednatel před podpisem této smlouvy předal zhotoviteli tyto doklady:</w:t>
      </w:r>
    </w:p>
    <w:p w14:paraId="48893839" w14:textId="4F7ABD9C" w:rsidR="000D0EE4" w:rsidRDefault="00F91249" w:rsidP="00F91249">
      <w:pPr>
        <w:numPr>
          <w:ilvl w:val="0"/>
          <w:numId w:val="15"/>
        </w:numPr>
        <w:spacing w:after="0"/>
        <w:jc w:val="both"/>
        <w:rPr>
          <w:rFonts w:asciiTheme="minorHAnsi" w:hAnsiTheme="minorHAnsi" w:cs="Times New Roman"/>
          <w:color w:val="000000" w:themeColor="text1"/>
          <w:sz w:val="24"/>
          <w:szCs w:val="24"/>
        </w:rPr>
      </w:pPr>
      <w:bookmarkStart w:id="0" w:name="_Hlk195612197"/>
      <w:r>
        <w:rPr>
          <w:rFonts w:asciiTheme="minorHAnsi" w:hAnsiTheme="minorHAnsi" w:cs="Times New Roman"/>
          <w:color w:val="000000" w:themeColor="text1"/>
          <w:sz w:val="24"/>
          <w:szCs w:val="24"/>
        </w:rPr>
        <w:t xml:space="preserve">Situační výkres </w:t>
      </w:r>
      <w:r w:rsidR="001D4206">
        <w:rPr>
          <w:rFonts w:asciiTheme="minorHAnsi" w:hAnsiTheme="minorHAnsi" w:cs="Times New Roman"/>
          <w:color w:val="000000" w:themeColor="text1"/>
          <w:sz w:val="24"/>
          <w:szCs w:val="24"/>
        </w:rPr>
        <w:t>vyhnívacích nádrží</w:t>
      </w:r>
    </w:p>
    <w:bookmarkEnd w:id="0"/>
    <w:p w14:paraId="4889383D" w14:textId="43F62586" w:rsidR="00B21D98" w:rsidRPr="006F6F67" w:rsidRDefault="006F6F67" w:rsidP="006F6F67">
      <w:pPr>
        <w:jc w:val="both"/>
        <w:rPr>
          <w:rFonts w:asciiTheme="minorHAnsi" w:hAnsiTheme="minorHAnsi" w:cs="Times New Roman"/>
          <w:sz w:val="24"/>
          <w:szCs w:val="24"/>
        </w:rPr>
      </w:pPr>
      <w:r>
        <w:rPr>
          <w:rFonts w:asciiTheme="minorHAnsi" w:hAnsiTheme="minorHAnsi" w:cs="Times New Roman"/>
          <w:sz w:val="24"/>
          <w:szCs w:val="24"/>
        </w:rPr>
        <w:t>2)</w:t>
      </w:r>
      <w:r w:rsidRPr="006F6F67">
        <w:t xml:space="preserve"> </w:t>
      </w:r>
      <w:r>
        <w:t xml:space="preserve">    </w:t>
      </w:r>
      <w:r w:rsidRPr="006F6F67">
        <w:rPr>
          <w:rFonts w:asciiTheme="minorHAnsi" w:hAnsiTheme="minorHAnsi" w:cs="Times New Roman"/>
          <w:sz w:val="24"/>
          <w:szCs w:val="24"/>
        </w:rPr>
        <w:t>V podrobnostech, v relevantním případě platí část II. VOP.</w:t>
      </w:r>
    </w:p>
    <w:p w14:paraId="4889383E"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II.</w:t>
      </w:r>
    </w:p>
    <w:p w14:paraId="4889383F"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Předmět a účel smlouvy</w:t>
      </w:r>
    </w:p>
    <w:p w14:paraId="48893840" w14:textId="550A58D9" w:rsidR="00161FE2" w:rsidRPr="00C33F33" w:rsidRDefault="00F91249" w:rsidP="00F91249">
      <w:pPr>
        <w:numPr>
          <w:ilvl w:val="0"/>
          <w:numId w:val="4"/>
        </w:numPr>
        <w:tabs>
          <w:tab w:val="clear" w:pos="720"/>
          <w:tab w:val="num" w:pos="426"/>
        </w:tabs>
        <w:spacing w:after="0" w:line="240" w:lineRule="auto"/>
        <w:ind w:left="426" w:hanging="426"/>
        <w:jc w:val="both"/>
        <w:rPr>
          <w:rFonts w:asciiTheme="minorHAnsi" w:hAnsiTheme="minorHAnsi"/>
          <w:color w:val="000000" w:themeColor="text1"/>
          <w:sz w:val="24"/>
          <w:szCs w:val="24"/>
        </w:rPr>
      </w:pPr>
      <w:r w:rsidRPr="00C33F33">
        <w:rPr>
          <w:rFonts w:asciiTheme="minorHAnsi" w:hAnsiTheme="minorHAnsi"/>
          <w:color w:val="000000" w:themeColor="text1"/>
          <w:sz w:val="24"/>
          <w:szCs w:val="24"/>
        </w:rPr>
        <w:t>Předmětem díla</w:t>
      </w:r>
      <w:r w:rsidR="00A53A9A">
        <w:rPr>
          <w:rFonts w:asciiTheme="minorHAnsi" w:hAnsiTheme="minorHAnsi"/>
          <w:color w:val="000000" w:themeColor="text1"/>
          <w:sz w:val="24"/>
          <w:szCs w:val="24"/>
        </w:rPr>
        <w:t xml:space="preserve"> </w:t>
      </w:r>
      <w:r w:rsidR="0060334E">
        <w:rPr>
          <w:rFonts w:asciiTheme="minorHAnsi" w:hAnsiTheme="minorHAnsi"/>
          <w:color w:val="000000" w:themeColor="text1"/>
          <w:sz w:val="24"/>
          <w:szCs w:val="24"/>
        </w:rPr>
        <w:t xml:space="preserve">je </w:t>
      </w:r>
      <w:r w:rsidRPr="00C33F33">
        <w:rPr>
          <w:rFonts w:asciiTheme="minorHAnsi" w:hAnsiTheme="minorHAnsi"/>
          <w:sz w:val="24"/>
          <w:szCs w:val="24"/>
        </w:rPr>
        <w:t>provedení</w:t>
      </w:r>
      <w:r w:rsidR="00C33F33" w:rsidRPr="00C33F33">
        <w:rPr>
          <w:rFonts w:asciiTheme="minorHAnsi" w:hAnsiTheme="minorHAnsi"/>
          <w:sz w:val="24"/>
          <w:szCs w:val="24"/>
        </w:rPr>
        <w:t xml:space="preserve"> kompletní</w:t>
      </w:r>
      <w:r w:rsidR="001D4206" w:rsidRPr="001D4206">
        <w:rPr>
          <w:rFonts w:asciiTheme="minorHAnsi" w:hAnsiTheme="minorHAnsi"/>
          <w:sz w:val="24"/>
          <w:szCs w:val="24"/>
        </w:rPr>
        <w:t xml:space="preserve"> realizace opravy vyhnívacích nádrží</w:t>
      </w:r>
      <w:r w:rsidR="001D4206">
        <w:rPr>
          <w:rFonts w:asciiTheme="minorHAnsi" w:hAnsiTheme="minorHAnsi"/>
          <w:sz w:val="24"/>
          <w:szCs w:val="24"/>
        </w:rPr>
        <w:t xml:space="preserve">. </w:t>
      </w:r>
      <w:r w:rsidRPr="00C33F33">
        <w:rPr>
          <w:rFonts w:asciiTheme="minorHAnsi" w:hAnsiTheme="minorHAnsi"/>
          <w:bCs/>
          <w:sz w:val="24"/>
          <w:szCs w:val="24"/>
        </w:rPr>
        <w:t>Součástí díla jsou všechny další souvi</w:t>
      </w:r>
      <w:r w:rsidR="00C33F33" w:rsidRPr="00C33F33">
        <w:rPr>
          <w:rFonts w:asciiTheme="minorHAnsi" w:hAnsiTheme="minorHAnsi"/>
          <w:bCs/>
          <w:sz w:val="24"/>
          <w:szCs w:val="24"/>
        </w:rPr>
        <w:t>sející práce dle této smlouvy</w:t>
      </w:r>
      <w:r w:rsidRPr="00C33F33">
        <w:rPr>
          <w:rFonts w:asciiTheme="minorHAnsi" w:hAnsiTheme="minorHAnsi"/>
          <w:bCs/>
          <w:sz w:val="24"/>
          <w:szCs w:val="24"/>
        </w:rPr>
        <w:t>. Veškeré práce budou prováděny dle platných norem a předpisů,</w:t>
      </w:r>
      <w:r w:rsidR="00955F21" w:rsidRPr="00C33F33">
        <w:rPr>
          <w:rFonts w:asciiTheme="minorHAnsi" w:hAnsiTheme="minorHAnsi"/>
          <w:color w:val="000000" w:themeColor="text1"/>
          <w:sz w:val="24"/>
          <w:szCs w:val="24"/>
        </w:rPr>
        <w:t xml:space="preserve"> </w:t>
      </w:r>
    </w:p>
    <w:p w14:paraId="48893841" w14:textId="77777777" w:rsidR="00F91249" w:rsidRPr="00161FE2" w:rsidRDefault="00F91249" w:rsidP="00F91249">
      <w:pPr>
        <w:pStyle w:val="Odstavecseseznamem"/>
        <w:ind w:left="1440"/>
        <w:jc w:val="both"/>
        <w:rPr>
          <w:rFonts w:asciiTheme="minorHAnsi" w:hAnsiTheme="minorHAnsi"/>
          <w:color w:val="000000" w:themeColor="text1"/>
          <w:sz w:val="24"/>
          <w:szCs w:val="24"/>
        </w:rPr>
      </w:pPr>
    </w:p>
    <w:p w14:paraId="48893842" w14:textId="77777777" w:rsidR="0046256E" w:rsidRPr="00161FE2" w:rsidRDefault="000D0EE4" w:rsidP="00F91249">
      <w:pPr>
        <w:numPr>
          <w:ilvl w:val="0"/>
          <w:numId w:val="4"/>
        </w:numPr>
        <w:tabs>
          <w:tab w:val="clear" w:pos="720"/>
          <w:tab w:val="num" w:pos="284"/>
        </w:tabs>
        <w:spacing w:after="0" w:line="240" w:lineRule="auto"/>
        <w:ind w:left="284" w:hanging="284"/>
        <w:jc w:val="both"/>
        <w:rPr>
          <w:rFonts w:asciiTheme="minorHAnsi" w:hAnsiTheme="minorHAnsi"/>
          <w:b/>
          <w:color w:val="000000" w:themeColor="text1"/>
          <w:sz w:val="24"/>
          <w:szCs w:val="24"/>
        </w:rPr>
      </w:pPr>
      <w:r w:rsidRPr="00161FE2">
        <w:rPr>
          <w:rFonts w:asciiTheme="minorHAnsi" w:hAnsiTheme="minorHAnsi"/>
          <w:color w:val="000000" w:themeColor="text1"/>
          <w:sz w:val="24"/>
          <w:szCs w:val="24"/>
        </w:rPr>
        <w:t>Zhotovitel se touto smlouvou zavazuje provést pro objednatele na vlastní nebezpečí a na vlastní o</w:t>
      </w:r>
      <w:r w:rsidR="00F91249">
        <w:rPr>
          <w:rFonts w:asciiTheme="minorHAnsi" w:hAnsiTheme="minorHAnsi"/>
          <w:color w:val="000000" w:themeColor="text1"/>
          <w:sz w:val="24"/>
          <w:szCs w:val="24"/>
        </w:rPr>
        <w:t>dpovědnost dílo</w:t>
      </w:r>
      <w:r w:rsidR="0046256E" w:rsidRPr="00161FE2">
        <w:rPr>
          <w:rFonts w:asciiTheme="minorHAnsi" w:hAnsiTheme="minorHAnsi"/>
          <w:b/>
          <w:color w:val="000000" w:themeColor="text1"/>
          <w:sz w:val="24"/>
          <w:szCs w:val="24"/>
        </w:rPr>
        <w:t xml:space="preserve">: </w:t>
      </w:r>
    </w:p>
    <w:p w14:paraId="48893843" w14:textId="77777777" w:rsidR="00B21D98" w:rsidRPr="00161FE2" w:rsidRDefault="00B21D98" w:rsidP="00B21D98">
      <w:pPr>
        <w:spacing w:after="0" w:line="240" w:lineRule="auto"/>
        <w:jc w:val="both"/>
        <w:rPr>
          <w:rFonts w:asciiTheme="minorHAnsi" w:hAnsiTheme="minorHAnsi"/>
          <w:b/>
          <w:color w:val="000000" w:themeColor="text1"/>
          <w:sz w:val="24"/>
          <w:szCs w:val="24"/>
        </w:rPr>
      </w:pPr>
    </w:p>
    <w:p w14:paraId="48893844" w14:textId="7E98F42A" w:rsidR="00F91249" w:rsidRDefault="001D4206" w:rsidP="00F91249">
      <w:pPr>
        <w:pStyle w:val="Vnitnadresa"/>
        <w:jc w:val="center"/>
        <w:rPr>
          <w:rFonts w:ascii="Calibri" w:hAnsi="Calibri"/>
          <w:b/>
          <w:bCs/>
          <w:sz w:val="24"/>
          <w:szCs w:val="24"/>
          <w:u w:val="single"/>
        </w:rPr>
      </w:pPr>
      <w:r>
        <w:rPr>
          <w:rFonts w:ascii="Calibri" w:hAnsi="Calibri"/>
          <w:b/>
          <w:bCs/>
          <w:sz w:val="24"/>
          <w:szCs w:val="24"/>
          <w:u w:val="single"/>
        </w:rPr>
        <w:t>„</w:t>
      </w:r>
      <w:r w:rsidRPr="001D4206">
        <w:rPr>
          <w:rFonts w:ascii="Calibri" w:hAnsi="Calibri"/>
          <w:b/>
          <w:bCs/>
          <w:sz w:val="24"/>
          <w:szCs w:val="24"/>
          <w:u w:val="single"/>
        </w:rPr>
        <w:t>Oprava vyhnívacích nádrží ČOV Ústí nad Orlicí</w:t>
      </w:r>
      <w:r w:rsidR="00F91249" w:rsidRPr="00F91249">
        <w:rPr>
          <w:rFonts w:ascii="Calibri" w:hAnsi="Calibri"/>
          <w:b/>
          <w:bCs/>
          <w:sz w:val="24"/>
          <w:szCs w:val="24"/>
          <w:u w:val="single"/>
        </w:rPr>
        <w:t>“</w:t>
      </w:r>
    </w:p>
    <w:p w14:paraId="48893845" w14:textId="77777777" w:rsidR="00F91249" w:rsidRPr="00F91249" w:rsidRDefault="00F91249" w:rsidP="00F91249">
      <w:pPr>
        <w:pStyle w:val="Vnitnadresa"/>
        <w:jc w:val="center"/>
        <w:rPr>
          <w:rFonts w:ascii="Calibri" w:hAnsi="Calibri"/>
          <w:b/>
          <w:bCs/>
          <w:sz w:val="24"/>
          <w:szCs w:val="24"/>
          <w:u w:val="single"/>
        </w:rPr>
      </w:pPr>
    </w:p>
    <w:p w14:paraId="514AA652" w14:textId="3070BCAE" w:rsidR="00276AC8" w:rsidRPr="001960A3" w:rsidRDefault="00F91249" w:rsidP="004A0CEB">
      <w:pPr>
        <w:jc w:val="both"/>
        <w:rPr>
          <w:rFonts w:asciiTheme="minorHAnsi" w:hAnsiTheme="minorHAnsi" w:cs="Calibri"/>
          <w:color w:val="000000"/>
          <w:sz w:val="24"/>
          <w:szCs w:val="24"/>
        </w:rPr>
      </w:pPr>
      <w:r w:rsidRPr="001960A3">
        <w:rPr>
          <w:rFonts w:asciiTheme="minorHAnsi" w:hAnsiTheme="minorHAnsi" w:cs="Calibri"/>
          <w:color w:val="000000"/>
          <w:sz w:val="24"/>
          <w:szCs w:val="24"/>
        </w:rPr>
        <w:t>Místem plnění j</w:t>
      </w:r>
      <w:r w:rsidR="001D4206">
        <w:rPr>
          <w:rFonts w:asciiTheme="minorHAnsi" w:hAnsiTheme="minorHAnsi" w:cs="Calibri"/>
          <w:color w:val="000000"/>
          <w:sz w:val="24"/>
          <w:szCs w:val="24"/>
        </w:rPr>
        <w:t>e</w:t>
      </w:r>
      <w:r w:rsidR="00276AC8" w:rsidRPr="001960A3">
        <w:rPr>
          <w:rFonts w:asciiTheme="minorHAnsi" w:hAnsiTheme="minorHAnsi" w:cs="Calibri"/>
          <w:color w:val="000000"/>
          <w:sz w:val="24"/>
          <w:szCs w:val="24"/>
        </w:rPr>
        <w:t>:</w:t>
      </w:r>
    </w:p>
    <w:p w14:paraId="1A9EBA7F" w14:textId="3C7D5729" w:rsidR="003267AF" w:rsidRPr="001D4206" w:rsidRDefault="001D4206" w:rsidP="00515D32">
      <w:pPr>
        <w:jc w:val="both"/>
        <w:rPr>
          <w:rFonts w:asciiTheme="minorHAnsi" w:hAnsiTheme="minorHAnsi"/>
          <w:bCs/>
          <w:color w:val="000000"/>
          <w:sz w:val="24"/>
          <w:szCs w:val="24"/>
        </w:rPr>
      </w:pPr>
      <w:r w:rsidRPr="001D4206">
        <w:rPr>
          <w:rFonts w:asciiTheme="minorHAnsi" w:hAnsiTheme="minorHAnsi"/>
          <w:bCs/>
          <w:color w:val="000000"/>
          <w:sz w:val="24"/>
          <w:szCs w:val="24"/>
        </w:rPr>
        <w:t xml:space="preserve">Čistírna </w:t>
      </w:r>
      <w:r>
        <w:rPr>
          <w:rFonts w:asciiTheme="minorHAnsi" w:hAnsiTheme="minorHAnsi"/>
          <w:bCs/>
          <w:color w:val="000000"/>
          <w:sz w:val="24"/>
          <w:szCs w:val="24"/>
        </w:rPr>
        <w:t xml:space="preserve">odpadních vod, Ústí nad Orlicí 1458, 561 </w:t>
      </w:r>
      <w:proofErr w:type="gramStart"/>
      <w:r>
        <w:rPr>
          <w:rFonts w:asciiTheme="minorHAnsi" w:hAnsiTheme="minorHAnsi"/>
          <w:bCs/>
          <w:color w:val="000000"/>
          <w:sz w:val="24"/>
          <w:szCs w:val="24"/>
        </w:rPr>
        <w:t xml:space="preserve">16 </w:t>
      </w:r>
      <w:r w:rsidRPr="001D4206">
        <w:rPr>
          <w:rFonts w:asciiTheme="minorHAnsi" w:hAnsiTheme="minorHAnsi"/>
          <w:bCs/>
          <w:color w:val="000000"/>
          <w:sz w:val="24"/>
          <w:szCs w:val="24"/>
        </w:rPr>
        <w:t xml:space="preserve"> </w:t>
      </w:r>
      <w:r>
        <w:rPr>
          <w:rFonts w:asciiTheme="minorHAnsi" w:hAnsiTheme="minorHAnsi"/>
          <w:bCs/>
          <w:color w:val="000000"/>
          <w:sz w:val="24"/>
          <w:szCs w:val="24"/>
        </w:rPr>
        <w:t>Libchavy</w:t>
      </w:r>
      <w:proofErr w:type="gramEnd"/>
    </w:p>
    <w:p w14:paraId="6CDCC013" w14:textId="2E2A03F1" w:rsidR="00B36C7B" w:rsidRPr="001960A3" w:rsidRDefault="009859D6" w:rsidP="00C000E7">
      <w:pPr>
        <w:jc w:val="both"/>
        <w:rPr>
          <w:rFonts w:asciiTheme="minorHAnsi" w:hAnsiTheme="minorHAnsi" w:cs="Calibri"/>
          <w:b/>
          <w:sz w:val="24"/>
          <w:szCs w:val="24"/>
        </w:rPr>
      </w:pPr>
      <w:r w:rsidRPr="001960A3">
        <w:rPr>
          <w:rFonts w:asciiTheme="minorHAnsi" w:hAnsiTheme="minorHAnsi" w:cs="Calibri"/>
          <w:b/>
          <w:sz w:val="24"/>
          <w:szCs w:val="24"/>
        </w:rPr>
        <w:t>Podmínky provedení díla:</w:t>
      </w:r>
    </w:p>
    <w:p w14:paraId="2F7AF087" w14:textId="27A42E92" w:rsidR="00CC1F38" w:rsidRDefault="00CC1F38" w:rsidP="00CC1F38">
      <w:pPr>
        <w:jc w:val="both"/>
        <w:rPr>
          <w:rFonts w:ascii="Calibri" w:hAnsi="Calibri" w:cs="Calibri"/>
          <w:color w:val="000000"/>
          <w:sz w:val="22"/>
          <w:szCs w:val="22"/>
        </w:rPr>
      </w:pPr>
      <w:r>
        <w:rPr>
          <w:rFonts w:ascii="Calibri" w:hAnsi="Calibri" w:cs="Calibri"/>
          <w:color w:val="000000"/>
          <w:sz w:val="22"/>
          <w:szCs w:val="22"/>
        </w:rPr>
        <w:t>- Z</w:t>
      </w:r>
      <w:r w:rsidRPr="00E5776A">
        <w:rPr>
          <w:rFonts w:ascii="Calibri" w:hAnsi="Calibri" w:cs="Calibri"/>
          <w:color w:val="000000"/>
          <w:sz w:val="22"/>
          <w:szCs w:val="22"/>
        </w:rPr>
        <w:t>pracování technologického postupu odstavení plynového hospodářství VN autorizovaného revizním</w:t>
      </w:r>
      <w:r>
        <w:rPr>
          <w:rFonts w:ascii="Calibri" w:hAnsi="Calibri" w:cs="Calibri"/>
          <w:color w:val="000000"/>
          <w:sz w:val="22"/>
          <w:szCs w:val="22"/>
        </w:rPr>
        <w:t xml:space="preserve"> </w:t>
      </w:r>
      <w:r w:rsidRPr="00E5776A">
        <w:rPr>
          <w:rFonts w:ascii="Calibri" w:hAnsi="Calibri" w:cs="Calibri"/>
          <w:color w:val="000000"/>
          <w:sz w:val="22"/>
          <w:szCs w:val="22"/>
        </w:rPr>
        <w:t>technikem plynových zařízení</w:t>
      </w:r>
      <w:r>
        <w:rPr>
          <w:rFonts w:ascii="Calibri" w:hAnsi="Calibri" w:cs="Calibri"/>
          <w:color w:val="000000"/>
          <w:sz w:val="22"/>
          <w:szCs w:val="22"/>
        </w:rPr>
        <w:t>, p</w:t>
      </w:r>
      <w:r w:rsidRPr="00E5776A">
        <w:rPr>
          <w:rFonts w:ascii="Calibri" w:hAnsi="Calibri" w:cs="Calibri"/>
          <w:color w:val="000000"/>
          <w:sz w:val="22"/>
          <w:szCs w:val="22"/>
        </w:rPr>
        <w:t>říprava Příkazu pro provozovatele</w:t>
      </w:r>
      <w:r>
        <w:rPr>
          <w:rFonts w:ascii="Calibri" w:hAnsi="Calibri" w:cs="Calibri"/>
          <w:color w:val="000000"/>
          <w:sz w:val="22"/>
          <w:szCs w:val="22"/>
        </w:rPr>
        <w:t>, p</w:t>
      </w:r>
      <w:r w:rsidRPr="00E5776A">
        <w:rPr>
          <w:rFonts w:ascii="Calibri" w:hAnsi="Calibri" w:cs="Calibri"/>
          <w:color w:val="000000"/>
          <w:sz w:val="22"/>
          <w:szCs w:val="22"/>
        </w:rPr>
        <w:t>roškolení obsluhy provozovatele a pracovníků provádějících práci v prostředí s nebezpe</w:t>
      </w:r>
      <w:r>
        <w:rPr>
          <w:rFonts w:ascii="Calibri" w:hAnsi="Calibri" w:cs="Calibri"/>
          <w:color w:val="000000"/>
          <w:sz w:val="22"/>
          <w:szCs w:val="22"/>
        </w:rPr>
        <w:t>č</w:t>
      </w:r>
      <w:r w:rsidRPr="00E5776A">
        <w:rPr>
          <w:rFonts w:ascii="Calibri" w:hAnsi="Calibri" w:cs="Calibri"/>
          <w:color w:val="000000"/>
          <w:sz w:val="22"/>
          <w:szCs w:val="22"/>
        </w:rPr>
        <w:t>ím výbuchu</w:t>
      </w:r>
      <w:r>
        <w:rPr>
          <w:rFonts w:ascii="Calibri" w:hAnsi="Calibri" w:cs="Calibri"/>
          <w:color w:val="000000"/>
          <w:sz w:val="22"/>
          <w:szCs w:val="22"/>
        </w:rPr>
        <w:t>, b</w:t>
      </w:r>
      <w:r w:rsidRPr="00E5776A">
        <w:rPr>
          <w:rFonts w:ascii="Calibri" w:hAnsi="Calibri" w:cs="Calibri"/>
          <w:color w:val="000000"/>
          <w:sz w:val="22"/>
          <w:szCs w:val="22"/>
        </w:rPr>
        <w:t>ezpe</w:t>
      </w:r>
      <w:r>
        <w:rPr>
          <w:rFonts w:ascii="Calibri" w:hAnsi="Calibri" w:cs="Calibri"/>
          <w:color w:val="000000"/>
          <w:sz w:val="22"/>
          <w:szCs w:val="22"/>
        </w:rPr>
        <w:t>č</w:t>
      </w:r>
      <w:r w:rsidRPr="00E5776A">
        <w:rPr>
          <w:rFonts w:ascii="Calibri" w:hAnsi="Calibri" w:cs="Calibri"/>
          <w:color w:val="000000"/>
          <w:sz w:val="22"/>
          <w:szCs w:val="22"/>
        </w:rPr>
        <w:t>né odstavení plynového hospodářství VN (pracovníkem s osvěd</w:t>
      </w:r>
      <w:r>
        <w:rPr>
          <w:rFonts w:ascii="Calibri" w:hAnsi="Calibri" w:cs="Calibri"/>
          <w:color w:val="000000"/>
          <w:sz w:val="22"/>
          <w:szCs w:val="22"/>
        </w:rPr>
        <w:t>č</w:t>
      </w:r>
      <w:r w:rsidRPr="00E5776A">
        <w:rPr>
          <w:rFonts w:ascii="Calibri" w:hAnsi="Calibri" w:cs="Calibri"/>
          <w:color w:val="000000"/>
          <w:sz w:val="22"/>
          <w:szCs w:val="22"/>
        </w:rPr>
        <w:t>ením montáže plynového zařízení v</w:t>
      </w:r>
      <w:r>
        <w:rPr>
          <w:rFonts w:ascii="Calibri" w:hAnsi="Calibri" w:cs="Calibri"/>
          <w:color w:val="000000"/>
          <w:sz w:val="22"/>
          <w:szCs w:val="22"/>
        </w:rPr>
        <w:t xml:space="preserve"> </w:t>
      </w:r>
      <w:r w:rsidRPr="00E5776A">
        <w:rPr>
          <w:rFonts w:ascii="Calibri" w:hAnsi="Calibri" w:cs="Calibri"/>
          <w:color w:val="000000"/>
          <w:sz w:val="22"/>
          <w:szCs w:val="22"/>
        </w:rPr>
        <w:t>odpovídajícím rozsahu), zahrnující rovně</w:t>
      </w:r>
      <w:r>
        <w:rPr>
          <w:rFonts w:ascii="Calibri" w:hAnsi="Calibri" w:cs="Calibri"/>
          <w:color w:val="000000"/>
          <w:sz w:val="22"/>
          <w:szCs w:val="22"/>
        </w:rPr>
        <w:t>ž</w:t>
      </w:r>
      <w:r w:rsidRPr="00E5776A">
        <w:rPr>
          <w:rFonts w:ascii="Calibri" w:hAnsi="Calibri" w:cs="Calibri"/>
          <w:color w:val="000000"/>
          <w:sz w:val="22"/>
          <w:szCs w:val="22"/>
        </w:rPr>
        <w:t xml:space="preserve"> odvětrání potrubních úseků, otevření </w:t>
      </w:r>
      <w:r>
        <w:rPr>
          <w:rFonts w:ascii="Calibri" w:hAnsi="Calibri" w:cs="Calibri"/>
          <w:color w:val="000000"/>
          <w:sz w:val="22"/>
          <w:szCs w:val="22"/>
        </w:rPr>
        <w:t xml:space="preserve">horního </w:t>
      </w:r>
      <w:r w:rsidRPr="00E5776A">
        <w:rPr>
          <w:rFonts w:ascii="Calibri" w:hAnsi="Calibri" w:cs="Calibri"/>
          <w:color w:val="000000"/>
          <w:sz w:val="22"/>
          <w:szCs w:val="22"/>
        </w:rPr>
        <w:t>víka VN</w:t>
      </w:r>
      <w:r>
        <w:rPr>
          <w:rFonts w:ascii="Calibri" w:hAnsi="Calibri" w:cs="Calibri"/>
          <w:color w:val="000000"/>
          <w:sz w:val="22"/>
          <w:szCs w:val="22"/>
        </w:rPr>
        <w:t xml:space="preserve">. </w:t>
      </w:r>
      <w:r w:rsidRPr="006A055F">
        <w:rPr>
          <w:rFonts w:ascii="Calibri" w:hAnsi="Calibri" w:cs="Calibri"/>
          <w:color w:val="000000"/>
          <w:sz w:val="22"/>
          <w:szCs w:val="22"/>
        </w:rPr>
        <w:t xml:space="preserve">Zhotovitel rovněž provede otevření bočního otvoru po odčerpání kalu, </w:t>
      </w:r>
      <w:r w:rsidRPr="00C04907">
        <w:rPr>
          <w:rFonts w:ascii="Calibri" w:hAnsi="Calibri" w:cs="Calibri"/>
          <w:color w:val="000000"/>
          <w:sz w:val="22"/>
          <w:szCs w:val="22"/>
        </w:rPr>
        <w:t>zajistí na své náklady</w:t>
      </w:r>
      <w:r>
        <w:rPr>
          <w:rFonts w:ascii="Calibri" w:hAnsi="Calibri" w:cs="Calibri"/>
          <w:color w:val="000000"/>
          <w:sz w:val="22"/>
          <w:szCs w:val="22"/>
        </w:rPr>
        <w:t xml:space="preserve"> </w:t>
      </w:r>
      <w:r w:rsidRPr="006A055F">
        <w:rPr>
          <w:rFonts w:ascii="Calibri" w:hAnsi="Calibri" w:cs="Calibri"/>
          <w:color w:val="000000"/>
          <w:sz w:val="22"/>
          <w:szCs w:val="22"/>
        </w:rPr>
        <w:t xml:space="preserve">zapůjčení a instalaci výkonného vzduchového ventilátoru v provedení pro nebezpečí výbuchu </w:t>
      </w:r>
      <w:proofErr w:type="spellStart"/>
      <w:r w:rsidRPr="006A055F">
        <w:rPr>
          <w:rFonts w:ascii="Calibri" w:hAnsi="Calibri" w:cs="Calibri"/>
          <w:color w:val="000000"/>
          <w:sz w:val="22"/>
          <w:szCs w:val="22"/>
        </w:rPr>
        <w:t>Exx</w:t>
      </w:r>
      <w:proofErr w:type="spellEnd"/>
      <w:r w:rsidRPr="006A055F">
        <w:rPr>
          <w:rFonts w:ascii="Calibri" w:hAnsi="Calibri" w:cs="Calibri"/>
          <w:color w:val="000000"/>
          <w:sz w:val="22"/>
          <w:szCs w:val="22"/>
        </w:rPr>
        <w:t xml:space="preserve"> po dobu </w:t>
      </w:r>
      <w:r w:rsidRPr="006A055F">
        <w:rPr>
          <w:rFonts w:ascii="Calibri" w:hAnsi="Calibri" w:cs="Calibri"/>
          <w:color w:val="000000"/>
          <w:sz w:val="22"/>
          <w:szCs w:val="22"/>
        </w:rPr>
        <w:lastRenderedPageBreak/>
        <w:t xml:space="preserve">těžení </w:t>
      </w:r>
      <w:proofErr w:type="spellStart"/>
      <w:r w:rsidRPr="006A055F">
        <w:rPr>
          <w:rFonts w:ascii="Calibri" w:hAnsi="Calibri" w:cs="Calibri"/>
          <w:color w:val="000000"/>
          <w:sz w:val="22"/>
          <w:szCs w:val="22"/>
        </w:rPr>
        <w:t>nečerpatelného</w:t>
      </w:r>
      <w:proofErr w:type="spellEnd"/>
      <w:r w:rsidRPr="006A055F">
        <w:rPr>
          <w:rFonts w:ascii="Calibri" w:hAnsi="Calibri" w:cs="Calibri"/>
          <w:color w:val="000000"/>
          <w:sz w:val="22"/>
          <w:szCs w:val="22"/>
        </w:rPr>
        <w:t xml:space="preserve"> zbytku v nádrži pro zajištění nuceného provětrání nádrže. Těžení </w:t>
      </w:r>
      <w:proofErr w:type="spellStart"/>
      <w:r w:rsidRPr="006A055F">
        <w:rPr>
          <w:rFonts w:ascii="Calibri" w:hAnsi="Calibri" w:cs="Calibri"/>
          <w:color w:val="000000"/>
          <w:sz w:val="22"/>
          <w:szCs w:val="22"/>
        </w:rPr>
        <w:t>nečerpatelného</w:t>
      </w:r>
      <w:proofErr w:type="spellEnd"/>
      <w:r w:rsidRPr="006A055F">
        <w:rPr>
          <w:rFonts w:ascii="Calibri" w:hAnsi="Calibri" w:cs="Calibri"/>
          <w:color w:val="000000"/>
          <w:sz w:val="22"/>
          <w:szCs w:val="22"/>
        </w:rPr>
        <w:t xml:space="preserve"> zbytku, jakožto i čerpání kalu z nádrže zajistí objednatel.</w:t>
      </w:r>
    </w:p>
    <w:p w14:paraId="1A6A2497" w14:textId="77777777" w:rsidR="00CC1F38" w:rsidRDefault="00CC1F38" w:rsidP="004B283E">
      <w:pPr>
        <w:jc w:val="both"/>
        <w:rPr>
          <w:rFonts w:ascii="Calibri" w:hAnsi="Calibri" w:cs="Calibri"/>
          <w:bCs/>
          <w:color w:val="000000"/>
          <w:sz w:val="22"/>
          <w:szCs w:val="22"/>
        </w:rPr>
      </w:pPr>
      <w:r>
        <w:rPr>
          <w:rFonts w:ascii="Calibri" w:hAnsi="Calibri" w:cs="Calibri"/>
          <w:color w:val="000000"/>
          <w:sz w:val="22"/>
          <w:szCs w:val="22"/>
        </w:rPr>
        <w:t xml:space="preserve">- </w:t>
      </w:r>
      <w:r w:rsidRPr="00E30EF3">
        <w:rPr>
          <w:rFonts w:ascii="Calibri" w:hAnsi="Calibri" w:cs="Calibri"/>
          <w:color w:val="000000"/>
          <w:sz w:val="22"/>
          <w:szCs w:val="22"/>
        </w:rPr>
        <w:t>Výstavb</w:t>
      </w:r>
      <w:r>
        <w:rPr>
          <w:rFonts w:ascii="Calibri" w:hAnsi="Calibri" w:cs="Calibri"/>
          <w:color w:val="000000"/>
          <w:sz w:val="22"/>
          <w:szCs w:val="22"/>
        </w:rPr>
        <w:t>u</w:t>
      </w:r>
      <w:r w:rsidRPr="00E30EF3">
        <w:rPr>
          <w:rFonts w:ascii="Calibri" w:hAnsi="Calibri" w:cs="Calibri"/>
          <w:color w:val="000000"/>
          <w:sz w:val="22"/>
          <w:szCs w:val="22"/>
        </w:rPr>
        <w:t xml:space="preserve"> lešení, pronájem lešení po dobu </w:t>
      </w:r>
      <w:r>
        <w:rPr>
          <w:rFonts w:ascii="Calibri" w:hAnsi="Calibri" w:cs="Calibri"/>
          <w:color w:val="000000"/>
          <w:sz w:val="22"/>
          <w:szCs w:val="22"/>
        </w:rPr>
        <w:t xml:space="preserve">realizace a </w:t>
      </w:r>
      <w:r w:rsidRPr="00E30EF3">
        <w:rPr>
          <w:rFonts w:ascii="Calibri" w:hAnsi="Calibri" w:cs="Calibri"/>
          <w:color w:val="000000"/>
          <w:sz w:val="22"/>
          <w:szCs w:val="22"/>
        </w:rPr>
        <w:t>následn</w:t>
      </w:r>
      <w:r>
        <w:rPr>
          <w:rFonts w:ascii="Calibri" w:hAnsi="Calibri" w:cs="Calibri"/>
          <w:color w:val="000000"/>
          <w:sz w:val="22"/>
          <w:szCs w:val="22"/>
        </w:rPr>
        <w:t>ou</w:t>
      </w:r>
      <w:r w:rsidRPr="00E30EF3">
        <w:rPr>
          <w:rFonts w:ascii="Calibri" w:hAnsi="Calibri" w:cs="Calibri"/>
          <w:color w:val="000000"/>
          <w:sz w:val="22"/>
          <w:szCs w:val="22"/>
        </w:rPr>
        <w:t xml:space="preserve"> demontá</w:t>
      </w:r>
      <w:r>
        <w:rPr>
          <w:rFonts w:ascii="Calibri" w:hAnsi="Calibri" w:cs="Calibri"/>
          <w:color w:val="000000"/>
          <w:sz w:val="22"/>
          <w:szCs w:val="22"/>
        </w:rPr>
        <w:t>ž</w:t>
      </w:r>
      <w:r w:rsidRPr="00E30EF3">
        <w:rPr>
          <w:rFonts w:ascii="Calibri" w:hAnsi="Calibri" w:cs="Calibri"/>
          <w:color w:val="000000"/>
          <w:sz w:val="22"/>
          <w:szCs w:val="22"/>
        </w:rPr>
        <w:t xml:space="preserve"> lešení</w:t>
      </w:r>
      <w:r>
        <w:rPr>
          <w:rFonts w:ascii="Calibri" w:hAnsi="Calibri" w:cs="Calibri"/>
          <w:color w:val="000000"/>
          <w:sz w:val="22"/>
          <w:szCs w:val="22"/>
        </w:rPr>
        <w:t>,</w:t>
      </w:r>
      <w:r>
        <w:rPr>
          <w:rFonts w:ascii="Calibri" w:hAnsi="Calibri" w:cs="Calibri"/>
          <w:color w:val="000000"/>
          <w:sz w:val="22"/>
          <w:szCs w:val="22"/>
        </w:rPr>
        <w:br/>
      </w:r>
      <w:r>
        <w:rPr>
          <w:rFonts w:ascii="Calibri" w:hAnsi="Calibri" w:cs="Calibri"/>
          <w:bCs/>
          <w:color w:val="000000"/>
          <w:sz w:val="22"/>
          <w:szCs w:val="22"/>
        </w:rPr>
        <w:t>m</w:t>
      </w:r>
      <w:r w:rsidRPr="00E30EF3">
        <w:rPr>
          <w:rFonts w:ascii="Calibri" w:hAnsi="Calibri" w:cs="Calibri"/>
          <w:bCs/>
          <w:color w:val="000000"/>
          <w:sz w:val="22"/>
          <w:szCs w:val="22"/>
        </w:rPr>
        <w:t>ontáž (instalace) prostorového lešení</w:t>
      </w:r>
      <w:r>
        <w:rPr>
          <w:rFonts w:ascii="Calibri" w:hAnsi="Calibri" w:cs="Calibri"/>
          <w:bCs/>
          <w:color w:val="000000"/>
          <w:sz w:val="22"/>
          <w:szCs w:val="22"/>
        </w:rPr>
        <w:t>, d</w:t>
      </w:r>
      <w:r w:rsidRPr="00E30EF3">
        <w:rPr>
          <w:rFonts w:ascii="Calibri" w:hAnsi="Calibri" w:cs="Calibri"/>
          <w:bCs/>
          <w:color w:val="000000"/>
          <w:sz w:val="22"/>
          <w:szCs w:val="22"/>
        </w:rPr>
        <w:t>emontá</w:t>
      </w:r>
      <w:r>
        <w:rPr>
          <w:rFonts w:ascii="Calibri" w:hAnsi="Calibri" w:cs="Calibri"/>
          <w:bCs/>
          <w:color w:val="000000"/>
          <w:sz w:val="22"/>
          <w:szCs w:val="22"/>
        </w:rPr>
        <w:t>ž</w:t>
      </w:r>
      <w:r w:rsidRPr="00E30EF3">
        <w:rPr>
          <w:rFonts w:ascii="Calibri" w:hAnsi="Calibri" w:cs="Calibri"/>
          <w:bCs/>
          <w:color w:val="000000"/>
          <w:sz w:val="22"/>
          <w:szCs w:val="22"/>
        </w:rPr>
        <w:t xml:space="preserve"> prostorového </w:t>
      </w:r>
      <w:proofErr w:type="gramStart"/>
      <w:r w:rsidRPr="00E30EF3">
        <w:rPr>
          <w:rFonts w:ascii="Calibri" w:hAnsi="Calibri" w:cs="Calibri"/>
          <w:bCs/>
          <w:color w:val="000000"/>
          <w:sz w:val="22"/>
          <w:szCs w:val="22"/>
        </w:rPr>
        <w:t>lešení - po</w:t>
      </w:r>
      <w:proofErr w:type="gramEnd"/>
      <w:r w:rsidRPr="00E30EF3">
        <w:rPr>
          <w:rFonts w:ascii="Calibri" w:hAnsi="Calibri" w:cs="Calibri"/>
          <w:bCs/>
          <w:color w:val="000000"/>
          <w:sz w:val="22"/>
          <w:szCs w:val="22"/>
        </w:rPr>
        <w:t xml:space="preserve"> ukon</w:t>
      </w:r>
      <w:r>
        <w:rPr>
          <w:rFonts w:ascii="Calibri" w:hAnsi="Calibri" w:cs="Calibri"/>
          <w:bCs/>
          <w:color w:val="000000"/>
          <w:sz w:val="22"/>
          <w:szCs w:val="22"/>
        </w:rPr>
        <w:t>č</w:t>
      </w:r>
      <w:r w:rsidRPr="00E30EF3">
        <w:rPr>
          <w:rFonts w:ascii="Calibri" w:hAnsi="Calibri" w:cs="Calibri"/>
          <w:bCs/>
          <w:color w:val="000000"/>
          <w:sz w:val="22"/>
          <w:szCs w:val="22"/>
        </w:rPr>
        <w:t>ení prací</w:t>
      </w:r>
      <w:r>
        <w:rPr>
          <w:rFonts w:ascii="Calibri" w:hAnsi="Calibri" w:cs="Calibri"/>
          <w:bCs/>
          <w:color w:val="000000"/>
          <w:sz w:val="22"/>
          <w:szCs w:val="22"/>
        </w:rPr>
        <w:t>, v</w:t>
      </w:r>
      <w:r w:rsidRPr="00E30EF3">
        <w:rPr>
          <w:rFonts w:ascii="Calibri" w:hAnsi="Calibri" w:cs="Calibri"/>
          <w:bCs/>
          <w:color w:val="000000"/>
          <w:sz w:val="22"/>
          <w:szCs w:val="22"/>
        </w:rPr>
        <w:t>eškeré přidružené náklady (doprava, manipulace)</w:t>
      </w:r>
      <w:r>
        <w:rPr>
          <w:rFonts w:ascii="Calibri" w:hAnsi="Calibri" w:cs="Calibri"/>
          <w:bCs/>
          <w:color w:val="000000"/>
          <w:sz w:val="22"/>
          <w:szCs w:val="22"/>
        </w:rPr>
        <w:t>,</w:t>
      </w:r>
      <w:r w:rsidRPr="00E30EF3">
        <w:rPr>
          <w:rFonts w:ascii="Calibri" w:hAnsi="Calibri" w:cs="Calibri"/>
          <w:bCs/>
          <w:color w:val="000000"/>
          <w:sz w:val="22"/>
          <w:szCs w:val="22"/>
        </w:rPr>
        <w:t xml:space="preserve"> </w:t>
      </w:r>
      <w:r>
        <w:rPr>
          <w:rFonts w:ascii="Calibri" w:hAnsi="Calibri" w:cs="Calibri"/>
          <w:bCs/>
          <w:color w:val="000000"/>
          <w:sz w:val="22"/>
          <w:szCs w:val="22"/>
        </w:rPr>
        <w:t>p</w:t>
      </w:r>
      <w:r w:rsidRPr="00E30EF3">
        <w:rPr>
          <w:rFonts w:ascii="Calibri" w:hAnsi="Calibri" w:cs="Calibri"/>
          <w:bCs/>
          <w:color w:val="000000"/>
          <w:sz w:val="22"/>
          <w:szCs w:val="22"/>
        </w:rPr>
        <w:t xml:space="preserve">ronájem lešení po </w:t>
      </w:r>
      <w:r>
        <w:rPr>
          <w:rFonts w:ascii="Calibri" w:hAnsi="Calibri" w:cs="Calibri"/>
          <w:bCs/>
          <w:color w:val="000000"/>
          <w:sz w:val="22"/>
          <w:szCs w:val="22"/>
        </w:rPr>
        <w:t xml:space="preserve">celou </w:t>
      </w:r>
      <w:r w:rsidRPr="00E30EF3">
        <w:rPr>
          <w:rFonts w:ascii="Calibri" w:hAnsi="Calibri" w:cs="Calibri"/>
          <w:bCs/>
          <w:color w:val="000000"/>
          <w:sz w:val="22"/>
          <w:szCs w:val="22"/>
        </w:rPr>
        <w:t>dobu</w:t>
      </w:r>
      <w:r>
        <w:rPr>
          <w:rFonts w:ascii="Calibri" w:hAnsi="Calibri" w:cs="Calibri"/>
          <w:bCs/>
          <w:color w:val="000000"/>
          <w:sz w:val="22"/>
          <w:szCs w:val="22"/>
        </w:rPr>
        <w:t xml:space="preserve"> realizace opravy </w:t>
      </w:r>
      <w:proofErr w:type="gramStart"/>
      <w:r>
        <w:rPr>
          <w:rFonts w:ascii="Calibri" w:hAnsi="Calibri" w:cs="Calibri"/>
          <w:bCs/>
          <w:color w:val="000000"/>
          <w:sz w:val="22"/>
          <w:szCs w:val="22"/>
        </w:rPr>
        <w:t xml:space="preserve">VN </w:t>
      </w:r>
      <w:r w:rsidRPr="00E30EF3">
        <w:rPr>
          <w:rFonts w:ascii="Calibri" w:hAnsi="Calibri" w:cs="Calibri"/>
          <w:bCs/>
          <w:color w:val="000000"/>
          <w:sz w:val="22"/>
          <w:szCs w:val="22"/>
        </w:rPr>
        <w:t>- po</w:t>
      </w:r>
      <w:r>
        <w:rPr>
          <w:rFonts w:ascii="Calibri" w:hAnsi="Calibri" w:cs="Calibri"/>
          <w:bCs/>
          <w:color w:val="000000"/>
          <w:sz w:val="22"/>
          <w:szCs w:val="22"/>
        </w:rPr>
        <w:t>č</w:t>
      </w:r>
      <w:r w:rsidRPr="00E30EF3">
        <w:rPr>
          <w:rFonts w:ascii="Calibri" w:hAnsi="Calibri" w:cs="Calibri"/>
          <w:bCs/>
          <w:color w:val="000000"/>
          <w:sz w:val="22"/>
          <w:szCs w:val="22"/>
        </w:rPr>
        <w:t>ítáno</w:t>
      </w:r>
      <w:proofErr w:type="gramEnd"/>
      <w:r w:rsidRPr="00E30EF3">
        <w:rPr>
          <w:rFonts w:ascii="Calibri" w:hAnsi="Calibri" w:cs="Calibri"/>
          <w:bCs/>
          <w:color w:val="000000"/>
          <w:sz w:val="22"/>
          <w:szCs w:val="22"/>
        </w:rPr>
        <w:t xml:space="preserve"> na dny, při</w:t>
      </w:r>
      <w:r>
        <w:rPr>
          <w:rFonts w:ascii="Calibri" w:hAnsi="Calibri" w:cs="Calibri"/>
          <w:bCs/>
          <w:color w:val="000000"/>
          <w:sz w:val="22"/>
          <w:szCs w:val="22"/>
        </w:rPr>
        <w:t>č</w:t>
      </w:r>
      <w:r w:rsidRPr="00E30EF3">
        <w:rPr>
          <w:rFonts w:ascii="Calibri" w:hAnsi="Calibri" w:cs="Calibri"/>
          <w:bCs/>
          <w:color w:val="000000"/>
          <w:sz w:val="22"/>
          <w:szCs w:val="22"/>
        </w:rPr>
        <w:t>em</w:t>
      </w:r>
      <w:r>
        <w:rPr>
          <w:rFonts w:ascii="Calibri" w:hAnsi="Calibri" w:cs="Calibri"/>
          <w:bCs/>
          <w:color w:val="000000"/>
          <w:sz w:val="22"/>
          <w:szCs w:val="22"/>
        </w:rPr>
        <w:t>ž</w:t>
      </w:r>
      <w:r w:rsidRPr="00E30EF3">
        <w:rPr>
          <w:rFonts w:ascii="Calibri" w:hAnsi="Calibri" w:cs="Calibri"/>
          <w:bCs/>
          <w:color w:val="000000"/>
          <w:sz w:val="22"/>
          <w:szCs w:val="22"/>
        </w:rPr>
        <w:t xml:space="preserve"> je uva</w:t>
      </w:r>
      <w:r>
        <w:rPr>
          <w:rFonts w:ascii="Calibri" w:hAnsi="Calibri" w:cs="Calibri"/>
          <w:bCs/>
          <w:color w:val="000000"/>
          <w:sz w:val="22"/>
          <w:szCs w:val="22"/>
        </w:rPr>
        <w:t>ž</w:t>
      </w:r>
      <w:r w:rsidRPr="00E30EF3">
        <w:rPr>
          <w:rFonts w:ascii="Calibri" w:hAnsi="Calibri" w:cs="Calibri"/>
          <w:bCs/>
          <w:color w:val="000000"/>
          <w:sz w:val="22"/>
          <w:szCs w:val="22"/>
        </w:rPr>
        <w:t xml:space="preserve">ováno i s dobou výstavby a demontáže </w:t>
      </w:r>
    </w:p>
    <w:p w14:paraId="750A7B83" w14:textId="77777777" w:rsidR="00CC1F38" w:rsidRDefault="00CC1F38" w:rsidP="004B283E">
      <w:pPr>
        <w:jc w:val="both"/>
        <w:rPr>
          <w:rFonts w:ascii="Calibri" w:hAnsi="Calibri" w:cs="Calibri"/>
          <w:bCs/>
          <w:color w:val="000000"/>
          <w:sz w:val="22"/>
          <w:szCs w:val="22"/>
        </w:rPr>
      </w:pPr>
      <w:r>
        <w:rPr>
          <w:rFonts w:ascii="Calibri" w:hAnsi="Calibri" w:cs="Calibri"/>
          <w:bCs/>
          <w:color w:val="000000"/>
          <w:sz w:val="22"/>
          <w:szCs w:val="22"/>
        </w:rPr>
        <w:t xml:space="preserve">- Omytí stěn a potrubí vodou (vodu na omytí zajistí objednatel) </w:t>
      </w:r>
    </w:p>
    <w:p w14:paraId="2E313572" w14:textId="77777777" w:rsidR="00CC1F38" w:rsidRDefault="00CC1F38" w:rsidP="004B283E">
      <w:pPr>
        <w:jc w:val="both"/>
        <w:rPr>
          <w:rFonts w:ascii="Calibri" w:hAnsi="Calibri" w:cs="Calibri"/>
          <w:bCs/>
          <w:color w:val="000000"/>
          <w:sz w:val="22"/>
          <w:szCs w:val="22"/>
        </w:rPr>
      </w:pPr>
      <w:r w:rsidRPr="00BE51BC">
        <w:rPr>
          <w:rFonts w:ascii="Calibri" w:hAnsi="Calibri" w:cs="Calibri"/>
          <w:bCs/>
          <w:color w:val="000000"/>
          <w:sz w:val="22"/>
          <w:szCs w:val="22"/>
        </w:rPr>
        <w:t xml:space="preserve">- </w:t>
      </w:r>
      <w:r>
        <w:rPr>
          <w:rFonts w:ascii="Calibri" w:hAnsi="Calibri" w:cs="Calibri"/>
          <w:bCs/>
          <w:color w:val="000000"/>
          <w:sz w:val="22"/>
          <w:szCs w:val="22"/>
        </w:rPr>
        <w:t>A</w:t>
      </w:r>
      <w:r w:rsidRPr="00BE51BC">
        <w:rPr>
          <w:rFonts w:ascii="Calibri" w:hAnsi="Calibri" w:cs="Calibri"/>
          <w:bCs/>
          <w:color w:val="000000"/>
          <w:sz w:val="22"/>
          <w:szCs w:val="22"/>
        </w:rPr>
        <w:t xml:space="preserve">kustické trasování, očištění povrchu 2000 bar – </w:t>
      </w:r>
      <w:proofErr w:type="gramStart"/>
      <w:r w:rsidRPr="00BE51BC">
        <w:rPr>
          <w:rFonts w:ascii="Calibri" w:hAnsi="Calibri" w:cs="Calibri"/>
          <w:bCs/>
          <w:color w:val="000000"/>
          <w:sz w:val="22"/>
          <w:szCs w:val="22"/>
        </w:rPr>
        <w:t>100%</w:t>
      </w:r>
      <w:proofErr w:type="gramEnd"/>
      <w:r w:rsidRPr="00BE51BC">
        <w:rPr>
          <w:rFonts w:ascii="Calibri" w:hAnsi="Calibri" w:cs="Calibri"/>
          <w:bCs/>
          <w:color w:val="000000"/>
          <w:sz w:val="22"/>
          <w:szCs w:val="22"/>
        </w:rPr>
        <w:t xml:space="preserve"> m</w:t>
      </w:r>
      <w:proofErr w:type="gramStart"/>
      <w:r w:rsidRPr="00BE51BC">
        <w:rPr>
          <w:rFonts w:ascii="Calibri" w:hAnsi="Calibri" w:cs="Calibri"/>
          <w:bCs/>
          <w:color w:val="000000"/>
          <w:sz w:val="22"/>
          <w:szCs w:val="22"/>
        </w:rPr>
        <w:t>² ,</w:t>
      </w:r>
      <w:proofErr w:type="gramEnd"/>
      <w:r w:rsidRPr="00BE51BC">
        <w:rPr>
          <w:rFonts w:ascii="Calibri" w:hAnsi="Calibri" w:cs="Calibri"/>
          <w:bCs/>
          <w:color w:val="000000"/>
          <w:sz w:val="22"/>
          <w:szCs w:val="22"/>
        </w:rPr>
        <w:t xml:space="preserve"> suché abrazivní tryskání – </w:t>
      </w:r>
      <w:proofErr w:type="gramStart"/>
      <w:r w:rsidRPr="00BE51BC">
        <w:rPr>
          <w:rFonts w:ascii="Calibri" w:hAnsi="Calibri" w:cs="Calibri"/>
          <w:bCs/>
          <w:color w:val="000000"/>
          <w:sz w:val="22"/>
          <w:szCs w:val="22"/>
        </w:rPr>
        <w:t>100%</w:t>
      </w:r>
      <w:proofErr w:type="gramEnd"/>
      <w:r w:rsidRPr="00BE51BC">
        <w:rPr>
          <w:rFonts w:ascii="Calibri" w:hAnsi="Calibri" w:cs="Calibri"/>
          <w:bCs/>
          <w:color w:val="000000"/>
          <w:sz w:val="22"/>
          <w:szCs w:val="22"/>
        </w:rPr>
        <w:t xml:space="preserve"> m</w:t>
      </w:r>
      <w:proofErr w:type="gramStart"/>
      <w:r w:rsidRPr="00BE51BC">
        <w:rPr>
          <w:rFonts w:ascii="Calibri" w:hAnsi="Calibri" w:cs="Calibri"/>
          <w:bCs/>
          <w:color w:val="000000"/>
          <w:sz w:val="22"/>
          <w:szCs w:val="22"/>
        </w:rPr>
        <w:t xml:space="preserve">²,  </w:t>
      </w:r>
      <w:proofErr w:type="spellStart"/>
      <w:r w:rsidRPr="00BE51BC">
        <w:rPr>
          <w:rFonts w:ascii="Calibri" w:hAnsi="Calibri" w:cs="Calibri"/>
          <w:bCs/>
          <w:color w:val="000000"/>
          <w:sz w:val="22"/>
          <w:szCs w:val="22"/>
        </w:rPr>
        <w:t>záškrab</w:t>
      </w:r>
      <w:proofErr w:type="spellEnd"/>
      <w:proofErr w:type="gramEnd"/>
      <w:r w:rsidRPr="00BE51BC">
        <w:rPr>
          <w:rFonts w:ascii="Calibri" w:hAnsi="Calibri" w:cs="Calibri"/>
          <w:bCs/>
          <w:color w:val="000000"/>
          <w:sz w:val="22"/>
          <w:szCs w:val="22"/>
        </w:rPr>
        <w:t xml:space="preserve"> jemné stěrky – </w:t>
      </w:r>
      <w:proofErr w:type="gramStart"/>
      <w:r w:rsidRPr="00BE51BC">
        <w:rPr>
          <w:rFonts w:ascii="Calibri" w:hAnsi="Calibri" w:cs="Calibri"/>
          <w:bCs/>
          <w:color w:val="000000"/>
          <w:sz w:val="22"/>
          <w:szCs w:val="22"/>
        </w:rPr>
        <w:t>100%</w:t>
      </w:r>
      <w:proofErr w:type="gramEnd"/>
      <w:r w:rsidRPr="00BE51BC">
        <w:rPr>
          <w:rFonts w:ascii="Calibri" w:hAnsi="Calibri" w:cs="Calibri"/>
          <w:bCs/>
          <w:color w:val="000000"/>
          <w:sz w:val="22"/>
          <w:szCs w:val="22"/>
        </w:rPr>
        <w:t xml:space="preserve"> m², penetrace + vodotěsný a plynotěsný nátěr – </w:t>
      </w:r>
      <w:proofErr w:type="gramStart"/>
      <w:r w:rsidRPr="00BE51BC">
        <w:rPr>
          <w:rFonts w:ascii="Calibri" w:hAnsi="Calibri" w:cs="Calibri"/>
          <w:bCs/>
          <w:color w:val="000000"/>
          <w:sz w:val="22"/>
          <w:szCs w:val="22"/>
        </w:rPr>
        <w:t>100%</w:t>
      </w:r>
      <w:proofErr w:type="gramEnd"/>
      <w:r w:rsidRPr="00BE51BC">
        <w:rPr>
          <w:rFonts w:ascii="Calibri" w:hAnsi="Calibri" w:cs="Calibri"/>
          <w:bCs/>
          <w:color w:val="000000"/>
          <w:sz w:val="22"/>
          <w:szCs w:val="22"/>
        </w:rPr>
        <w:t xml:space="preserve"> m², otryskání vnitřní stěny ocelového vrchlíku nástřik vnitřní stěny ocelového vrchlíku antikorozní epoxid </w:t>
      </w:r>
      <w:proofErr w:type="gramStart"/>
      <w:r w:rsidRPr="00BE51BC">
        <w:rPr>
          <w:rFonts w:ascii="Calibri" w:hAnsi="Calibri" w:cs="Calibri"/>
          <w:bCs/>
          <w:color w:val="000000"/>
          <w:sz w:val="22"/>
          <w:szCs w:val="22"/>
        </w:rPr>
        <w:t>100%</w:t>
      </w:r>
      <w:proofErr w:type="gramEnd"/>
      <w:r w:rsidRPr="00BE51BC">
        <w:rPr>
          <w:rFonts w:ascii="Calibri" w:hAnsi="Calibri" w:cs="Calibri"/>
          <w:bCs/>
          <w:color w:val="000000"/>
          <w:sz w:val="22"/>
          <w:szCs w:val="22"/>
        </w:rPr>
        <w:t xml:space="preserve"> m² plochy. Následné očištění a ochrana obnažené výztuže, čištění trhlin a tlaková injektáž bude provedena na základě výsledků kontroly dle skutečného rozsahu a dle jednotkových cen uvedených v cenové nabídce, veškeré ostatní náklady spojené se stavebními pracemi (přesuny hmot, likvidace materiálu, zařízení staveniště, úklid)</w:t>
      </w:r>
    </w:p>
    <w:p w14:paraId="30DC1CC6" w14:textId="77777777" w:rsidR="00CC1F38" w:rsidRDefault="00CC1F38" w:rsidP="004B283E">
      <w:pPr>
        <w:rPr>
          <w:rFonts w:ascii="Calibri" w:hAnsi="Calibri" w:cs="Calibri"/>
          <w:bCs/>
          <w:color w:val="000000"/>
          <w:sz w:val="22"/>
          <w:szCs w:val="22"/>
        </w:rPr>
      </w:pPr>
      <w:r>
        <w:rPr>
          <w:rFonts w:ascii="Calibri" w:hAnsi="Calibri" w:cs="Calibri"/>
          <w:bCs/>
          <w:color w:val="000000"/>
          <w:sz w:val="22"/>
          <w:szCs w:val="22"/>
        </w:rPr>
        <w:t>- Zkoušku vodotěsnosti VN, zahrnuje: protokolární zkoušku vodotěsnosti, objednatel zajistí napuštění nádrže vodou</w:t>
      </w:r>
    </w:p>
    <w:p w14:paraId="0748A0EA" w14:textId="77777777" w:rsidR="00CC1F38" w:rsidRDefault="00CC1F38" w:rsidP="004B283E">
      <w:pPr>
        <w:jc w:val="both"/>
        <w:rPr>
          <w:rFonts w:ascii="Calibri" w:hAnsi="Calibri" w:cs="Calibri"/>
          <w:bCs/>
          <w:color w:val="000000"/>
          <w:sz w:val="22"/>
          <w:szCs w:val="22"/>
        </w:rPr>
      </w:pPr>
      <w:r>
        <w:rPr>
          <w:rFonts w:ascii="Calibri" w:hAnsi="Calibri" w:cs="Calibri"/>
          <w:bCs/>
          <w:color w:val="000000"/>
          <w:sz w:val="22"/>
          <w:szCs w:val="22"/>
        </w:rPr>
        <w:t xml:space="preserve">- Zkoušku </w:t>
      </w:r>
      <w:proofErr w:type="spellStart"/>
      <w:r>
        <w:rPr>
          <w:rFonts w:ascii="Calibri" w:hAnsi="Calibri" w:cs="Calibri"/>
          <w:bCs/>
          <w:color w:val="000000"/>
          <w:sz w:val="22"/>
          <w:szCs w:val="22"/>
        </w:rPr>
        <w:t>plynotěsnoti</w:t>
      </w:r>
      <w:proofErr w:type="spellEnd"/>
      <w:r>
        <w:rPr>
          <w:rFonts w:ascii="Calibri" w:hAnsi="Calibri" w:cs="Calibri"/>
          <w:bCs/>
          <w:color w:val="000000"/>
          <w:sz w:val="22"/>
          <w:szCs w:val="22"/>
        </w:rPr>
        <w:t xml:space="preserve"> VN + revize vyhrazeného plynového zařízení, což zahrnuje: protokolární zkoušku plynotěsnosti prováděná revizním technikem plynových zařízení, zajištění účasti TIČR při zkoušce plynotěsnosti, zajištění potvrzení protokolu zkoušky plynotěsnosti od TIČR, revize vyhrazených plynových zařízení VN, </w:t>
      </w:r>
      <w:r w:rsidRPr="00A4070E">
        <w:rPr>
          <w:rFonts w:ascii="Calibri" w:hAnsi="Calibri" w:cs="Calibri"/>
          <w:bCs/>
          <w:color w:val="000000"/>
          <w:sz w:val="22"/>
          <w:szCs w:val="22"/>
        </w:rPr>
        <w:t>objednatel zajistí napuštění nádrže vodou</w:t>
      </w:r>
    </w:p>
    <w:p w14:paraId="0851E157" w14:textId="6FF142CA" w:rsidR="00CC1F38" w:rsidRPr="006A055F" w:rsidRDefault="004B283E" w:rsidP="004B283E">
      <w:pPr>
        <w:jc w:val="both"/>
        <w:rPr>
          <w:rFonts w:ascii="Calibri" w:hAnsi="Calibri" w:cs="Calibri"/>
          <w:bCs/>
          <w:color w:val="000000"/>
          <w:sz w:val="22"/>
          <w:szCs w:val="22"/>
        </w:rPr>
      </w:pPr>
      <w:r>
        <w:rPr>
          <w:rFonts w:ascii="Calibri" w:hAnsi="Calibri" w:cs="Calibri"/>
          <w:bCs/>
          <w:color w:val="000000"/>
          <w:sz w:val="22"/>
          <w:szCs w:val="22"/>
        </w:rPr>
        <w:t xml:space="preserve">- </w:t>
      </w:r>
      <w:r w:rsidR="00CC1F38" w:rsidRPr="0063620B">
        <w:rPr>
          <w:rFonts w:ascii="Calibri" w:hAnsi="Calibri" w:cs="Calibri"/>
          <w:bCs/>
          <w:color w:val="000000"/>
          <w:sz w:val="22"/>
          <w:szCs w:val="22"/>
        </w:rPr>
        <w:t xml:space="preserve">Uvedení vyhnívacích nádrží do provozu, což zahrnuje: zpracování technologického postupu (TP) autorizovaného revizním technikem plynových zařízení, </w:t>
      </w:r>
      <w:r w:rsidR="00CC1F38" w:rsidRPr="006A055F">
        <w:rPr>
          <w:rFonts w:ascii="Calibri" w:hAnsi="Calibri" w:cs="Calibri"/>
          <w:bCs/>
          <w:color w:val="000000"/>
          <w:sz w:val="22"/>
          <w:szCs w:val="22"/>
        </w:rPr>
        <w:t>uzavření bočního vlezu před zahájením</w:t>
      </w:r>
    </w:p>
    <w:p w14:paraId="483E8026" w14:textId="254BDA4F" w:rsidR="00CC1F38" w:rsidRDefault="004B283E" w:rsidP="00CC1F38">
      <w:pPr>
        <w:jc w:val="both"/>
        <w:rPr>
          <w:rFonts w:ascii="Calibri" w:hAnsi="Calibri" w:cs="Calibri"/>
          <w:bCs/>
          <w:color w:val="000000"/>
          <w:sz w:val="22"/>
          <w:szCs w:val="22"/>
        </w:rPr>
      </w:pPr>
      <w:r>
        <w:rPr>
          <w:rFonts w:ascii="Calibri" w:hAnsi="Calibri" w:cs="Calibri"/>
          <w:bCs/>
          <w:color w:val="000000"/>
          <w:sz w:val="22"/>
          <w:szCs w:val="22"/>
        </w:rPr>
        <w:t xml:space="preserve">- </w:t>
      </w:r>
      <w:r w:rsidR="00CC1F38" w:rsidRPr="006A055F">
        <w:rPr>
          <w:rFonts w:ascii="Calibri" w:hAnsi="Calibri" w:cs="Calibri"/>
          <w:bCs/>
          <w:color w:val="000000"/>
          <w:sz w:val="22"/>
          <w:szCs w:val="22"/>
        </w:rPr>
        <w:t>napouštění nádrže vodou včetně dodávky nového těsnění a přírubového spoje,</w:t>
      </w:r>
      <w:r w:rsidR="00CC1F38" w:rsidRPr="0063620B">
        <w:rPr>
          <w:rFonts w:ascii="Calibri" w:hAnsi="Calibri" w:cs="Calibri"/>
          <w:bCs/>
          <w:color w:val="000000"/>
          <w:sz w:val="22"/>
          <w:szCs w:val="22"/>
        </w:rPr>
        <w:t xml:space="preserve"> součinnost při uvádění VN do provozu – technologický dohled, bezpečné uvedení plynového hospodářství VN do provozu, </w:t>
      </w:r>
      <w:r w:rsidR="00CC1F38" w:rsidRPr="006A055F">
        <w:rPr>
          <w:rFonts w:ascii="Calibri" w:hAnsi="Calibri" w:cs="Calibri"/>
          <w:bCs/>
          <w:color w:val="000000"/>
          <w:sz w:val="22"/>
          <w:szCs w:val="22"/>
        </w:rPr>
        <w:t>uzavření víka včetně dodávky nového těsnění a přírubového spoje</w:t>
      </w:r>
      <w:r w:rsidR="00CC1F38" w:rsidRPr="0063620B">
        <w:rPr>
          <w:rFonts w:ascii="Calibri" w:hAnsi="Calibri" w:cs="Calibri"/>
          <w:bCs/>
          <w:color w:val="000000"/>
          <w:sz w:val="22"/>
          <w:szCs w:val="22"/>
        </w:rPr>
        <w:t xml:space="preserve">, </w:t>
      </w:r>
      <w:proofErr w:type="spellStart"/>
      <w:r w:rsidR="00CC1F38" w:rsidRPr="0063620B">
        <w:rPr>
          <w:rFonts w:ascii="Calibri" w:hAnsi="Calibri" w:cs="Calibri"/>
          <w:bCs/>
          <w:color w:val="000000"/>
          <w:sz w:val="22"/>
          <w:szCs w:val="22"/>
        </w:rPr>
        <w:t>zaplynění</w:t>
      </w:r>
      <w:proofErr w:type="spellEnd"/>
      <w:r w:rsidR="00CC1F38" w:rsidRPr="0063620B">
        <w:rPr>
          <w:rFonts w:ascii="Calibri" w:hAnsi="Calibri" w:cs="Calibri"/>
          <w:bCs/>
          <w:color w:val="000000"/>
          <w:sz w:val="22"/>
          <w:szCs w:val="22"/>
        </w:rPr>
        <w:t xml:space="preserve"> potrubních úseků. Objednatel zajistí napuštění nádrže kalem, ohřev nádrže, dávkování nádrže očkovacím kalem, rozbory kalu, bioplynu dle instrukcí v technologickém postupu</w:t>
      </w:r>
    </w:p>
    <w:p w14:paraId="20C71ED4" w14:textId="77777777" w:rsidR="00CC1F38" w:rsidRDefault="00CC1F38" w:rsidP="009354D9">
      <w:pPr>
        <w:jc w:val="both"/>
        <w:rPr>
          <w:rFonts w:ascii="Calibri" w:hAnsi="Calibri" w:cs="Calibri"/>
          <w:bCs/>
          <w:color w:val="000000"/>
          <w:sz w:val="22"/>
          <w:szCs w:val="22"/>
        </w:rPr>
      </w:pPr>
      <w:r>
        <w:rPr>
          <w:rFonts w:ascii="Calibri" w:hAnsi="Calibri" w:cs="Calibri"/>
          <w:bCs/>
          <w:color w:val="000000"/>
          <w:sz w:val="22"/>
          <w:szCs w:val="22"/>
        </w:rPr>
        <w:t xml:space="preserve">- </w:t>
      </w:r>
      <w:r w:rsidRPr="00E30EF3">
        <w:rPr>
          <w:rFonts w:ascii="Calibri" w:hAnsi="Calibri" w:cs="Calibri"/>
          <w:bCs/>
          <w:color w:val="000000"/>
          <w:sz w:val="22"/>
          <w:szCs w:val="22"/>
        </w:rPr>
        <w:t>Kontrol</w:t>
      </w:r>
      <w:r>
        <w:rPr>
          <w:rFonts w:ascii="Calibri" w:hAnsi="Calibri" w:cs="Calibri"/>
          <w:bCs/>
          <w:color w:val="000000"/>
          <w:sz w:val="22"/>
          <w:szCs w:val="22"/>
        </w:rPr>
        <w:t>u VN</w:t>
      </w:r>
      <w:r w:rsidRPr="00E30EF3">
        <w:rPr>
          <w:rFonts w:ascii="Calibri" w:hAnsi="Calibri" w:cs="Calibri"/>
          <w:bCs/>
          <w:color w:val="000000"/>
          <w:sz w:val="22"/>
          <w:szCs w:val="22"/>
        </w:rPr>
        <w:t xml:space="preserve"> po </w:t>
      </w:r>
      <w:proofErr w:type="gramStart"/>
      <w:r w:rsidRPr="00E30EF3">
        <w:rPr>
          <w:rFonts w:ascii="Calibri" w:hAnsi="Calibri" w:cs="Calibri"/>
          <w:bCs/>
          <w:color w:val="000000"/>
          <w:sz w:val="22"/>
          <w:szCs w:val="22"/>
        </w:rPr>
        <w:t>10-ti</w:t>
      </w:r>
      <w:proofErr w:type="gramEnd"/>
      <w:r w:rsidRPr="00E30EF3">
        <w:rPr>
          <w:rFonts w:ascii="Calibri" w:hAnsi="Calibri" w:cs="Calibri"/>
          <w:bCs/>
          <w:color w:val="000000"/>
          <w:sz w:val="22"/>
          <w:szCs w:val="22"/>
        </w:rPr>
        <w:t xml:space="preserve"> letech </w:t>
      </w:r>
      <w:r>
        <w:rPr>
          <w:rFonts w:ascii="Calibri" w:hAnsi="Calibri" w:cs="Calibri"/>
          <w:bCs/>
          <w:color w:val="000000"/>
          <w:sz w:val="22"/>
          <w:szCs w:val="22"/>
        </w:rPr>
        <w:t xml:space="preserve">dosavadního </w:t>
      </w:r>
      <w:r w:rsidRPr="00E30EF3">
        <w:rPr>
          <w:rFonts w:ascii="Calibri" w:hAnsi="Calibri" w:cs="Calibri"/>
          <w:bCs/>
          <w:color w:val="000000"/>
          <w:sz w:val="22"/>
          <w:szCs w:val="22"/>
        </w:rPr>
        <w:t>provozu</w:t>
      </w:r>
      <w:r>
        <w:rPr>
          <w:rFonts w:ascii="Calibri" w:hAnsi="Calibri" w:cs="Calibri"/>
          <w:bCs/>
          <w:color w:val="000000"/>
          <w:sz w:val="22"/>
          <w:szCs w:val="22"/>
        </w:rPr>
        <w:t>, která</w:t>
      </w:r>
      <w:r w:rsidRPr="00E30EF3">
        <w:rPr>
          <w:rFonts w:ascii="Calibri" w:hAnsi="Calibri" w:cs="Calibri"/>
          <w:bCs/>
          <w:color w:val="000000"/>
          <w:sz w:val="22"/>
          <w:szCs w:val="22"/>
        </w:rPr>
        <w:t xml:space="preserve"> </w:t>
      </w:r>
      <w:r>
        <w:rPr>
          <w:rFonts w:ascii="Calibri" w:hAnsi="Calibri" w:cs="Calibri"/>
          <w:bCs/>
          <w:color w:val="000000"/>
          <w:sz w:val="22"/>
          <w:szCs w:val="22"/>
        </w:rPr>
        <w:t>z</w:t>
      </w:r>
      <w:r w:rsidRPr="00E30EF3">
        <w:rPr>
          <w:rFonts w:ascii="Calibri" w:hAnsi="Calibri" w:cs="Calibri"/>
          <w:bCs/>
          <w:color w:val="000000"/>
          <w:sz w:val="22"/>
          <w:szCs w:val="22"/>
        </w:rPr>
        <w:t xml:space="preserve">ahrnuje: </w:t>
      </w:r>
      <w:r>
        <w:rPr>
          <w:rFonts w:ascii="Calibri" w:hAnsi="Calibri" w:cs="Calibri"/>
          <w:bCs/>
          <w:color w:val="000000"/>
          <w:sz w:val="22"/>
          <w:szCs w:val="22"/>
        </w:rPr>
        <w:t>k</w:t>
      </w:r>
      <w:r w:rsidRPr="00E30EF3">
        <w:rPr>
          <w:rFonts w:ascii="Calibri" w:hAnsi="Calibri" w:cs="Calibri"/>
          <w:bCs/>
          <w:color w:val="000000"/>
          <w:sz w:val="22"/>
          <w:szCs w:val="22"/>
        </w:rPr>
        <w:t>ontrol</w:t>
      </w:r>
      <w:r>
        <w:rPr>
          <w:rFonts w:ascii="Calibri" w:hAnsi="Calibri" w:cs="Calibri"/>
          <w:bCs/>
          <w:color w:val="000000"/>
          <w:sz w:val="22"/>
          <w:szCs w:val="22"/>
        </w:rPr>
        <w:t>u</w:t>
      </w:r>
      <w:r w:rsidRPr="00E30EF3">
        <w:rPr>
          <w:rFonts w:ascii="Calibri" w:hAnsi="Calibri" w:cs="Calibri"/>
          <w:bCs/>
          <w:color w:val="000000"/>
          <w:sz w:val="22"/>
          <w:szCs w:val="22"/>
        </w:rPr>
        <w:t xml:space="preserve"> celkového stavu VN dle </w:t>
      </w:r>
      <w:r>
        <w:rPr>
          <w:rFonts w:ascii="Calibri" w:hAnsi="Calibri" w:cs="Calibri"/>
          <w:bCs/>
          <w:color w:val="000000"/>
          <w:sz w:val="22"/>
          <w:szCs w:val="22"/>
        </w:rPr>
        <w:t>Č</w:t>
      </w:r>
      <w:r w:rsidRPr="00E30EF3">
        <w:rPr>
          <w:rFonts w:ascii="Calibri" w:hAnsi="Calibri" w:cs="Calibri"/>
          <w:bCs/>
          <w:color w:val="000000"/>
          <w:sz w:val="22"/>
          <w:szCs w:val="22"/>
        </w:rPr>
        <w:t xml:space="preserve">SN 756415 po 10 letech </w:t>
      </w:r>
      <w:r>
        <w:rPr>
          <w:rFonts w:ascii="Calibri" w:hAnsi="Calibri" w:cs="Calibri"/>
          <w:bCs/>
          <w:color w:val="000000"/>
          <w:sz w:val="22"/>
          <w:szCs w:val="22"/>
        </w:rPr>
        <w:t xml:space="preserve">dosavadního </w:t>
      </w:r>
      <w:r w:rsidRPr="00E30EF3">
        <w:rPr>
          <w:rFonts w:ascii="Calibri" w:hAnsi="Calibri" w:cs="Calibri"/>
          <w:bCs/>
          <w:color w:val="000000"/>
          <w:sz w:val="22"/>
          <w:szCs w:val="22"/>
        </w:rPr>
        <w:t>provozu</w:t>
      </w:r>
      <w:r>
        <w:rPr>
          <w:rFonts w:ascii="Calibri" w:hAnsi="Calibri" w:cs="Calibri"/>
          <w:bCs/>
          <w:color w:val="000000"/>
          <w:sz w:val="22"/>
          <w:szCs w:val="22"/>
        </w:rPr>
        <w:t>,</w:t>
      </w:r>
      <w:r w:rsidRPr="00E30EF3">
        <w:rPr>
          <w:rFonts w:ascii="Calibri" w:hAnsi="Calibri" w:cs="Calibri"/>
          <w:bCs/>
          <w:color w:val="000000"/>
          <w:sz w:val="22"/>
          <w:szCs w:val="22"/>
        </w:rPr>
        <w:t xml:space="preserve"> kontrol</w:t>
      </w:r>
      <w:r>
        <w:rPr>
          <w:rFonts w:ascii="Calibri" w:hAnsi="Calibri" w:cs="Calibri"/>
          <w:bCs/>
          <w:color w:val="000000"/>
          <w:sz w:val="22"/>
          <w:szCs w:val="22"/>
        </w:rPr>
        <w:t>u</w:t>
      </w:r>
      <w:r w:rsidRPr="00E30EF3">
        <w:rPr>
          <w:rFonts w:ascii="Calibri" w:hAnsi="Calibri" w:cs="Calibri"/>
          <w:bCs/>
          <w:color w:val="000000"/>
          <w:sz w:val="22"/>
          <w:szCs w:val="22"/>
        </w:rPr>
        <w:t xml:space="preserve"> betonových a ocelových </w:t>
      </w:r>
      <w:r>
        <w:rPr>
          <w:rFonts w:ascii="Calibri" w:hAnsi="Calibri" w:cs="Calibri"/>
          <w:bCs/>
          <w:color w:val="000000"/>
          <w:sz w:val="22"/>
          <w:szCs w:val="22"/>
        </w:rPr>
        <w:t>č</w:t>
      </w:r>
      <w:r w:rsidRPr="00E30EF3">
        <w:rPr>
          <w:rFonts w:ascii="Calibri" w:hAnsi="Calibri" w:cs="Calibri"/>
          <w:bCs/>
          <w:color w:val="000000"/>
          <w:sz w:val="22"/>
          <w:szCs w:val="22"/>
        </w:rPr>
        <w:t>ástí nádrže autorizovaným statikem</w:t>
      </w:r>
      <w:r>
        <w:rPr>
          <w:rFonts w:ascii="Calibri" w:hAnsi="Calibri" w:cs="Calibri"/>
          <w:bCs/>
          <w:color w:val="000000"/>
          <w:sz w:val="22"/>
          <w:szCs w:val="22"/>
        </w:rPr>
        <w:t>,</w:t>
      </w:r>
      <w:r w:rsidRPr="00E30EF3">
        <w:rPr>
          <w:rFonts w:ascii="Calibri" w:hAnsi="Calibri" w:cs="Calibri"/>
          <w:bCs/>
          <w:color w:val="000000"/>
          <w:sz w:val="22"/>
          <w:szCs w:val="22"/>
        </w:rPr>
        <w:t xml:space="preserve"> kontrol</w:t>
      </w:r>
      <w:r>
        <w:rPr>
          <w:rFonts w:ascii="Calibri" w:hAnsi="Calibri" w:cs="Calibri"/>
          <w:bCs/>
          <w:color w:val="000000"/>
          <w:sz w:val="22"/>
          <w:szCs w:val="22"/>
        </w:rPr>
        <w:t>u</w:t>
      </w:r>
      <w:r w:rsidRPr="00E30EF3">
        <w:rPr>
          <w:rFonts w:ascii="Calibri" w:hAnsi="Calibri" w:cs="Calibri"/>
          <w:bCs/>
          <w:color w:val="000000"/>
          <w:sz w:val="22"/>
          <w:szCs w:val="22"/>
        </w:rPr>
        <w:t xml:space="preserve"> vnitřních ocelových potrubí a zařízení se zaměřením na degradaci svarových spojů technikem s</w:t>
      </w:r>
      <w:r>
        <w:rPr>
          <w:rFonts w:ascii="Calibri" w:hAnsi="Calibri" w:cs="Calibri"/>
          <w:bCs/>
          <w:color w:val="000000"/>
          <w:sz w:val="22"/>
          <w:szCs w:val="22"/>
        </w:rPr>
        <w:t> </w:t>
      </w:r>
      <w:r w:rsidRPr="00E30EF3">
        <w:rPr>
          <w:rFonts w:ascii="Calibri" w:hAnsi="Calibri" w:cs="Calibri"/>
          <w:bCs/>
          <w:color w:val="000000"/>
          <w:sz w:val="22"/>
          <w:szCs w:val="22"/>
        </w:rPr>
        <w:t>certi</w:t>
      </w:r>
      <w:r>
        <w:rPr>
          <w:rFonts w:ascii="Calibri" w:hAnsi="Calibri" w:cs="Calibri"/>
          <w:bCs/>
          <w:color w:val="000000"/>
          <w:sz w:val="22"/>
          <w:szCs w:val="22"/>
        </w:rPr>
        <w:t>fikátem svářecího inženýra, kontrolu zabezpečovacích prvků VN revizním technikem vyhrazeného plynového zařízení, vystavení protokolu autorizovanými osobami</w:t>
      </w:r>
    </w:p>
    <w:p w14:paraId="1302D024" w14:textId="3050F3AE" w:rsidR="00824A90" w:rsidRPr="00801C2D" w:rsidRDefault="00824A90" w:rsidP="00824A90">
      <w:pPr>
        <w:rPr>
          <w:rFonts w:ascii="Calibri" w:hAnsi="Calibri" w:cs="Calibri"/>
          <w:b/>
          <w:bCs/>
          <w:color w:val="000000"/>
          <w:sz w:val="22"/>
          <w:szCs w:val="22"/>
        </w:rPr>
      </w:pPr>
      <w:r w:rsidRPr="00801C2D">
        <w:rPr>
          <w:rFonts w:ascii="Calibri" w:hAnsi="Calibri" w:cs="Calibri"/>
          <w:b/>
          <w:bCs/>
          <w:color w:val="000000"/>
          <w:sz w:val="22"/>
          <w:szCs w:val="22"/>
        </w:rPr>
        <w:t xml:space="preserve">Oprava nádrží </w:t>
      </w:r>
      <w:r>
        <w:rPr>
          <w:rFonts w:ascii="Calibri" w:hAnsi="Calibri" w:cs="Calibri"/>
          <w:b/>
          <w:bCs/>
          <w:color w:val="000000"/>
          <w:sz w:val="22"/>
          <w:szCs w:val="22"/>
        </w:rPr>
        <w:t>musí být</w:t>
      </w:r>
      <w:r w:rsidRPr="00801C2D">
        <w:rPr>
          <w:rFonts w:ascii="Calibri" w:hAnsi="Calibri" w:cs="Calibri"/>
          <w:b/>
          <w:bCs/>
          <w:color w:val="000000"/>
          <w:sz w:val="22"/>
          <w:szCs w:val="22"/>
        </w:rPr>
        <w:t xml:space="preserve"> realizována postupně, nejprve na jedné nádrži a po jejím dokončení na druhé, aby byl zajištěn provoz alespoň jedné vyhnívací nádrže po celou dobu realizace.</w:t>
      </w:r>
    </w:p>
    <w:p w14:paraId="4889384B" w14:textId="57DFEA03" w:rsidR="000D0EE4" w:rsidRDefault="000D0EE4" w:rsidP="000D0EE4">
      <w:pPr>
        <w:numPr>
          <w:ilvl w:val="0"/>
          <w:numId w:val="4"/>
        </w:numPr>
        <w:tabs>
          <w:tab w:val="clear" w:pos="720"/>
          <w:tab w:val="num" w:pos="360"/>
        </w:tabs>
        <w:spacing w:after="0" w:line="240" w:lineRule="auto"/>
        <w:ind w:left="360"/>
        <w:jc w:val="both"/>
        <w:rPr>
          <w:rFonts w:asciiTheme="minorHAnsi" w:hAnsiTheme="minorHAnsi"/>
          <w:color w:val="000000" w:themeColor="text1"/>
          <w:sz w:val="24"/>
          <w:szCs w:val="24"/>
        </w:rPr>
      </w:pPr>
      <w:r w:rsidRPr="001960A3">
        <w:rPr>
          <w:rFonts w:asciiTheme="minorHAnsi" w:hAnsiTheme="minorHAnsi"/>
          <w:color w:val="000000" w:themeColor="text1"/>
          <w:sz w:val="24"/>
          <w:szCs w:val="24"/>
        </w:rPr>
        <w:t xml:space="preserve">Rozsah dodávky </w:t>
      </w:r>
      <w:r w:rsidR="00811FCD" w:rsidRPr="001960A3">
        <w:rPr>
          <w:rFonts w:asciiTheme="minorHAnsi" w:hAnsiTheme="minorHAnsi"/>
          <w:color w:val="000000" w:themeColor="text1"/>
          <w:sz w:val="24"/>
          <w:szCs w:val="24"/>
        </w:rPr>
        <w:t xml:space="preserve">a technické podmínky stavby jsou uvedeny a stanoveny </w:t>
      </w:r>
      <w:r w:rsidR="00F91249" w:rsidRPr="001960A3">
        <w:rPr>
          <w:rFonts w:asciiTheme="minorHAnsi" w:hAnsiTheme="minorHAnsi"/>
          <w:color w:val="000000" w:themeColor="text1"/>
          <w:sz w:val="24"/>
          <w:szCs w:val="24"/>
        </w:rPr>
        <w:t>v položkovém soupisu prací</w:t>
      </w:r>
      <w:r w:rsidR="00D928BD" w:rsidRPr="001960A3">
        <w:rPr>
          <w:rFonts w:asciiTheme="minorHAnsi" w:hAnsiTheme="minorHAnsi"/>
          <w:color w:val="000000" w:themeColor="text1"/>
          <w:sz w:val="24"/>
          <w:szCs w:val="24"/>
        </w:rPr>
        <w:t xml:space="preserve"> a nabídce zhotovitele ze dne </w:t>
      </w:r>
      <w:r w:rsidR="0065342F" w:rsidRPr="001960A3">
        <w:rPr>
          <w:rFonts w:asciiTheme="minorHAnsi" w:hAnsiTheme="minorHAnsi"/>
          <w:color w:val="000000" w:themeColor="text1"/>
          <w:sz w:val="24"/>
          <w:szCs w:val="24"/>
        </w:rPr>
        <w:t>…………………</w:t>
      </w:r>
      <w:r w:rsidR="00D928BD" w:rsidRPr="001960A3">
        <w:rPr>
          <w:rFonts w:asciiTheme="minorHAnsi" w:hAnsiTheme="minorHAnsi"/>
          <w:color w:val="000000" w:themeColor="text1"/>
          <w:sz w:val="24"/>
          <w:szCs w:val="24"/>
        </w:rPr>
        <w:t>, které</w:t>
      </w:r>
      <w:r w:rsidR="00F91249" w:rsidRPr="001960A3">
        <w:rPr>
          <w:rFonts w:asciiTheme="minorHAnsi" w:hAnsiTheme="minorHAnsi"/>
          <w:color w:val="000000" w:themeColor="text1"/>
          <w:sz w:val="24"/>
          <w:szCs w:val="24"/>
        </w:rPr>
        <w:t xml:space="preserve"> j</w:t>
      </w:r>
      <w:r w:rsidR="00D928BD" w:rsidRPr="001960A3">
        <w:rPr>
          <w:rFonts w:asciiTheme="minorHAnsi" w:hAnsiTheme="minorHAnsi"/>
          <w:color w:val="000000" w:themeColor="text1"/>
          <w:sz w:val="24"/>
          <w:szCs w:val="24"/>
        </w:rPr>
        <w:t>sou</w:t>
      </w:r>
      <w:r w:rsidR="00F91249" w:rsidRPr="001960A3">
        <w:rPr>
          <w:rFonts w:asciiTheme="minorHAnsi" w:hAnsiTheme="minorHAnsi"/>
          <w:color w:val="000000" w:themeColor="text1"/>
          <w:sz w:val="24"/>
          <w:szCs w:val="24"/>
        </w:rPr>
        <w:t xml:space="preserve"> </w:t>
      </w:r>
      <w:r w:rsidRPr="001960A3">
        <w:rPr>
          <w:rFonts w:asciiTheme="minorHAnsi" w:hAnsiTheme="minorHAnsi"/>
          <w:color w:val="000000" w:themeColor="text1"/>
          <w:sz w:val="24"/>
          <w:szCs w:val="24"/>
        </w:rPr>
        <w:t>nedílnou součástí této smlouvy.</w:t>
      </w:r>
    </w:p>
    <w:p w14:paraId="5141BF91" w14:textId="77777777" w:rsidR="00C000E7" w:rsidRPr="00C000E7" w:rsidRDefault="00C000E7" w:rsidP="00C000E7">
      <w:pPr>
        <w:spacing w:after="0" w:line="240" w:lineRule="auto"/>
        <w:ind w:left="360"/>
        <w:jc w:val="both"/>
        <w:rPr>
          <w:rFonts w:asciiTheme="minorHAnsi" w:hAnsiTheme="minorHAnsi"/>
          <w:color w:val="000000" w:themeColor="text1"/>
          <w:sz w:val="24"/>
          <w:szCs w:val="24"/>
        </w:rPr>
      </w:pPr>
    </w:p>
    <w:p w14:paraId="4889384C" w14:textId="1124FFF8" w:rsidR="001C36DE" w:rsidRPr="001960A3" w:rsidRDefault="007C1BDB">
      <w:pPr>
        <w:numPr>
          <w:ilvl w:val="0"/>
          <w:numId w:val="4"/>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1960A3">
        <w:rPr>
          <w:rFonts w:asciiTheme="minorHAnsi" w:hAnsiTheme="minorHAnsi" w:cs="Times New Roman"/>
          <w:color w:val="000000" w:themeColor="text1"/>
          <w:sz w:val="24"/>
          <w:szCs w:val="24"/>
        </w:rPr>
        <w:t>Další p</w:t>
      </w:r>
      <w:r w:rsidR="00F91249" w:rsidRPr="001960A3">
        <w:rPr>
          <w:rFonts w:asciiTheme="minorHAnsi" w:hAnsiTheme="minorHAnsi" w:cs="Times New Roman"/>
          <w:color w:val="000000" w:themeColor="text1"/>
          <w:sz w:val="24"/>
          <w:szCs w:val="24"/>
        </w:rPr>
        <w:t>odmínky provedení díla</w:t>
      </w:r>
      <w:r w:rsidR="001C36DE" w:rsidRPr="001960A3">
        <w:rPr>
          <w:rFonts w:asciiTheme="minorHAnsi" w:hAnsiTheme="minorHAnsi" w:cs="Times New Roman"/>
          <w:color w:val="000000" w:themeColor="text1"/>
          <w:sz w:val="24"/>
          <w:szCs w:val="24"/>
        </w:rPr>
        <w:t>:</w:t>
      </w:r>
    </w:p>
    <w:p w14:paraId="48893855" w14:textId="165DFF75" w:rsidR="00F91249" w:rsidRPr="00884059" w:rsidRDefault="00F91249" w:rsidP="00C000E7">
      <w:pPr>
        <w:jc w:val="both"/>
        <w:rPr>
          <w:rFonts w:asciiTheme="minorHAnsi" w:hAnsiTheme="minorHAnsi" w:cs="Calibri"/>
          <w:bCs/>
          <w:color w:val="000000"/>
          <w:sz w:val="24"/>
          <w:szCs w:val="24"/>
        </w:rPr>
      </w:pPr>
      <w:r w:rsidRPr="00884059">
        <w:rPr>
          <w:rFonts w:asciiTheme="minorHAnsi" w:hAnsiTheme="minorHAnsi" w:cs="Calibri"/>
          <w:bCs/>
          <w:color w:val="000000"/>
          <w:sz w:val="24"/>
          <w:szCs w:val="24"/>
        </w:rPr>
        <w:t xml:space="preserve">Požadované přípravné, pomocné a dokončovací práce: </w:t>
      </w:r>
    </w:p>
    <w:p w14:paraId="5D52784F" w14:textId="3A6E5C4F" w:rsidR="006F6F67" w:rsidRPr="006F6F67" w:rsidRDefault="006F6F67" w:rsidP="006F6F67">
      <w:pPr>
        <w:jc w:val="both"/>
        <w:rPr>
          <w:rFonts w:asciiTheme="minorHAnsi" w:hAnsiTheme="minorHAnsi" w:cs="Calibri"/>
          <w:color w:val="000000"/>
          <w:sz w:val="24"/>
          <w:szCs w:val="24"/>
        </w:rPr>
      </w:pPr>
      <w:r w:rsidRPr="006F6F67">
        <w:rPr>
          <w:rFonts w:asciiTheme="minorHAnsi" w:hAnsiTheme="minorHAnsi" w:cs="Calibri"/>
          <w:color w:val="000000"/>
          <w:sz w:val="24"/>
          <w:szCs w:val="24"/>
        </w:rPr>
        <w:lastRenderedPageBreak/>
        <w:t>Dodavatel si na své náklady zajistí:</w:t>
      </w:r>
      <w:r w:rsidR="00C000E7">
        <w:rPr>
          <w:rFonts w:asciiTheme="minorHAnsi" w:hAnsiTheme="minorHAnsi" w:cs="Calibri"/>
          <w:color w:val="000000"/>
          <w:sz w:val="24"/>
          <w:szCs w:val="24"/>
        </w:rPr>
        <w:t xml:space="preserve"> z</w:t>
      </w:r>
      <w:r w:rsidRPr="006F6F67">
        <w:rPr>
          <w:rFonts w:asciiTheme="minorHAnsi" w:hAnsiTheme="minorHAnsi" w:cs="Calibri"/>
          <w:color w:val="000000"/>
          <w:sz w:val="24"/>
          <w:szCs w:val="24"/>
        </w:rPr>
        <w:t xml:space="preserve">ařízení staveniště, </w:t>
      </w:r>
      <w:r w:rsidR="00C000E7">
        <w:rPr>
          <w:rFonts w:asciiTheme="minorHAnsi" w:hAnsiTheme="minorHAnsi" w:cs="Calibri"/>
          <w:color w:val="000000"/>
          <w:sz w:val="24"/>
          <w:szCs w:val="24"/>
        </w:rPr>
        <w:t>veškerá nutná dodávka strojů a materiálu</w:t>
      </w:r>
    </w:p>
    <w:p w14:paraId="3FDE66BC" w14:textId="77777777" w:rsidR="006F6F67" w:rsidRPr="006F6F67" w:rsidRDefault="006F6F67" w:rsidP="006F6F67">
      <w:pPr>
        <w:jc w:val="both"/>
        <w:rPr>
          <w:rFonts w:asciiTheme="minorHAnsi" w:hAnsiTheme="minorHAnsi" w:cs="Calibri"/>
          <w:color w:val="000000"/>
          <w:sz w:val="24"/>
          <w:szCs w:val="24"/>
        </w:rPr>
      </w:pPr>
      <w:r w:rsidRPr="006F6F67">
        <w:rPr>
          <w:rFonts w:asciiTheme="minorHAnsi" w:hAnsiTheme="minorHAnsi" w:cs="Calibri"/>
          <w:color w:val="000000"/>
          <w:sz w:val="24"/>
          <w:szCs w:val="24"/>
        </w:rPr>
        <w:t xml:space="preserve">Další činnosti vyplývající z vyhlášky č. 309/2006 Sb., nařízení vlády č. 591/2006 Sb. a nařízení vlády č. 362/2005 Sb., </w:t>
      </w:r>
      <w:proofErr w:type="gramStart"/>
      <w:r w:rsidRPr="006F6F67">
        <w:rPr>
          <w:rFonts w:asciiTheme="minorHAnsi" w:hAnsiTheme="minorHAnsi" w:cs="Calibri"/>
          <w:color w:val="000000"/>
          <w:sz w:val="24"/>
          <w:szCs w:val="24"/>
        </w:rPr>
        <w:t>o  bližších</w:t>
      </w:r>
      <w:proofErr w:type="gramEnd"/>
      <w:r w:rsidRPr="006F6F67">
        <w:rPr>
          <w:rFonts w:asciiTheme="minorHAnsi" w:hAnsiTheme="minorHAnsi" w:cs="Calibri"/>
          <w:color w:val="000000"/>
          <w:sz w:val="24"/>
          <w:szCs w:val="24"/>
        </w:rPr>
        <w:t xml:space="preserve">  </w:t>
      </w:r>
      <w:proofErr w:type="gramStart"/>
      <w:r w:rsidRPr="006F6F67">
        <w:rPr>
          <w:rFonts w:asciiTheme="minorHAnsi" w:hAnsiTheme="minorHAnsi" w:cs="Calibri"/>
          <w:color w:val="000000"/>
          <w:sz w:val="24"/>
          <w:szCs w:val="24"/>
        </w:rPr>
        <w:t>požadavcích  na</w:t>
      </w:r>
      <w:proofErr w:type="gramEnd"/>
      <w:r w:rsidRPr="006F6F67">
        <w:rPr>
          <w:rFonts w:asciiTheme="minorHAnsi" w:hAnsiTheme="minorHAnsi" w:cs="Calibri"/>
          <w:color w:val="000000"/>
          <w:sz w:val="24"/>
          <w:szCs w:val="24"/>
        </w:rPr>
        <w:t xml:space="preserve">  </w:t>
      </w:r>
      <w:proofErr w:type="gramStart"/>
      <w:r w:rsidRPr="006F6F67">
        <w:rPr>
          <w:rFonts w:asciiTheme="minorHAnsi" w:hAnsiTheme="minorHAnsi" w:cs="Calibri"/>
          <w:color w:val="000000"/>
          <w:sz w:val="24"/>
          <w:szCs w:val="24"/>
        </w:rPr>
        <w:t>bezpečnost  a</w:t>
      </w:r>
      <w:proofErr w:type="gramEnd"/>
      <w:r w:rsidRPr="006F6F67">
        <w:rPr>
          <w:rFonts w:asciiTheme="minorHAnsi" w:hAnsiTheme="minorHAnsi" w:cs="Calibri"/>
          <w:color w:val="000000"/>
          <w:sz w:val="24"/>
          <w:szCs w:val="24"/>
        </w:rPr>
        <w:t xml:space="preserve"> ochranu zdraví při práci na pracovištích s nebezpečím pádu z výšky nebo do hloubky</w:t>
      </w:r>
    </w:p>
    <w:p w14:paraId="521813B0" w14:textId="77777777" w:rsidR="006F6F67" w:rsidRPr="006F6F67" w:rsidRDefault="006F6F67" w:rsidP="006F6F67">
      <w:pPr>
        <w:jc w:val="both"/>
        <w:rPr>
          <w:rFonts w:asciiTheme="minorHAnsi" w:hAnsiTheme="minorHAnsi" w:cs="Calibri"/>
          <w:color w:val="000000"/>
          <w:sz w:val="24"/>
          <w:szCs w:val="24"/>
        </w:rPr>
      </w:pPr>
      <w:r w:rsidRPr="006F6F67">
        <w:rPr>
          <w:rFonts w:asciiTheme="minorHAnsi" w:hAnsiTheme="minorHAnsi" w:cs="Calibri"/>
          <w:color w:val="000000"/>
          <w:sz w:val="24"/>
          <w:szCs w:val="24"/>
        </w:rPr>
        <w:t>Likvidaci přebytečného materiálu podle zákona o odpadech a doklad o jeho likvidaci oprávněnou osobou</w:t>
      </w:r>
    </w:p>
    <w:p w14:paraId="00B8152B" w14:textId="77777777" w:rsidR="006F6F67" w:rsidRPr="006F6F67" w:rsidRDefault="006F6F67" w:rsidP="006F6F67">
      <w:pPr>
        <w:jc w:val="both"/>
        <w:rPr>
          <w:rFonts w:asciiTheme="minorHAnsi" w:hAnsiTheme="minorHAnsi" w:cs="Calibri"/>
          <w:color w:val="000000"/>
          <w:sz w:val="24"/>
          <w:szCs w:val="24"/>
        </w:rPr>
      </w:pPr>
      <w:r w:rsidRPr="006F6F67">
        <w:rPr>
          <w:rFonts w:asciiTheme="minorHAnsi" w:hAnsiTheme="minorHAnsi" w:cs="Calibri"/>
          <w:color w:val="000000"/>
          <w:sz w:val="24"/>
          <w:szCs w:val="24"/>
        </w:rPr>
        <w:t>Doklady o předepsaných zkouškách dle ČSN a předepsané doklady k použitým materiálům podle předpisů na jejich obecně-technické požadavky a od jejich výrobců prohlášení o shodě na všechny použité materiály a komponenty</w:t>
      </w:r>
    </w:p>
    <w:p w14:paraId="4889385F" w14:textId="45A666BC" w:rsidR="00F91249" w:rsidRPr="001960A3" w:rsidRDefault="00C000E7" w:rsidP="00F91249">
      <w:pPr>
        <w:jc w:val="both"/>
        <w:rPr>
          <w:rFonts w:asciiTheme="minorHAnsi" w:hAnsiTheme="minorHAnsi" w:cs="Calibri"/>
          <w:b/>
          <w:color w:val="000000"/>
          <w:sz w:val="24"/>
          <w:szCs w:val="24"/>
        </w:rPr>
      </w:pPr>
      <w:r w:rsidRPr="00C000E7">
        <w:rPr>
          <w:rFonts w:asciiTheme="minorHAnsi" w:hAnsiTheme="minorHAnsi" w:cs="Calibri"/>
          <w:b/>
          <w:color w:val="000000"/>
          <w:sz w:val="24"/>
          <w:szCs w:val="24"/>
        </w:rPr>
        <w:t>Požadavek na splnění technických předpisů:</w:t>
      </w:r>
    </w:p>
    <w:p w14:paraId="76F79B2C" w14:textId="77777777" w:rsidR="00C000E7" w:rsidRDefault="00C000E7" w:rsidP="00C000E7">
      <w:pPr>
        <w:jc w:val="both"/>
        <w:rPr>
          <w:rFonts w:asciiTheme="minorHAnsi" w:hAnsiTheme="minorHAnsi" w:cs="Calibri"/>
          <w:color w:val="000000"/>
          <w:sz w:val="24"/>
          <w:szCs w:val="24"/>
        </w:rPr>
      </w:pPr>
      <w:r w:rsidRPr="00C000E7">
        <w:rPr>
          <w:rFonts w:asciiTheme="minorHAnsi" w:hAnsiTheme="minorHAnsi" w:cs="Calibri"/>
          <w:color w:val="000000"/>
          <w:sz w:val="24"/>
          <w:szCs w:val="24"/>
        </w:rPr>
        <w:t>Zhotovitel bude v rámci plnění veřejné zakázky postupovat v souladu se všemi souvisejícími předpisy, normami atd., zejména:</w:t>
      </w:r>
    </w:p>
    <w:p w14:paraId="79AA756A" w14:textId="3975CAF3" w:rsidR="00C000E7" w:rsidRPr="00C000E7" w:rsidRDefault="00C000E7" w:rsidP="00C000E7">
      <w:pPr>
        <w:jc w:val="both"/>
        <w:rPr>
          <w:rFonts w:asciiTheme="minorHAnsi" w:hAnsiTheme="minorHAnsi" w:cs="Calibri"/>
          <w:color w:val="000000"/>
          <w:sz w:val="24"/>
          <w:szCs w:val="24"/>
        </w:rPr>
      </w:pPr>
      <w:r w:rsidRPr="00C000E7">
        <w:rPr>
          <w:rFonts w:asciiTheme="minorHAnsi" w:hAnsiTheme="minorHAnsi" w:cs="Calibri"/>
          <w:color w:val="000000"/>
          <w:sz w:val="24"/>
          <w:szCs w:val="24"/>
        </w:rPr>
        <w:t>Technologické návody výrobců pro montáž a pokládku použitých materiálů, dílců a všech použitých komponentů a zařízení.</w:t>
      </w:r>
    </w:p>
    <w:p w14:paraId="607CBB9C" w14:textId="3623BC65" w:rsidR="00E304E1" w:rsidRDefault="00C000E7" w:rsidP="00C000E7">
      <w:pPr>
        <w:jc w:val="both"/>
        <w:rPr>
          <w:rFonts w:asciiTheme="minorHAnsi" w:hAnsiTheme="minorHAnsi" w:cs="Calibri"/>
          <w:color w:val="000000"/>
          <w:sz w:val="24"/>
          <w:szCs w:val="24"/>
        </w:rPr>
      </w:pPr>
      <w:r w:rsidRPr="00C000E7">
        <w:rPr>
          <w:rFonts w:asciiTheme="minorHAnsi" w:hAnsiTheme="minorHAnsi" w:cs="Calibri"/>
          <w:color w:val="000000"/>
          <w:sz w:val="24"/>
          <w:szCs w:val="24"/>
        </w:rPr>
        <w:t>Zákon č. 22/1997 Sb. o technických požadavcích na výrobky v platném znění</w:t>
      </w:r>
    </w:p>
    <w:p w14:paraId="7A57522E" w14:textId="7B695530" w:rsidR="00C000E7" w:rsidRDefault="00C000E7" w:rsidP="00C000E7">
      <w:pPr>
        <w:rPr>
          <w:rFonts w:asciiTheme="minorHAnsi" w:hAnsiTheme="minorHAnsi" w:cstheme="minorHAnsi"/>
          <w:sz w:val="24"/>
          <w:szCs w:val="24"/>
        </w:rPr>
      </w:pPr>
      <w:r w:rsidRPr="00884059">
        <w:rPr>
          <w:rFonts w:asciiTheme="minorHAnsi" w:hAnsiTheme="minorHAnsi" w:cstheme="minorHAnsi"/>
          <w:sz w:val="24"/>
          <w:szCs w:val="24"/>
        </w:rPr>
        <w:t>5) Zhotovitel splní svoji povinnost dodat dílo jeho řádným dokončením a předáním objednateli bez vad a nedodělků v rozsahu, stanoveném touto smlouvou.</w:t>
      </w:r>
    </w:p>
    <w:p w14:paraId="2BD731D5" w14:textId="77777777" w:rsidR="00C13CBE" w:rsidRDefault="00C000E7" w:rsidP="00884059">
      <w:pPr>
        <w:rPr>
          <w:rFonts w:asciiTheme="minorHAnsi" w:hAnsiTheme="minorHAnsi" w:cstheme="minorHAnsi"/>
          <w:bCs/>
          <w:sz w:val="24"/>
          <w:szCs w:val="24"/>
        </w:rPr>
      </w:pPr>
      <w:r w:rsidRPr="00884059">
        <w:rPr>
          <w:rFonts w:asciiTheme="minorHAnsi" w:hAnsiTheme="minorHAnsi" w:cstheme="minorHAnsi"/>
          <w:bCs/>
          <w:sz w:val="24"/>
          <w:szCs w:val="24"/>
        </w:rPr>
        <w:t>6) Zhotovitel potvrzuje, že se v plném rozsahu seznámil s rozsahem a povahou díla a je dílo schopen provést a že jsou mu známy veškeré technické, kvalitativní a jiné podmínky, nezbytné k realizaci díla a že disponuje takovými kapacitami a odbornými znalostmi, které jsou k provedení díla nezbytné. Zejména zhotovitel prohlašuje, že vynaložil veškerou odbornou péči v souladu se svojí odbornou kvalifikací a plně se seznámil s předloženými podklady pro předmět díla a neshledal na nich žádné zjevné vady, které by při realizaci díla znemožňovaly nebo ztěžovaly řádné provedení díla. V případě, že zhotovitel při kontrole podkladů k provedení díla takovéto vady zjistí, je povinen bez zbytečného odkladu tyto skutečnosti neprodleně sdělit objednateli, který zajistí příslušné úpravy. V případě, že zhotovitel takovéto vady v podkladech zjistit mohl a měl a na takovéto vady objednatele neupozornil, jdou případné škody na předmětu díla nebo náklady na dodatečné práce nezahrnuté v položkovém rozpočtu, plynoucí z vady podkladů, k tíži zhotovitele.</w:t>
      </w:r>
    </w:p>
    <w:p w14:paraId="5925731D" w14:textId="5B10BAB2" w:rsidR="00C000E7" w:rsidRPr="00C13CBE" w:rsidRDefault="00884059" w:rsidP="00884059">
      <w:pPr>
        <w:rPr>
          <w:rFonts w:asciiTheme="minorHAnsi" w:hAnsiTheme="minorHAnsi" w:cstheme="minorHAnsi"/>
          <w:bCs/>
          <w:sz w:val="24"/>
          <w:szCs w:val="24"/>
        </w:rPr>
      </w:pPr>
      <w:r>
        <w:rPr>
          <w:rFonts w:asciiTheme="minorHAnsi" w:hAnsiTheme="minorHAnsi" w:cstheme="minorHAnsi"/>
          <w:bCs/>
          <w:sz w:val="24"/>
          <w:szCs w:val="24"/>
        </w:rPr>
        <w:br/>
      </w:r>
      <w:r w:rsidR="00C000E7" w:rsidRPr="00884059">
        <w:rPr>
          <w:rFonts w:asciiTheme="minorHAnsi" w:hAnsiTheme="minorHAnsi" w:cstheme="minorHAnsi"/>
          <w:sz w:val="24"/>
          <w:szCs w:val="24"/>
        </w:rPr>
        <w:t>7) V ceně díla nejsou zahrnuty případné práce a dodávky nad rozsah předmětu díla – vícepráce, neuvedené v nabídce zhotovitele ze dne ……………………</w:t>
      </w:r>
    </w:p>
    <w:p w14:paraId="70313CBE" w14:textId="77777777" w:rsidR="00C000E7" w:rsidRPr="00884059" w:rsidRDefault="00C000E7" w:rsidP="00884059">
      <w:pPr>
        <w:rPr>
          <w:rFonts w:asciiTheme="minorHAnsi" w:hAnsiTheme="minorHAnsi" w:cstheme="minorHAnsi"/>
          <w:sz w:val="24"/>
          <w:szCs w:val="24"/>
        </w:rPr>
      </w:pPr>
    </w:p>
    <w:p w14:paraId="2BF42C6D" w14:textId="77777777" w:rsidR="00C000E7" w:rsidRPr="00884059" w:rsidRDefault="00C000E7" w:rsidP="00884059">
      <w:pPr>
        <w:rPr>
          <w:rFonts w:asciiTheme="minorHAnsi" w:hAnsiTheme="minorHAnsi" w:cstheme="minorHAnsi"/>
          <w:sz w:val="24"/>
          <w:szCs w:val="24"/>
        </w:rPr>
      </w:pPr>
      <w:r w:rsidRPr="00884059">
        <w:rPr>
          <w:rFonts w:asciiTheme="minorHAnsi" w:hAnsiTheme="minorHAnsi" w:cstheme="minorHAnsi"/>
          <w:sz w:val="24"/>
          <w:szCs w:val="24"/>
        </w:rPr>
        <w:t xml:space="preserve">8) Zhotovitel se zavazuje dodat případné vícepráce, požadované a písemně odsouhlasené objednatelem. Provádění případných víceprací bude zohledněno v ceně díla a v termínu </w:t>
      </w:r>
      <w:r w:rsidRPr="00884059">
        <w:rPr>
          <w:rFonts w:asciiTheme="minorHAnsi" w:hAnsiTheme="minorHAnsi" w:cstheme="minorHAnsi"/>
          <w:sz w:val="24"/>
          <w:szCs w:val="24"/>
        </w:rPr>
        <w:lastRenderedPageBreak/>
        <w:t>plnění díla. Způsob ocenění víceprací upravují VOP v části VIII. Shodným způsobem budou oceněny i případné méněpráce.</w:t>
      </w:r>
    </w:p>
    <w:p w14:paraId="1C8A21AC" w14:textId="5431F6FD" w:rsidR="00C000E7" w:rsidRDefault="00C000E7" w:rsidP="00884059">
      <w:pPr>
        <w:rPr>
          <w:rFonts w:asciiTheme="minorHAnsi" w:hAnsiTheme="minorHAnsi" w:cstheme="minorHAnsi"/>
          <w:sz w:val="24"/>
          <w:szCs w:val="24"/>
        </w:rPr>
      </w:pPr>
      <w:r w:rsidRPr="00884059">
        <w:rPr>
          <w:rFonts w:asciiTheme="minorHAnsi" w:hAnsiTheme="minorHAnsi" w:cstheme="minorHAnsi"/>
          <w:sz w:val="24"/>
          <w:szCs w:val="24"/>
        </w:rPr>
        <w:t>9) Objednatel si vyhrazuje právo změnit rozsah svého záměru, případně vypustit provedení některých prací, cenových podmínek a případně změnit lhůty provádění prací. Zhotovitel je povinen přistoupit na rozšíření dodávky o práce, které jsou nutné k dokončení a správné funkčnosti včetně užívání realizované stavby.</w:t>
      </w:r>
    </w:p>
    <w:p w14:paraId="326688DC" w14:textId="1BDD2952" w:rsidR="00C000E7" w:rsidRDefault="00C000E7" w:rsidP="00884059">
      <w:pPr>
        <w:rPr>
          <w:rFonts w:asciiTheme="minorHAnsi" w:hAnsiTheme="minorHAnsi" w:cstheme="minorHAnsi"/>
          <w:sz w:val="24"/>
          <w:szCs w:val="24"/>
        </w:rPr>
      </w:pPr>
      <w:r w:rsidRPr="00884059">
        <w:rPr>
          <w:rFonts w:asciiTheme="minorHAnsi" w:hAnsiTheme="minorHAnsi" w:cstheme="minorHAnsi"/>
          <w:sz w:val="24"/>
          <w:szCs w:val="24"/>
        </w:rPr>
        <w:t>10) Změny, doplňky nebo rozšíření předmětu díla při jeho realizaci upravují VOP v části VIII.</w:t>
      </w:r>
    </w:p>
    <w:p w14:paraId="05C353BF" w14:textId="0E86E75D" w:rsidR="00C000E7" w:rsidRDefault="00C000E7" w:rsidP="00884059">
      <w:pPr>
        <w:rPr>
          <w:rFonts w:asciiTheme="minorHAnsi" w:hAnsiTheme="minorHAnsi" w:cstheme="minorHAnsi"/>
          <w:sz w:val="24"/>
          <w:szCs w:val="24"/>
        </w:rPr>
      </w:pPr>
      <w:r w:rsidRPr="00884059">
        <w:rPr>
          <w:rFonts w:asciiTheme="minorHAnsi" w:hAnsiTheme="minorHAnsi" w:cstheme="minorHAnsi"/>
          <w:sz w:val="24"/>
          <w:szCs w:val="24"/>
        </w:rPr>
        <w:t>11) Objednatel je oprávněn i v průběhu realizace požadovat záměny materiálů oproti navrženým a sjednaným materiálům a zhotovitel je povinen na tyto záměny přistoupit. Požadavek na záměnu materiálu musí být písemný. Zhotovitel má právo na úhradu veškerých vynaložených nákladů, pokud již původní materiál zajistil.</w:t>
      </w:r>
    </w:p>
    <w:p w14:paraId="61FA7A79" w14:textId="68669394" w:rsidR="00C000E7" w:rsidRDefault="00C000E7" w:rsidP="00884059">
      <w:pPr>
        <w:rPr>
          <w:rFonts w:asciiTheme="minorHAnsi" w:hAnsiTheme="minorHAnsi" w:cstheme="minorHAnsi"/>
          <w:sz w:val="24"/>
          <w:szCs w:val="24"/>
        </w:rPr>
      </w:pPr>
      <w:r w:rsidRPr="00884059">
        <w:rPr>
          <w:rFonts w:asciiTheme="minorHAnsi" w:hAnsiTheme="minorHAnsi" w:cstheme="minorHAnsi"/>
          <w:sz w:val="24"/>
          <w:szCs w:val="24"/>
        </w:rPr>
        <w:t>12) Součástí plnění zhotovitele je i provádění všech předepsaných, potřebných nebo smluvně sjednaných zkoušek včetně zabezpečení revizí a atestů ve smyslu technických norem pro případ, že součástí díla je i technologická část. Seznam předepsaných zkoušek je uveden v příloze k této smlouvě.</w:t>
      </w:r>
    </w:p>
    <w:p w14:paraId="44D93825" w14:textId="77777777" w:rsidR="005323F3" w:rsidRDefault="00C000E7" w:rsidP="00884059">
      <w:pPr>
        <w:rPr>
          <w:rFonts w:asciiTheme="minorHAnsi" w:hAnsiTheme="minorHAnsi" w:cstheme="minorHAnsi"/>
          <w:sz w:val="24"/>
          <w:szCs w:val="24"/>
        </w:rPr>
      </w:pPr>
      <w:r w:rsidRPr="00884059">
        <w:rPr>
          <w:rFonts w:asciiTheme="minorHAnsi" w:hAnsiTheme="minorHAnsi" w:cstheme="minorHAnsi"/>
          <w:sz w:val="24"/>
          <w:szCs w:val="24"/>
        </w:rPr>
        <w:t>13) Objednatel se zavazuje zhotovené dílo v níže sjednaném termínu řádně převzít a zaplatit zhotoviteli sjednanou cenu díla dle této smlouvy.</w:t>
      </w:r>
    </w:p>
    <w:p w14:paraId="3E9C6F93" w14:textId="77777777" w:rsidR="005323F3" w:rsidRDefault="005323F3" w:rsidP="00884059">
      <w:pPr>
        <w:rPr>
          <w:rFonts w:asciiTheme="minorHAnsi" w:hAnsiTheme="minorHAnsi" w:cstheme="minorHAnsi"/>
          <w:sz w:val="24"/>
          <w:szCs w:val="24"/>
        </w:rPr>
      </w:pPr>
    </w:p>
    <w:p w14:paraId="48893897" w14:textId="1EE4A6A1" w:rsidR="001C36DE" w:rsidRPr="005323F3" w:rsidRDefault="001C36DE" w:rsidP="005323F3">
      <w:pPr>
        <w:jc w:val="center"/>
        <w:rPr>
          <w:rFonts w:asciiTheme="minorHAnsi" w:hAnsiTheme="minorHAnsi" w:cstheme="minorHAnsi"/>
          <w:b/>
          <w:bCs/>
          <w:sz w:val="24"/>
          <w:szCs w:val="24"/>
        </w:rPr>
      </w:pPr>
      <w:r w:rsidRPr="005323F3">
        <w:rPr>
          <w:rFonts w:asciiTheme="minorHAnsi" w:hAnsiTheme="minorHAnsi" w:cstheme="minorHAnsi"/>
          <w:b/>
          <w:bCs/>
          <w:sz w:val="24"/>
          <w:szCs w:val="24"/>
        </w:rPr>
        <w:t>III.</w:t>
      </w:r>
    </w:p>
    <w:p w14:paraId="48893898" w14:textId="423888D4"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Lhůty plnění</w:t>
      </w:r>
    </w:p>
    <w:p w14:paraId="48893899" w14:textId="77777777" w:rsidR="001C36DE" w:rsidRPr="006579CE" w:rsidRDefault="001C36DE">
      <w:pPr>
        <w:numPr>
          <w:ilvl w:val="0"/>
          <w:numId w:val="5"/>
        </w:numPr>
        <w:tabs>
          <w:tab w:val="clear" w:pos="720"/>
        </w:tabs>
        <w:spacing w:after="0" w:line="240" w:lineRule="auto"/>
        <w:ind w:left="360"/>
        <w:jc w:val="both"/>
        <w:rPr>
          <w:rFonts w:asciiTheme="minorHAnsi" w:hAnsiTheme="minorHAnsi" w:cs="Times New Roman"/>
          <w:color w:val="000000" w:themeColor="text1"/>
          <w:sz w:val="24"/>
          <w:szCs w:val="24"/>
        </w:rPr>
      </w:pPr>
      <w:r w:rsidRPr="006579CE">
        <w:rPr>
          <w:rFonts w:asciiTheme="minorHAnsi" w:hAnsiTheme="minorHAnsi" w:cs="Times New Roman"/>
          <w:color w:val="000000" w:themeColor="text1"/>
          <w:sz w:val="24"/>
          <w:szCs w:val="24"/>
        </w:rPr>
        <w:t>Pro zhotovení díla se sjednávají následující lhůty plnění:</w:t>
      </w:r>
    </w:p>
    <w:p w14:paraId="4889389A" w14:textId="746A1E5F" w:rsidR="001C36DE" w:rsidRPr="006579CE" w:rsidRDefault="001C36DE">
      <w:pPr>
        <w:spacing w:after="0" w:line="240" w:lineRule="auto"/>
        <w:ind w:firstLine="426"/>
        <w:jc w:val="both"/>
        <w:rPr>
          <w:rFonts w:asciiTheme="minorHAnsi" w:hAnsiTheme="minorHAnsi" w:cs="Times New Roman"/>
          <w:color w:val="000000" w:themeColor="text1"/>
          <w:sz w:val="24"/>
          <w:szCs w:val="24"/>
          <w:lang w:eastAsia="cs-CZ"/>
        </w:rPr>
      </w:pPr>
      <w:r w:rsidRPr="006579CE">
        <w:rPr>
          <w:rFonts w:asciiTheme="minorHAnsi" w:hAnsiTheme="minorHAnsi" w:cs="Times New Roman"/>
          <w:color w:val="000000" w:themeColor="text1"/>
          <w:sz w:val="24"/>
          <w:szCs w:val="24"/>
          <w:lang w:eastAsia="cs-CZ"/>
        </w:rPr>
        <w:t>P</w:t>
      </w:r>
      <w:r w:rsidR="003E139A" w:rsidRPr="006579CE">
        <w:rPr>
          <w:rFonts w:asciiTheme="minorHAnsi" w:hAnsiTheme="minorHAnsi" w:cs="Times New Roman"/>
          <w:color w:val="000000" w:themeColor="text1"/>
          <w:sz w:val="24"/>
          <w:szCs w:val="24"/>
          <w:lang w:eastAsia="cs-CZ"/>
        </w:rPr>
        <w:t>ře</w:t>
      </w:r>
      <w:r w:rsidR="007B258F" w:rsidRPr="006579CE">
        <w:rPr>
          <w:rFonts w:asciiTheme="minorHAnsi" w:hAnsiTheme="minorHAnsi" w:cs="Times New Roman"/>
          <w:color w:val="000000" w:themeColor="text1"/>
          <w:sz w:val="24"/>
          <w:szCs w:val="24"/>
          <w:lang w:eastAsia="cs-CZ"/>
        </w:rPr>
        <w:t>dán</w:t>
      </w:r>
      <w:r w:rsidR="00FD7BF2">
        <w:rPr>
          <w:rFonts w:asciiTheme="minorHAnsi" w:hAnsiTheme="minorHAnsi" w:cs="Times New Roman"/>
          <w:color w:val="000000" w:themeColor="text1"/>
          <w:sz w:val="24"/>
          <w:szCs w:val="24"/>
          <w:lang w:eastAsia="cs-CZ"/>
        </w:rPr>
        <w:t xml:space="preserve">í a převzetí staveniště: </w:t>
      </w:r>
      <w:r w:rsidR="00FD7BF2">
        <w:rPr>
          <w:rFonts w:asciiTheme="minorHAnsi" w:hAnsiTheme="minorHAnsi" w:cs="Times New Roman"/>
          <w:color w:val="000000" w:themeColor="text1"/>
          <w:sz w:val="24"/>
          <w:szCs w:val="24"/>
          <w:lang w:eastAsia="cs-CZ"/>
        </w:rPr>
        <w:tab/>
      </w:r>
      <w:r w:rsidR="00FD7BF2">
        <w:rPr>
          <w:rFonts w:asciiTheme="minorHAnsi" w:hAnsiTheme="minorHAnsi" w:cs="Times New Roman"/>
          <w:color w:val="000000" w:themeColor="text1"/>
          <w:sz w:val="24"/>
          <w:szCs w:val="24"/>
          <w:lang w:eastAsia="cs-CZ"/>
        </w:rPr>
        <w:tab/>
      </w:r>
      <w:r w:rsidR="006E7E52">
        <w:rPr>
          <w:rFonts w:asciiTheme="minorHAnsi" w:hAnsiTheme="minorHAnsi" w:cs="Times New Roman"/>
          <w:color w:val="000000" w:themeColor="text1"/>
          <w:sz w:val="24"/>
          <w:szCs w:val="24"/>
          <w:lang w:eastAsia="cs-CZ"/>
        </w:rPr>
        <w:t>1 den před zahájení vlastních prací</w:t>
      </w:r>
    </w:p>
    <w:p w14:paraId="4889389B" w14:textId="4253AB6F" w:rsidR="001C36DE" w:rsidRPr="006579CE" w:rsidRDefault="001C36DE">
      <w:pPr>
        <w:spacing w:after="0" w:line="240" w:lineRule="auto"/>
        <w:ind w:firstLine="426"/>
        <w:jc w:val="both"/>
        <w:rPr>
          <w:rFonts w:asciiTheme="minorHAnsi" w:hAnsiTheme="minorHAnsi" w:cs="Times New Roman"/>
          <w:color w:val="000000" w:themeColor="text1"/>
          <w:sz w:val="24"/>
          <w:szCs w:val="24"/>
          <w:lang w:eastAsia="cs-CZ"/>
        </w:rPr>
      </w:pPr>
      <w:bookmarkStart w:id="1" w:name="p3_1_b"/>
      <w:bookmarkEnd w:id="1"/>
      <w:r w:rsidRPr="006579CE">
        <w:rPr>
          <w:rFonts w:asciiTheme="minorHAnsi" w:hAnsiTheme="minorHAnsi" w:cs="Times New Roman"/>
          <w:color w:val="000000" w:themeColor="text1"/>
          <w:sz w:val="24"/>
          <w:szCs w:val="24"/>
          <w:lang w:eastAsia="cs-CZ"/>
        </w:rPr>
        <w:t xml:space="preserve">Zahájení stavebních prací: </w:t>
      </w:r>
      <w:r w:rsidR="00F91249">
        <w:rPr>
          <w:rFonts w:asciiTheme="minorHAnsi" w:hAnsiTheme="minorHAnsi" w:cs="Times New Roman"/>
          <w:color w:val="000000" w:themeColor="text1"/>
          <w:sz w:val="24"/>
          <w:szCs w:val="24"/>
          <w:lang w:eastAsia="cs-CZ"/>
        </w:rPr>
        <w:tab/>
      </w:r>
      <w:r w:rsidR="00F91249">
        <w:rPr>
          <w:rFonts w:asciiTheme="minorHAnsi" w:hAnsiTheme="minorHAnsi" w:cs="Times New Roman"/>
          <w:color w:val="000000" w:themeColor="text1"/>
          <w:sz w:val="24"/>
          <w:szCs w:val="24"/>
          <w:lang w:eastAsia="cs-CZ"/>
        </w:rPr>
        <w:tab/>
      </w:r>
      <w:r w:rsidR="006E7E52">
        <w:rPr>
          <w:rFonts w:asciiTheme="minorHAnsi" w:hAnsiTheme="minorHAnsi" w:cs="Times New Roman"/>
          <w:color w:val="000000" w:themeColor="text1"/>
          <w:sz w:val="24"/>
          <w:szCs w:val="24"/>
          <w:lang w:eastAsia="cs-CZ"/>
        </w:rPr>
        <w:t>……………</w:t>
      </w:r>
      <w:proofErr w:type="gramStart"/>
      <w:r w:rsidR="006E7E52">
        <w:rPr>
          <w:rFonts w:asciiTheme="minorHAnsi" w:hAnsiTheme="minorHAnsi" w:cs="Times New Roman"/>
          <w:color w:val="000000" w:themeColor="text1"/>
          <w:sz w:val="24"/>
          <w:szCs w:val="24"/>
          <w:lang w:eastAsia="cs-CZ"/>
        </w:rPr>
        <w:t>……</w:t>
      </w:r>
      <w:r w:rsidR="005323F3">
        <w:rPr>
          <w:rFonts w:asciiTheme="minorHAnsi" w:hAnsiTheme="minorHAnsi" w:cs="Times New Roman"/>
          <w:color w:val="000000" w:themeColor="text1"/>
          <w:sz w:val="24"/>
          <w:szCs w:val="24"/>
          <w:lang w:eastAsia="cs-CZ"/>
        </w:rPr>
        <w:t>.</w:t>
      </w:r>
      <w:r w:rsidR="006E7E52">
        <w:rPr>
          <w:rFonts w:asciiTheme="minorHAnsi" w:hAnsiTheme="minorHAnsi" w:cs="Times New Roman"/>
          <w:color w:val="000000" w:themeColor="text1"/>
          <w:sz w:val="24"/>
          <w:szCs w:val="24"/>
          <w:lang w:eastAsia="cs-CZ"/>
        </w:rPr>
        <w:t>…….</w:t>
      </w:r>
      <w:proofErr w:type="gramEnd"/>
      <w:r w:rsidR="006E7E52">
        <w:rPr>
          <w:rFonts w:asciiTheme="minorHAnsi" w:hAnsiTheme="minorHAnsi" w:cs="Times New Roman"/>
          <w:color w:val="000000" w:themeColor="text1"/>
          <w:sz w:val="24"/>
          <w:szCs w:val="24"/>
          <w:lang w:eastAsia="cs-CZ"/>
        </w:rPr>
        <w:t>.</w:t>
      </w:r>
    </w:p>
    <w:p w14:paraId="4889389C" w14:textId="62176C95" w:rsidR="001C36DE" w:rsidRPr="006579CE" w:rsidRDefault="001C36DE" w:rsidP="003804F2">
      <w:pPr>
        <w:spacing w:after="0" w:line="240" w:lineRule="auto"/>
        <w:ind w:left="6379" w:hanging="5953"/>
        <w:jc w:val="both"/>
        <w:rPr>
          <w:rFonts w:asciiTheme="minorHAnsi" w:hAnsiTheme="minorHAnsi" w:cs="Times New Roman"/>
          <w:color w:val="000000" w:themeColor="text1"/>
          <w:sz w:val="24"/>
          <w:szCs w:val="24"/>
          <w:lang w:eastAsia="cs-CZ"/>
        </w:rPr>
      </w:pPr>
      <w:bookmarkStart w:id="2" w:name="p3_1_c"/>
      <w:bookmarkEnd w:id="2"/>
      <w:r w:rsidRPr="006579CE">
        <w:rPr>
          <w:rFonts w:asciiTheme="minorHAnsi" w:hAnsiTheme="minorHAnsi" w:cs="Times New Roman"/>
          <w:color w:val="000000" w:themeColor="text1"/>
          <w:sz w:val="24"/>
          <w:szCs w:val="24"/>
          <w:lang w:eastAsia="cs-CZ"/>
        </w:rPr>
        <w:t xml:space="preserve">Lhůtu pro </w:t>
      </w:r>
      <w:r w:rsidR="007B258F" w:rsidRPr="006579CE">
        <w:rPr>
          <w:rFonts w:asciiTheme="minorHAnsi" w:hAnsiTheme="minorHAnsi" w:cs="Times New Roman"/>
          <w:color w:val="000000" w:themeColor="text1"/>
          <w:sz w:val="24"/>
          <w:szCs w:val="24"/>
          <w:lang w:eastAsia="cs-CZ"/>
        </w:rPr>
        <w:t>d</w:t>
      </w:r>
      <w:r w:rsidR="00550417" w:rsidRPr="006579CE">
        <w:rPr>
          <w:rFonts w:asciiTheme="minorHAnsi" w:hAnsiTheme="minorHAnsi" w:cs="Times New Roman"/>
          <w:color w:val="000000" w:themeColor="text1"/>
          <w:sz w:val="24"/>
          <w:szCs w:val="24"/>
          <w:lang w:eastAsia="cs-CZ"/>
        </w:rPr>
        <w:t>oko</w:t>
      </w:r>
      <w:r w:rsidR="00451A93" w:rsidRPr="006579CE">
        <w:rPr>
          <w:rFonts w:asciiTheme="minorHAnsi" w:hAnsiTheme="minorHAnsi" w:cs="Times New Roman"/>
          <w:color w:val="000000" w:themeColor="text1"/>
          <w:sz w:val="24"/>
          <w:szCs w:val="24"/>
          <w:lang w:eastAsia="cs-CZ"/>
        </w:rPr>
        <w:t>n</w:t>
      </w:r>
      <w:r w:rsidR="00B21D98" w:rsidRPr="006579CE">
        <w:rPr>
          <w:rFonts w:asciiTheme="minorHAnsi" w:hAnsiTheme="minorHAnsi" w:cs="Times New Roman"/>
          <w:color w:val="000000" w:themeColor="text1"/>
          <w:sz w:val="24"/>
          <w:szCs w:val="24"/>
          <w:lang w:eastAsia="cs-CZ"/>
        </w:rPr>
        <w:t>čení sta</w:t>
      </w:r>
      <w:r w:rsidR="006579CE" w:rsidRPr="006579CE">
        <w:rPr>
          <w:rFonts w:asciiTheme="minorHAnsi" w:hAnsiTheme="minorHAnsi" w:cs="Times New Roman"/>
          <w:color w:val="000000" w:themeColor="text1"/>
          <w:sz w:val="24"/>
          <w:szCs w:val="24"/>
          <w:lang w:eastAsia="cs-CZ"/>
        </w:rPr>
        <w:t xml:space="preserve">vebních prací: </w:t>
      </w:r>
      <w:r w:rsidR="006E7E52">
        <w:rPr>
          <w:rFonts w:asciiTheme="minorHAnsi" w:hAnsiTheme="minorHAnsi" w:cs="Times New Roman"/>
          <w:color w:val="000000" w:themeColor="text1"/>
          <w:sz w:val="24"/>
          <w:szCs w:val="24"/>
          <w:lang w:eastAsia="cs-CZ"/>
        </w:rPr>
        <w:t>………………</w:t>
      </w:r>
      <w:proofErr w:type="gramStart"/>
      <w:r w:rsidR="006E7E52">
        <w:rPr>
          <w:rFonts w:asciiTheme="minorHAnsi" w:hAnsiTheme="minorHAnsi" w:cs="Times New Roman"/>
          <w:color w:val="000000" w:themeColor="text1"/>
          <w:sz w:val="24"/>
          <w:szCs w:val="24"/>
          <w:lang w:eastAsia="cs-CZ"/>
        </w:rPr>
        <w:t>……</w:t>
      </w:r>
      <w:r w:rsidR="005323F3">
        <w:rPr>
          <w:rFonts w:asciiTheme="minorHAnsi" w:hAnsiTheme="minorHAnsi" w:cs="Times New Roman"/>
          <w:color w:val="000000" w:themeColor="text1"/>
          <w:sz w:val="24"/>
          <w:szCs w:val="24"/>
          <w:lang w:eastAsia="cs-CZ"/>
        </w:rPr>
        <w:t>.</w:t>
      </w:r>
      <w:proofErr w:type="gramEnd"/>
      <w:r w:rsidR="006E7E52">
        <w:rPr>
          <w:rFonts w:asciiTheme="minorHAnsi" w:hAnsiTheme="minorHAnsi" w:cs="Times New Roman"/>
          <w:color w:val="000000" w:themeColor="text1"/>
          <w:sz w:val="24"/>
          <w:szCs w:val="24"/>
          <w:lang w:eastAsia="cs-CZ"/>
        </w:rPr>
        <w:t xml:space="preserve">. (nejpozději </w:t>
      </w:r>
      <w:r w:rsidR="00FD7BF2">
        <w:rPr>
          <w:rFonts w:asciiTheme="minorHAnsi" w:hAnsiTheme="minorHAnsi" w:cs="Times New Roman"/>
          <w:color w:val="000000" w:themeColor="text1"/>
          <w:sz w:val="24"/>
          <w:szCs w:val="24"/>
          <w:lang w:eastAsia="cs-CZ"/>
        </w:rPr>
        <w:t xml:space="preserve">do </w:t>
      </w:r>
      <w:r w:rsidR="003804F2">
        <w:rPr>
          <w:rFonts w:asciiTheme="minorHAnsi" w:hAnsiTheme="minorHAnsi" w:cs="Times New Roman"/>
          <w:color w:val="000000" w:themeColor="text1"/>
          <w:sz w:val="24"/>
          <w:szCs w:val="24"/>
          <w:lang w:eastAsia="cs-CZ"/>
        </w:rPr>
        <w:t>16 měsíců od podpisu SOD</w:t>
      </w:r>
      <w:r w:rsidR="0098420B">
        <w:rPr>
          <w:rFonts w:asciiTheme="minorHAnsi" w:hAnsiTheme="minorHAnsi" w:cs="Times New Roman"/>
          <w:color w:val="000000" w:themeColor="text1"/>
          <w:sz w:val="24"/>
          <w:szCs w:val="24"/>
          <w:lang w:eastAsia="cs-CZ"/>
        </w:rPr>
        <w:t>)</w:t>
      </w:r>
    </w:p>
    <w:p w14:paraId="74CE0728" w14:textId="11EFE372" w:rsidR="00515D32" w:rsidRDefault="001C36DE" w:rsidP="00085859">
      <w:pPr>
        <w:spacing w:after="0" w:line="240" w:lineRule="auto"/>
        <w:ind w:left="6096" w:hanging="5670"/>
        <w:jc w:val="both"/>
        <w:rPr>
          <w:rFonts w:asciiTheme="minorHAnsi" w:hAnsiTheme="minorHAnsi" w:cs="Times New Roman"/>
          <w:color w:val="000000" w:themeColor="text1"/>
          <w:sz w:val="24"/>
          <w:szCs w:val="24"/>
          <w:lang w:eastAsia="cs-CZ"/>
        </w:rPr>
      </w:pPr>
      <w:bookmarkStart w:id="3" w:name="p3_1_d"/>
      <w:bookmarkEnd w:id="3"/>
      <w:r w:rsidRPr="006579CE">
        <w:rPr>
          <w:rFonts w:asciiTheme="minorHAnsi" w:hAnsiTheme="minorHAnsi" w:cs="Times New Roman"/>
          <w:color w:val="000000" w:themeColor="text1"/>
          <w:sz w:val="24"/>
          <w:szCs w:val="24"/>
          <w:lang w:eastAsia="cs-CZ"/>
        </w:rPr>
        <w:t>Lhůta pro</w:t>
      </w:r>
      <w:r w:rsidR="00451A93" w:rsidRPr="006579CE">
        <w:rPr>
          <w:rFonts w:asciiTheme="minorHAnsi" w:hAnsiTheme="minorHAnsi" w:cs="Times New Roman"/>
          <w:color w:val="000000" w:themeColor="text1"/>
          <w:sz w:val="24"/>
          <w:szCs w:val="24"/>
          <w:lang w:eastAsia="cs-CZ"/>
        </w:rPr>
        <w:t xml:space="preserve"> předání a převzetí díla:</w:t>
      </w:r>
      <w:r w:rsidR="00E34E53">
        <w:rPr>
          <w:rFonts w:asciiTheme="minorHAnsi" w:hAnsiTheme="minorHAnsi" w:cs="Times New Roman"/>
          <w:color w:val="000000" w:themeColor="text1"/>
          <w:sz w:val="24"/>
          <w:szCs w:val="24"/>
          <w:lang w:eastAsia="cs-CZ"/>
        </w:rPr>
        <w:t xml:space="preserve"> </w:t>
      </w:r>
      <w:r w:rsidR="0098420B">
        <w:rPr>
          <w:rFonts w:asciiTheme="minorHAnsi" w:hAnsiTheme="minorHAnsi" w:cs="Times New Roman"/>
          <w:color w:val="000000" w:themeColor="text1"/>
          <w:sz w:val="24"/>
          <w:szCs w:val="24"/>
          <w:lang w:eastAsia="cs-CZ"/>
        </w:rPr>
        <w:t>………………………</w:t>
      </w:r>
      <w:proofErr w:type="gramStart"/>
      <w:r w:rsidR="0098420B">
        <w:rPr>
          <w:rFonts w:asciiTheme="minorHAnsi" w:hAnsiTheme="minorHAnsi" w:cs="Times New Roman"/>
          <w:color w:val="000000" w:themeColor="text1"/>
          <w:sz w:val="24"/>
          <w:szCs w:val="24"/>
          <w:lang w:eastAsia="cs-CZ"/>
        </w:rPr>
        <w:t>…….</w:t>
      </w:r>
      <w:proofErr w:type="gramEnd"/>
      <w:r w:rsidR="0098420B">
        <w:rPr>
          <w:rFonts w:asciiTheme="minorHAnsi" w:hAnsiTheme="minorHAnsi" w:cs="Times New Roman"/>
          <w:color w:val="000000" w:themeColor="text1"/>
          <w:sz w:val="24"/>
          <w:szCs w:val="24"/>
          <w:lang w:eastAsia="cs-CZ"/>
        </w:rPr>
        <w:t>.</w:t>
      </w:r>
      <w:r w:rsidR="00E34E53">
        <w:rPr>
          <w:rFonts w:asciiTheme="minorHAnsi" w:hAnsiTheme="minorHAnsi" w:cs="Times New Roman"/>
          <w:color w:val="000000" w:themeColor="text1"/>
          <w:sz w:val="24"/>
          <w:szCs w:val="24"/>
          <w:lang w:eastAsia="cs-CZ"/>
        </w:rPr>
        <w:t xml:space="preserve"> </w:t>
      </w:r>
      <w:r w:rsidR="0098420B">
        <w:rPr>
          <w:rFonts w:asciiTheme="minorHAnsi" w:hAnsiTheme="minorHAnsi" w:cs="Times New Roman"/>
          <w:color w:val="000000" w:themeColor="text1"/>
          <w:sz w:val="24"/>
          <w:szCs w:val="24"/>
          <w:lang w:eastAsia="cs-CZ"/>
        </w:rPr>
        <w:t>(</w:t>
      </w:r>
      <w:r w:rsidR="00E34E53">
        <w:rPr>
          <w:rFonts w:asciiTheme="minorHAnsi" w:hAnsiTheme="minorHAnsi" w:cs="Times New Roman"/>
          <w:color w:val="000000" w:themeColor="text1"/>
          <w:sz w:val="24"/>
          <w:szCs w:val="24"/>
          <w:lang w:eastAsia="cs-CZ"/>
        </w:rPr>
        <w:t>nejpoz</w:t>
      </w:r>
      <w:r w:rsidR="0098420B">
        <w:rPr>
          <w:rFonts w:asciiTheme="minorHAnsi" w:hAnsiTheme="minorHAnsi" w:cs="Times New Roman"/>
          <w:color w:val="000000" w:themeColor="text1"/>
          <w:sz w:val="24"/>
          <w:szCs w:val="24"/>
          <w:lang w:eastAsia="cs-CZ"/>
        </w:rPr>
        <w:t xml:space="preserve">ději do </w:t>
      </w:r>
      <w:r w:rsidR="00E34E53">
        <w:rPr>
          <w:rFonts w:asciiTheme="minorHAnsi" w:hAnsiTheme="minorHAnsi" w:cs="Times New Roman"/>
          <w:color w:val="000000" w:themeColor="text1"/>
          <w:sz w:val="24"/>
          <w:szCs w:val="24"/>
          <w:lang w:eastAsia="cs-CZ"/>
        </w:rPr>
        <w:t xml:space="preserve">17 měsíců od     </w:t>
      </w:r>
      <w:r w:rsidR="00085859">
        <w:rPr>
          <w:rFonts w:asciiTheme="minorHAnsi" w:hAnsiTheme="minorHAnsi" w:cs="Times New Roman"/>
          <w:color w:val="000000" w:themeColor="text1"/>
          <w:sz w:val="24"/>
          <w:szCs w:val="24"/>
          <w:lang w:eastAsia="cs-CZ"/>
        </w:rPr>
        <w:t xml:space="preserve">  </w:t>
      </w:r>
      <w:r w:rsidR="00E34E53">
        <w:rPr>
          <w:rFonts w:asciiTheme="minorHAnsi" w:hAnsiTheme="minorHAnsi" w:cs="Times New Roman"/>
          <w:color w:val="000000" w:themeColor="text1"/>
          <w:sz w:val="24"/>
          <w:szCs w:val="24"/>
          <w:lang w:eastAsia="cs-CZ"/>
        </w:rPr>
        <w:t>podpisu SOD</w:t>
      </w:r>
      <w:r w:rsidR="0098420B">
        <w:rPr>
          <w:rFonts w:asciiTheme="minorHAnsi" w:hAnsiTheme="minorHAnsi" w:cs="Times New Roman"/>
          <w:color w:val="000000" w:themeColor="text1"/>
          <w:sz w:val="24"/>
          <w:szCs w:val="24"/>
          <w:lang w:eastAsia="cs-CZ"/>
        </w:rPr>
        <w:t>)</w:t>
      </w:r>
    </w:p>
    <w:p w14:paraId="7A4DD943" w14:textId="7FC436A5" w:rsidR="00515D32" w:rsidRDefault="00515D32">
      <w:pPr>
        <w:spacing w:after="0" w:line="240" w:lineRule="auto"/>
        <w:rPr>
          <w:rFonts w:asciiTheme="minorHAnsi" w:hAnsiTheme="minorHAnsi" w:cs="Times New Roman"/>
          <w:color w:val="000000" w:themeColor="text1"/>
          <w:sz w:val="24"/>
          <w:szCs w:val="24"/>
          <w:lang w:eastAsia="cs-CZ"/>
        </w:rPr>
      </w:pPr>
      <w:bookmarkStart w:id="4" w:name="p3_1_e"/>
      <w:bookmarkEnd w:id="4"/>
    </w:p>
    <w:p w14:paraId="488938A0" w14:textId="038B803E"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IV.</w:t>
      </w:r>
    </w:p>
    <w:p w14:paraId="488938A1"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Cena díla</w:t>
      </w:r>
    </w:p>
    <w:p w14:paraId="488938A2" w14:textId="77777777" w:rsidR="001C36DE" w:rsidRPr="00972FE1"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Zhotovitel provede celé dílo v rozsahu, kvalitě a lhůtách podle této smlouvy za cenu, která je stanovena předloženou nabídkou a byla dohodnuta jako maximální: </w:t>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p>
    <w:p w14:paraId="488938A3" w14:textId="2F5F13E6" w:rsidR="001C36DE" w:rsidRPr="00FD7BF2" w:rsidRDefault="00FD7BF2" w:rsidP="00FD7BF2">
      <w:pPr>
        <w:jc w:val="center"/>
        <w:rPr>
          <w:rFonts w:asciiTheme="minorHAnsi" w:hAnsiTheme="minorHAnsi" w:cs="Times New Roman"/>
          <w:b/>
          <w:sz w:val="24"/>
          <w:szCs w:val="24"/>
        </w:rPr>
      </w:pPr>
      <w:r w:rsidRPr="00FD7BF2">
        <w:rPr>
          <w:rFonts w:asciiTheme="minorHAnsi" w:hAnsiTheme="minorHAnsi" w:cs="Times New Roman"/>
          <w:b/>
          <w:sz w:val="24"/>
          <w:szCs w:val="24"/>
        </w:rPr>
        <w:t xml:space="preserve">Cena bez DPH činí </w:t>
      </w:r>
      <w:r w:rsidR="0098420B">
        <w:rPr>
          <w:rFonts w:asciiTheme="minorHAnsi" w:hAnsiTheme="minorHAnsi" w:cs="Times New Roman"/>
          <w:b/>
          <w:sz w:val="24"/>
          <w:szCs w:val="24"/>
        </w:rPr>
        <w:t xml:space="preserve">………………………………… </w:t>
      </w:r>
      <w:r w:rsidR="001C36DE" w:rsidRPr="00FD7BF2">
        <w:rPr>
          <w:rFonts w:asciiTheme="minorHAnsi" w:hAnsiTheme="minorHAnsi" w:cs="Times New Roman"/>
          <w:b/>
          <w:sz w:val="24"/>
          <w:szCs w:val="24"/>
        </w:rPr>
        <w:t>Kč</w:t>
      </w:r>
    </w:p>
    <w:p w14:paraId="488938A4" w14:textId="0B63577D" w:rsidR="001C36DE" w:rsidRPr="00972FE1" w:rsidRDefault="00625127">
      <w:pPr>
        <w:pStyle w:val="Zkladntextodsazen3"/>
        <w:rPr>
          <w:rFonts w:asciiTheme="minorHAnsi" w:hAnsiTheme="minorHAnsi" w:cs="Times New Roman"/>
          <w:sz w:val="24"/>
          <w:szCs w:val="24"/>
        </w:rPr>
      </w:pPr>
      <w:r w:rsidRPr="00972FE1">
        <w:rPr>
          <w:rFonts w:asciiTheme="minorHAnsi" w:hAnsiTheme="minorHAnsi" w:cs="Times New Roman"/>
          <w:sz w:val="24"/>
          <w:szCs w:val="24"/>
        </w:rPr>
        <w:t>S</w:t>
      </w:r>
      <w:r w:rsidR="001C36DE" w:rsidRPr="00972FE1">
        <w:rPr>
          <w:rFonts w:asciiTheme="minorHAnsi" w:hAnsiTheme="minorHAnsi" w:cs="Times New Roman"/>
          <w:sz w:val="24"/>
          <w:szCs w:val="24"/>
        </w:rPr>
        <w:t>lo</w:t>
      </w:r>
      <w:r>
        <w:rPr>
          <w:rFonts w:asciiTheme="minorHAnsi" w:hAnsiTheme="minorHAnsi" w:cs="Times New Roman"/>
          <w:sz w:val="24"/>
          <w:szCs w:val="24"/>
        </w:rPr>
        <w:t xml:space="preserve">vy: </w:t>
      </w:r>
      <w:r w:rsidR="0098420B">
        <w:rPr>
          <w:rFonts w:asciiTheme="minorHAnsi" w:hAnsiTheme="minorHAnsi" w:cs="Times New Roman"/>
          <w:sz w:val="24"/>
          <w:szCs w:val="24"/>
        </w:rPr>
        <w:t>…………………………………………………………………</w:t>
      </w:r>
      <w:proofErr w:type="gramStart"/>
      <w:r w:rsidR="0098420B">
        <w:rPr>
          <w:rFonts w:asciiTheme="minorHAnsi" w:hAnsiTheme="minorHAnsi" w:cs="Times New Roman"/>
          <w:sz w:val="24"/>
          <w:szCs w:val="24"/>
        </w:rPr>
        <w:t>…….</w:t>
      </w:r>
      <w:proofErr w:type="gramEnd"/>
      <w:r w:rsidR="0098420B">
        <w:rPr>
          <w:rFonts w:asciiTheme="minorHAnsi" w:hAnsiTheme="minorHAnsi" w:cs="Times New Roman"/>
          <w:sz w:val="24"/>
          <w:szCs w:val="24"/>
        </w:rPr>
        <w:t>.</w:t>
      </w:r>
      <w:r>
        <w:rPr>
          <w:rFonts w:asciiTheme="minorHAnsi" w:hAnsiTheme="minorHAnsi" w:cs="Times New Roman"/>
          <w:sz w:val="24"/>
          <w:szCs w:val="24"/>
        </w:rPr>
        <w:t xml:space="preserve"> </w:t>
      </w:r>
      <w:r w:rsidR="001C36DE" w:rsidRPr="00972FE1">
        <w:rPr>
          <w:rFonts w:asciiTheme="minorHAnsi" w:hAnsiTheme="minorHAnsi" w:cs="Times New Roman"/>
          <w:sz w:val="24"/>
          <w:szCs w:val="24"/>
        </w:rPr>
        <w:t>korun českých</w:t>
      </w:r>
    </w:p>
    <w:p w14:paraId="488938A5" w14:textId="77777777" w:rsidR="001C36DE" w:rsidRPr="00972FE1" w:rsidRDefault="001C36DE">
      <w:pPr>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podpisem této smlouvy přebírá na sebe nebezpečí změny okolností dle </w:t>
      </w:r>
      <w:proofErr w:type="spellStart"/>
      <w:r w:rsidRPr="00972FE1">
        <w:rPr>
          <w:rFonts w:asciiTheme="minorHAnsi" w:hAnsiTheme="minorHAnsi" w:cs="Times New Roman"/>
          <w:sz w:val="24"/>
          <w:szCs w:val="24"/>
        </w:rPr>
        <w:t>ust</w:t>
      </w:r>
      <w:proofErr w:type="spellEnd"/>
      <w:r w:rsidRPr="00972FE1">
        <w:rPr>
          <w:rFonts w:asciiTheme="minorHAnsi" w:hAnsiTheme="minorHAnsi" w:cs="Times New Roman"/>
          <w:sz w:val="24"/>
          <w:szCs w:val="24"/>
        </w:rPr>
        <w:t xml:space="preserve">. § 1765 odst. 2 </w:t>
      </w:r>
      <w:proofErr w:type="spellStart"/>
      <w:r w:rsidRPr="00972FE1">
        <w:rPr>
          <w:rFonts w:asciiTheme="minorHAnsi" w:hAnsiTheme="minorHAnsi" w:cs="Times New Roman"/>
          <w:sz w:val="24"/>
          <w:szCs w:val="24"/>
        </w:rPr>
        <w:t>obč</w:t>
      </w:r>
      <w:proofErr w:type="spellEnd"/>
      <w:r w:rsidRPr="00972FE1">
        <w:rPr>
          <w:rFonts w:asciiTheme="minorHAnsi" w:hAnsiTheme="minorHAnsi" w:cs="Times New Roman"/>
          <w:sz w:val="24"/>
          <w:szCs w:val="24"/>
        </w:rPr>
        <w:t>. zák. a nevzniká mu nárok v případě změny okolností na obnovení jednání o smlouvě.</w:t>
      </w:r>
    </w:p>
    <w:p w14:paraId="488938A6" w14:textId="77777777" w:rsidR="001C36DE" w:rsidRPr="00972FE1"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lastRenderedPageBreak/>
        <w:t>DPH se řídí dle platného znění zákona o DPH dle § 92e z. č. 235/2004 Sb. o dani z přidané hodnoty a je povinností zhotovitele zatřídit stavební práce podle klasifikace produkce CZ-CPA. Bez zatřídění nebude podepsán soupis provedených prací jako podklad k měsíční fakturaci.</w:t>
      </w:r>
    </w:p>
    <w:p w14:paraId="488938A7" w14:textId="77777777" w:rsidR="001C36DE" w:rsidRPr="00972FE1" w:rsidRDefault="001C36DE">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Objednatel prohlašuje, že je registrovaný jako plátce daně z přidané hodnoty (DPH) v ČR. Objednatel přijaté plnění ve formě stavebních prací použije pro svoji ekonomickou činnost a v tomto vztahu vystupuje jako osoba povinná k dani. Výši DPH je podle §92a odst. 2 zákona o DPH povinen doplnit a přiznat objednatel.</w:t>
      </w:r>
    </w:p>
    <w:p w14:paraId="488938A8" w14:textId="77777777" w:rsidR="001C36DE" w:rsidRPr="00972FE1" w:rsidRDefault="001C36DE">
      <w:pPr>
        <w:numPr>
          <w:ilvl w:val="0"/>
          <w:numId w:val="6"/>
        </w:numPr>
        <w:spacing w:before="240" w:line="240" w:lineRule="auto"/>
        <w:jc w:val="both"/>
        <w:rPr>
          <w:rFonts w:asciiTheme="minorHAnsi" w:hAnsiTheme="minorHAnsi" w:cs="Times New Roman"/>
          <w:sz w:val="24"/>
          <w:szCs w:val="24"/>
        </w:rPr>
      </w:pPr>
      <w:r w:rsidRPr="00972FE1">
        <w:rPr>
          <w:rFonts w:asciiTheme="minorHAnsi" w:hAnsiTheme="minorHAnsi" w:cs="Times New Roman"/>
          <w:sz w:val="24"/>
          <w:szCs w:val="24"/>
        </w:rPr>
        <w:t>Přílohou ceny díla je i kopie položkového rozpočtu, který byl součásti nabídky zhotovitele ve výběrovém řízení na předmět plnění této smlouvy.</w:t>
      </w:r>
    </w:p>
    <w:p w14:paraId="488938A9" w14:textId="77777777" w:rsidR="001C36DE" w:rsidRPr="00972FE1"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V ceně díla jsou zahrnuty veškeré náklady zhotovitele na provedení díla, včetně nákladů na vybudování, provoz a vyklizení zařízení staveniště zhotovitele a vedlejší náklady s umístěním stavby. V ceně díla jsou i zahrnuty náklady na skládkování vybouraných stavebních hmot a také ostatní náklady související s plněním zadávacích podmínek.</w:t>
      </w:r>
    </w:p>
    <w:p w14:paraId="488938AA" w14:textId="77777777" w:rsidR="001C36DE" w:rsidRPr="00972FE1" w:rsidRDefault="001C36DE">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Součástí ceny díla nejsou případné vícepráce, požadované objednatelem nad rozsah předmětu díla dle části II. odst. 5) této smlouvy.</w:t>
      </w:r>
    </w:p>
    <w:p w14:paraId="488938AB" w14:textId="77777777" w:rsidR="001C36DE" w:rsidRPr="00972FE1" w:rsidRDefault="001C36DE" w:rsidP="00FD4175">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V podrobnostech platí část VII. VOP. </w:t>
      </w:r>
    </w:p>
    <w:p w14:paraId="488938AC" w14:textId="77777777" w:rsidR="007D26FD" w:rsidRDefault="007D26FD">
      <w:pPr>
        <w:jc w:val="center"/>
        <w:rPr>
          <w:rFonts w:asciiTheme="minorHAnsi" w:hAnsiTheme="minorHAnsi" w:cs="Times New Roman"/>
          <w:b/>
          <w:bCs/>
          <w:sz w:val="24"/>
          <w:szCs w:val="24"/>
        </w:rPr>
      </w:pPr>
    </w:p>
    <w:p w14:paraId="488938AD"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V.</w:t>
      </w:r>
    </w:p>
    <w:p w14:paraId="488938AE"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Platební podmínky</w:t>
      </w:r>
    </w:p>
    <w:p w14:paraId="488938AF" w14:textId="77777777" w:rsidR="001C36DE" w:rsidRPr="00972FE1" w:rsidRDefault="001C36DE">
      <w:pPr>
        <w:numPr>
          <w:ilvl w:val="0"/>
          <w:numId w:val="7"/>
        </w:numPr>
        <w:tabs>
          <w:tab w:val="clear" w:pos="720"/>
          <w:tab w:val="num" w:pos="360"/>
        </w:tabs>
        <w:spacing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Smluvní strany se dohodly na následujícím systému plateb:</w:t>
      </w:r>
    </w:p>
    <w:p w14:paraId="488938B0"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bude fakturovat skutečně provedené práce v souladu s položkovým rozpočtem včetně DPH vždy po ukončení kalendářního měsíce, přičemž dnem uskuteční zdanitelného plnění je poslední den příslušného měsíce.</w:t>
      </w:r>
    </w:p>
    <w:p w14:paraId="488938B1"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soupis skutečně provedených prací předloží objednateli k odsouhlasení a na základě odsouhlaseného soupisu prací vystaví dílčí fakturu – objednatel odsouhlasí soupis provedených prací nejpozději do tří dnů od jejich předání. Odsouhlasený soupis prací musí být součástí faktury. Bez tohoto soupisu je faktura neúplná.</w:t>
      </w:r>
    </w:p>
    <w:p w14:paraId="488938B2"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má právo vystavit faktury max. do 90 % smluvní ceny, zbytek ceny díla je objednatel oprávněn pozdržet jako pozastávku do úplného odstranění vad a nedodělků</w:t>
      </w:r>
    </w:p>
    <w:p w14:paraId="488938B3"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doplatek do smluvní ceny bude proveden dle skutečných nákladů stavby včetně DPH a případných víceprací po předání a převzetí stavby nebo dohodnuté části stavby objednatelem</w:t>
      </w:r>
      <w:r w:rsidRPr="00972FE1">
        <w:rPr>
          <w:rFonts w:asciiTheme="minorHAnsi" w:hAnsiTheme="minorHAnsi" w:cs="Times New Roman"/>
          <w:color w:val="0000FF"/>
          <w:sz w:val="24"/>
          <w:szCs w:val="24"/>
        </w:rPr>
        <w:t xml:space="preserve">, </w:t>
      </w:r>
      <w:r w:rsidRPr="00972FE1">
        <w:rPr>
          <w:rFonts w:asciiTheme="minorHAnsi" w:hAnsiTheme="minorHAnsi" w:cs="Times New Roman"/>
          <w:sz w:val="24"/>
          <w:szCs w:val="24"/>
        </w:rPr>
        <w:t xml:space="preserve">a to za podmínek, specifikovaných v části IX. VOP. </w:t>
      </w:r>
    </w:p>
    <w:p w14:paraId="488938B4" w14:textId="77777777" w:rsidR="001C36DE" w:rsidRPr="00972FE1" w:rsidRDefault="001C36DE">
      <w:pPr>
        <w:numPr>
          <w:ilvl w:val="0"/>
          <w:numId w:val="7"/>
        </w:numPr>
        <w:tabs>
          <w:tab w:val="clear" w:pos="720"/>
          <w:tab w:val="num" w:pos="360"/>
        </w:tabs>
        <w:spacing w:before="240"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Splatnost faktur byla dohodnuta 30 kalendářních dnů od jejich doručení objednateli.</w:t>
      </w:r>
    </w:p>
    <w:p w14:paraId="488938B5" w14:textId="77777777" w:rsidR="001C36DE" w:rsidRPr="00972FE1" w:rsidRDefault="001C36DE">
      <w:pPr>
        <w:numPr>
          <w:ilvl w:val="0"/>
          <w:numId w:val="7"/>
        </w:numPr>
        <w:tabs>
          <w:tab w:val="clear" w:pos="720"/>
          <w:tab w:val="num" w:pos="360"/>
        </w:tabs>
        <w:spacing w:before="240"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 xml:space="preserve">Faktura musí obsahovat veškeré náležitosti, dané příslušnými zákony. </w:t>
      </w:r>
    </w:p>
    <w:p w14:paraId="488938B6" w14:textId="77777777" w:rsidR="001C36DE" w:rsidRPr="00972FE1" w:rsidRDefault="001C36DE">
      <w:pPr>
        <w:numPr>
          <w:ilvl w:val="0"/>
          <w:numId w:val="7"/>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Den splatnosti se rozumí den připsání částky na účet zhotovitele nebo uskutečnění hotovostní platby.</w:t>
      </w:r>
    </w:p>
    <w:p w14:paraId="488938B7" w14:textId="77777777" w:rsidR="001C36DE" w:rsidRPr="00972FE1" w:rsidRDefault="001C36DE">
      <w:pPr>
        <w:numPr>
          <w:ilvl w:val="0"/>
          <w:numId w:val="7"/>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lastRenderedPageBreak/>
        <w:t>V podrobnostech platí část IX. VOP.</w:t>
      </w:r>
    </w:p>
    <w:p w14:paraId="388F4DF9" w14:textId="77777777" w:rsidR="00E304E1" w:rsidRPr="00972FE1" w:rsidRDefault="00E304E1">
      <w:pPr>
        <w:jc w:val="both"/>
        <w:rPr>
          <w:rFonts w:asciiTheme="minorHAnsi" w:hAnsiTheme="minorHAnsi" w:cs="Times New Roman"/>
          <w:sz w:val="24"/>
          <w:szCs w:val="24"/>
        </w:rPr>
      </w:pPr>
    </w:p>
    <w:p w14:paraId="488938B9"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VI.</w:t>
      </w:r>
    </w:p>
    <w:p w14:paraId="488938BA" w14:textId="77777777" w:rsidR="001C36DE" w:rsidRPr="00972FE1" w:rsidRDefault="001C36DE">
      <w:pPr>
        <w:jc w:val="center"/>
        <w:rPr>
          <w:rFonts w:asciiTheme="minorHAnsi" w:hAnsiTheme="minorHAnsi" w:cs="Times New Roman"/>
          <w:sz w:val="24"/>
          <w:szCs w:val="24"/>
        </w:rPr>
      </w:pPr>
      <w:r w:rsidRPr="00972FE1">
        <w:rPr>
          <w:rFonts w:asciiTheme="minorHAnsi" w:hAnsiTheme="minorHAnsi" w:cs="Times New Roman"/>
          <w:b/>
          <w:bCs/>
          <w:sz w:val="24"/>
          <w:szCs w:val="24"/>
        </w:rPr>
        <w:t>Záruční doba – odpovědnost za vady</w:t>
      </w:r>
    </w:p>
    <w:p w14:paraId="488938BB" w14:textId="77777777" w:rsidR="001C36DE" w:rsidRPr="00972FE1" w:rsidRDefault="001C36DE">
      <w:pPr>
        <w:numPr>
          <w:ilvl w:val="0"/>
          <w:numId w:val="8"/>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zodpovídá za to, že dílo bude provedeno podle podmínek této smlouvy, projektové dokumentace a v souladu s obecně závaznými právními předpisy, technickými normami a že v záruční době bude dílo bez vad a bude mít vlastnosti v této smlouvě dohodnuté. </w:t>
      </w:r>
    </w:p>
    <w:p w14:paraId="488938BC"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Záruční doba na p</w:t>
      </w:r>
      <w:r w:rsidR="006E4030" w:rsidRPr="00972FE1">
        <w:rPr>
          <w:rFonts w:asciiTheme="minorHAnsi" w:hAnsiTheme="minorHAnsi" w:cs="Times New Roman"/>
          <w:sz w:val="24"/>
          <w:szCs w:val="24"/>
        </w:rPr>
        <w:t xml:space="preserve">rovedení díla byla stanovena na 60 </w:t>
      </w:r>
      <w:r w:rsidRPr="00972FE1">
        <w:rPr>
          <w:rFonts w:asciiTheme="minorHAnsi" w:hAnsiTheme="minorHAnsi" w:cs="Times New Roman"/>
          <w:sz w:val="24"/>
          <w:szCs w:val="24"/>
        </w:rPr>
        <w:t>měsíců a počíná dnem předání a převzetí díla.</w:t>
      </w:r>
    </w:p>
    <w:p w14:paraId="488938BD" w14:textId="77777777" w:rsidR="001C36DE" w:rsidRPr="00972FE1" w:rsidRDefault="001C36DE">
      <w:pPr>
        <w:numPr>
          <w:ilvl w:val="0"/>
          <w:numId w:val="8"/>
        </w:numPr>
        <w:tabs>
          <w:tab w:val="clear" w:pos="720"/>
          <w:tab w:val="num" w:pos="360"/>
        </w:tabs>
        <w:spacing w:before="24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Záruka na případná technologická zařízení bude poskytnuta dle záruční doby, poskytnuté jednotlivými výrobci zařízení, nejméně však 24 měsíců – objednateli budou předány záruční listy. </w:t>
      </w:r>
    </w:p>
    <w:p w14:paraId="488938BE" w14:textId="77777777" w:rsidR="001C36DE" w:rsidRPr="00972FE1" w:rsidRDefault="001C36DE">
      <w:pPr>
        <w:numPr>
          <w:ilvl w:val="0"/>
          <w:numId w:val="8"/>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Záruka se vztahuje na všechny vady a poruchy, vzniklé z důvodu vad materiálových, nekvalitně provedenou prací, použitím materiálů a výrobků jakostně nižších parametrů.</w:t>
      </w:r>
    </w:p>
    <w:p w14:paraId="488938BF"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Záruka se nevztahuje na vady nebo poruchy, způsobené neodbornými zásahy ze strany objednatele, úmyslným jednáním objednatele nebo třetích osob s cílem dílo poškodit a dále na vady, způsobené živelnými událostmi, vzniklými v průběhu užívání díla. </w:t>
      </w:r>
    </w:p>
    <w:p w14:paraId="488938C0"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současně neodpovídá za vady díla, které byly způsobeny použitím podkladů a věcí, poskytnutých objednatelem a zhotovitel ani při vynaložení veškeré pozornosti nemohl zjistit jejich nevhodnost anebo na ně upozornil objednatele a ten na jejich používání trval.</w:t>
      </w:r>
    </w:p>
    <w:p w14:paraId="488938C1"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Smluvní strany se dohodly, že v případě vady díla v záruční době má objednatel právo požadovat a zhotovitel povinnost odstranit vady zdarma.</w:t>
      </w:r>
    </w:p>
    <w:p w14:paraId="488938C2"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Převzal-li objednatel vadné dílo nebo jeho část, má právo na dodatečné bezplatné odstranění vady nebo na přiměřenou slevu – pokud toto není na úkor vlastností a kvality díla.</w:t>
      </w:r>
    </w:p>
    <w:p w14:paraId="488938C3"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je povinen nejpozději </w:t>
      </w:r>
      <w:r w:rsidRPr="00972FE1">
        <w:rPr>
          <w:rFonts w:asciiTheme="minorHAnsi" w:hAnsiTheme="minorHAnsi" w:cs="Times New Roman"/>
          <w:color w:val="000000" w:themeColor="text1"/>
          <w:sz w:val="24"/>
          <w:szCs w:val="24"/>
        </w:rPr>
        <w:t>do 5</w:t>
      </w:r>
      <w:r w:rsidRPr="00972FE1">
        <w:rPr>
          <w:rFonts w:asciiTheme="minorHAnsi" w:hAnsiTheme="minorHAnsi" w:cs="Times New Roman"/>
          <w:color w:val="0000FF"/>
          <w:sz w:val="24"/>
          <w:szCs w:val="24"/>
        </w:rPr>
        <w:t xml:space="preserve"> </w:t>
      </w:r>
      <w:r w:rsidRPr="00972FE1">
        <w:rPr>
          <w:rFonts w:asciiTheme="minorHAnsi" w:hAnsiTheme="minorHAnsi" w:cs="Times New Roman"/>
          <w:sz w:val="24"/>
          <w:szCs w:val="24"/>
        </w:rPr>
        <w:t>dnů po obdržení reklamace písemně oznámit objednateli, zda reklamaci uznává, jakou lhůtu navrhuje k odstranění vady nebo z jakých důvodů reklamaci neuznává. Pokud tak neučiní, má se za to, že reklamaci uznává.</w:t>
      </w:r>
    </w:p>
    <w:p w14:paraId="488938C4"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podrobnostech platí část XVIII. VOP.</w:t>
      </w:r>
    </w:p>
    <w:p w14:paraId="488938C5" w14:textId="77777777" w:rsidR="007D26FD" w:rsidRDefault="007D26FD">
      <w:pPr>
        <w:jc w:val="center"/>
        <w:rPr>
          <w:rFonts w:asciiTheme="minorHAnsi" w:hAnsiTheme="minorHAnsi" w:cs="Times New Roman"/>
          <w:b/>
          <w:bCs/>
          <w:color w:val="000000" w:themeColor="text1"/>
          <w:sz w:val="24"/>
          <w:szCs w:val="24"/>
        </w:rPr>
      </w:pPr>
    </w:p>
    <w:p w14:paraId="488938C6" w14:textId="77777777" w:rsidR="001C36DE" w:rsidRPr="00CC7B68" w:rsidRDefault="001C36DE">
      <w:pPr>
        <w:jc w:val="center"/>
        <w:rPr>
          <w:rFonts w:asciiTheme="minorHAnsi" w:hAnsiTheme="minorHAnsi" w:cs="Times New Roman"/>
          <w:b/>
          <w:bCs/>
          <w:color w:val="000000" w:themeColor="text1"/>
          <w:sz w:val="24"/>
          <w:szCs w:val="24"/>
        </w:rPr>
      </w:pPr>
      <w:r w:rsidRPr="00CC7B68">
        <w:rPr>
          <w:rFonts w:asciiTheme="minorHAnsi" w:hAnsiTheme="minorHAnsi" w:cs="Times New Roman"/>
          <w:b/>
          <w:bCs/>
          <w:color w:val="000000" w:themeColor="text1"/>
          <w:sz w:val="24"/>
          <w:szCs w:val="24"/>
        </w:rPr>
        <w:t>VII.</w:t>
      </w:r>
    </w:p>
    <w:p w14:paraId="488938C7" w14:textId="77777777" w:rsidR="001C36DE" w:rsidRPr="00CC7B68" w:rsidRDefault="001C36DE">
      <w:pPr>
        <w:jc w:val="center"/>
        <w:rPr>
          <w:rFonts w:asciiTheme="minorHAnsi" w:hAnsiTheme="minorHAnsi" w:cs="Times New Roman"/>
          <w:b/>
          <w:bCs/>
          <w:color w:val="000000" w:themeColor="text1"/>
          <w:sz w:val="24"/>
          <w:szCs w:val="24"/>
        </w:rPr>
      </w:pPr>
      <w:r w:rsidRPr="00CC7B68">
        <w:rPr>
          <w:rFonts w:asciiTheme="minorHAnsi" w:hAnsiTheme="minorHAnsi" w:cs="Times New Roman"/>
          <w:b/>
          <w:bCs/>
          <w:color w:val="000000" w:themeColor="text1"/>
          <w:sz w:val="24"/>
          <w:szCs w:val="24"/>
        </w:rPr>
        <w:t>Podmínky provedení díla</w:t>
      </w:r>
    </w:p>
    <w:p w14:paraId="488938C8" w14:textId="77777777" w:rsidR="001C36DE" w:rsidRPr="00CC7B68" w:rsidRDefault="001C36DE">
      <w:pPr>
        <w:numPr>
          <w:ilvl w:val="0"/>
          <w:numId w:val="9"/>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CC7B68">
        <w:rPr>
          <w:rFonts w:asciiTheme="minorHAnsi" w:hAnsiTheme="minorHAnsi" w:cs="Times New Roman"/>
          <w:color w:val="000000" w:themeColor="text1"/>
          <w:sz w:val="24"/>
          <w:szCs w:val="24"/>
        </w:rPr>
        <w:t>Zhotovitel provede dílo na své náklady s tím, že nese nebezpečí škody na předmětu díla až do jeho předání objednateli.</w:t>
      </w:r>
    </w:p>
    <w:p w14:paraId="488938C9" w14:textId="77777777" w:rsidR="001C36DE" w:rsidRPr="00972FE1" w:rsidRDefault="001C36DE">
      <w:pPr>
        <w:spacing w:after="0" w:line="240" w:lineRule="auto"/>
        <w:ind w:left="360"/>
        <w:jc w:val="both"/>
        <w:rPr>
          <w:rFonts w:asciiTheme="minorHAnsi" w:hAnsiTheme="minorHAnsi" w:cs="Times New Roman"/>
          <w:color w:val="000000" w:themeColor="text1"/>
          <w:sz w:val="24"/>
          <w:szCs w:val="24"/>
        </w:rPr>
      </w:pPr>
    </w:p>
    <w:p w14:paraId="488938CA" w14:textId="77777777" w:rsidR="001C36DE" w:rsidRPr="00F91249" w:rsidRDefault="001C36DE" w:rsidP="00F91249">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F91249">
        <w:rPr>
          <w:rFonts w:asciiTheme="minorHAnsi" w:hAnsiTheme="minorHAnsi"/>
          <w:color w:val="000000" w:themeColor="text1"/>
          <w:sz w:val="24"/>
          <w:szCs w:val="24"/>
        </w:rPr>
        <w:t xml:space="preserve"> </w:t>
      </w:r>
      <w:r w:rsidRPr="00F91249">
        <w:rPr>
          <w:rFonts w:asciiTheme="minorHAnsi" w:hAnsiTheme="minorHAnsi" w:cs="Times New Roman"/>
          <w:sz w:val="24"/>
          <w:szCs w:val="24"/>
        </w:rPr>
        <w:t>Zhotovitel zodpovídá za bezpečnost a ochranu zdraví vlastních pracovníků a za zabezpečení a řádné označení staveniště při provádění prací.</w:t>
      </w:r>
    </w:p>
    <w:p w14:paraId="488938CB" w14:textId="77777777" w:rsidR="00F91249" w:rsidRDefault="001C36DE" w:rsidP="00F91249">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F91249">
        <w:rPr>
          <w:rFonts w:asciiTheme="minorHAnsi" w:hAnsiTheme="minorHAnsi" w:cs="Times New Roman"/>
          <w:sz w:val="24"/>
          <w:szCs w:val="24"/>
        </w:rPr>
        <w:t>Objednatel se zavazuje odevzdat zhotoviteli k provedení díla staveniště, zbavené práv třetích osob</w:t>
      </w:r>
      <w:r w:rsidR="00F91249" w:rsidRPr="00F91249">
        <w:rPr>
          <w:rFonts w:asciiTheme="minorHAnsi" w:hAnsiTheme="minorHAnsi" w:cs="Times New Roman"/>
          <w:sz w:val="24"/>
          <w:szCs w:val="24"/>
        </w:rPr>
        <w:t xml:space="preserve">. </w:t>
      </w:r>
    </w:p>
    <w:p w14:paraId="488938CC"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Povolení k užívání veřejných ploch, pokud je bude zhotovitel pro provádění prací požadovat, si zajistí zhotovitel, který rovněž nese poplatky za užívání těchto ploch. </w:t>
      </w:r>
    </w:p>
    <w:p w14:paraId="488938CD"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se zavazuje vyzvat objednatele ke kontrole prací, které mají být zakryty, nejméně 7 dnů před jejich zakrytím, a to písemně a současně telefonicky zástupci objednatele. V případě, že se zástupce objednatele i přes tuto výzvu ke kontrole prací nedostaví a bude trvat na jejich odkrytí, bude toto provedeno na náklady objednatele. Přesný soupis prací a konstrukcí, které budou předmětem prohlídky, bude specifikován objednatelem v zápise o předání a převzetí staveniště. </w:t>
      </w:r>
    </w:p>
    <w:p w14:paraId="488938CE"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Objednatel je oprávněn kontrolovat průběžně provádění díla. Pokud zjistí, že zhotovitel neprovádí dílo dle povinností, vyplývajících z této smlouvy, zejména v trvale nekvalitní práci, skluzu prací oproti harmonogramu stavby, je oprávněn žádat zhotovitele o odstranění zjištěných nedostatků. Zjištěné skutečnosti se zaznamenají do stavebního deníku.</w:t>
      </w:r>
    </w:p>
    <w:p w14:paraId="488938CF"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K převzetí díla vyzve zhotovitel objednatele nejméně 7 kalendářních dnů předem. O předání a převzetí díla </w:t>
      </w:r>
      <w:proofErr w:type="gramStart"/>
      <w:r w:rsidRPr="00972FE1">
        <w:rPr>
          <w:rFonts w:asciiTheme="minorHAnsi" w:hAnsiTheme="minorHAnsi" w:cs="Times New Roman"/>
          <w:sz w:val="24"/>
          <w:szCs w:val="24"/>
        </w:rPr>
        <w:t>sepíší</w:t>
      </w:r>
      <w:proofErr w:type="gramEnd"/>
      <w:r w:rsidRPr="00972FE1">
        <w:rPr>
          <w:rFonts w:asciiTheme="minorHAnsi" w:hAnsiTheme="minorHAnsi" w:cs="Times New Roman"/>
          <w:sz w:val="24"/>
          <w:szCs w:val="24"/>
        </w:rPr>
        <w:t xml:space="preserve"> smluvní strany zápis, jehož součástí bude i soupis vad a nedodělků včetně termínů jejich odstranění.</w:t>
      </w:r>
    </w:p>
    <w:p w14:paraId="488938D0"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Dílo objednatel převezme i tehdy, když v zápise o předání a převzetí budou uvedeny vady a nedodělky, které samy o sobě ani ve spojení s jinými, nebrání plynulému a bezpečnému provozu (užívání) díla. Odstraněním všech vad a nedodělků, uvedených v zápise, vzniká zhotoviteli právo na vystavení konečné faktury. </w:t>
      </w:r>
    </w:p>
    <w:p w14:paraId="488938D1"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Vadou se rozumí odchylka v kvalitě, rozsahu a parametrech díla, stanovených projektovou dokumentací a touto smlouvou a platnými normami.</w:t>
      </w:r>
    </w:p>
    <w:p w14:paraId="488938D2"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Nedodělkem se rozumějí práce, nedokončené oproti projektové dokumentaci a smlouvě o dílo. </w:t>
      </w:r>
    </w:p>
    <w:p w14:paraId="488938D3" w14:textId="1AEBC608" w:rsidR="00A95C06" w:rsidRPr="00972FE1" w:rsidRDefault="00A95C06" w:rsidP="00E5368E">
      <w:pPr>
        <w:numPr>
          <w:ilvl w:val="0"/>
          <w:numId w:val="9"/>
        </w:numPr>
        <w:tabs>
          <w:tab w:val="clear" w:pos="720"/>
          <w:tab w:val="num" w:pos="360"/>
        </w:tabs>
        <w:spacing w:before="24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Za objednatele je oprávněn přejímat práce a dodávky, tvořící předmět t</w:t>
      </w:r>
      <w:r w:rsidR="00AA0D74">
        <w:rPr>
          <w:rFonts w:asciiTheme="minorHAnsi" w:hAnsiTheme="minorHAnsi" w:cs="Times New Roman"/>
          <w:sz w:val="24"/>
          <w:szCs w:val="24"/>
        </w:rPr>
        <w:t>é</w:t>
      </w:r>
      <w:r w:rsidR="00451A93">
        <w:rPr>
          <w:rFonts w:asciiTheme="minorHAnsi" w:hAnsiTheme="minorHAnsi" w:cs="Times New Roman"/>
          <w:sz w:val="24"/>
          <w:szCs w:val="24"/>
        </w:rPr>
        <w:t>to smlou</w:t>
      </w:r>
      <w:r w:rsidR="00625127">
        <w:rPr>
          <w:rFonts w:asciiTheme="minorHAnsi" w:hAnsiTheme="minorHAnsi" w:cs="Times New Roman"/>
          <w:sz w:val="24"/>
          <w:szCs w:val="24"/>
        </w:rPr>
        <w:t xml:space="preserve">vy o dílo </w:t>
      </w:r>
      <w:r w:rsidRPr="00972FE1">
        <w:rPr>
          <w:rFonts w:asciiTheme="minorHAnsi" w:hAnsiTheme="minorHAnsi" w:cs="Times New Roman"/>
          <w:sz w:val="24"/>
          <w:szCs w:val="24"/>
        </w:rPr>
        <w:t xml:space="preserve">p. </w:t>
      </w:r>
      <w:r w:rsidR="00625127">
        <w:rPr>
          <w:rFonts w:asciiTheme="minorHAnsi" w:hAnsiTheme="minorHAnsi" w:cs="Times New Roman"/>
          <w:sz w:val="24"/>
          <w:szCs w:val="24"/>
        </w:rPr>
        <w:t>Michal Kaválek, DiS</w:t>
      </w:r>
      <w:r w:rsidRPr="00972FE1">
        <w:rPr>
          <w:rFonts w:asciiTheme="minorHAnsi" w:hAnsiTheme="minorHAnsi" w:cs="Times New Roman"/>
          <w:sz w:val="24"/>
          <w:szCs w:val="24"/>
        </w:rPr>
        <w:t>, tel.</w:t>
      </w:r>
      <w:r w:rsidR="00124D22">
        <w:rPr>
          <w:rFonts w:asciiTheme="minorHAnsi" w:hAnsiTheme="minorHAnsi" w:cs="Times New Roman"/>
          <w:sz w:val="24"/>
          <w:szCs w:val="24"/>
        </w:rPr>
        <w:t>:</w:t>
      </w:r>
      <w:r w:rsidR="00625127">
        <w:rPr>
          <w:rFonts w:asciiTheme="minorHAnsi" w:hAnsiTheme="minorHAnsi" w:cs="Times New Roman"/>
          <w:sz w:val="24"/>
          <w:szCs w:val="24"/>
        </w:rPr>
        <w:t xml:space="preserve"> 734 261 906. </w:t>
      </w:r>
      <w:r w:rsidRPr="00972FE1">
        <w:rPr>
          <w:rFonts w:asciiTheme="minorHAnsi" w:hAnsiTheme="minorHAnsi" w:cs="Times New Roman"/>
          <w:sz w:val="24"/>
          <w:szCs w:val="24"/>
        </w:rPr>
        <w:t>Všechny osoby objednatele, uvedené v záhlaví této smlouvy, mohou jednat samostatně. Za zhotovitele je oprávněn předávat práce a dodávky, tvořící předmět tét</w:t>
      </w:r>
      <w:r w:rsidR="00625127">
        <w:rPr>
          <w:rFonts w:asciiTheme="minorHAnsi" w:hAnsiTheme="minorHAnsi" w:cs="Times New Roman"/>
          <w:sz w:val="24"/>
          <w:szCs w:val="24"/>
        </w:rPr>
        <w:t>o smlouvy o</w:t>
      </w:r>
      <w:r w:rsidR="00FD7BF2">
        <w:rPr>
          <w:rFonts w:asciiTheme="minorHAnsi" w:hAnsiTheme="minorHAnsi" w:cs="Times New Roman"/>
          <w:sz w:val="24"/>
          <w:szCs w:val="24"/>
        </w:rPr>
        <w:t xml:space="preserve"> dílo</w:t>
      </w:r>
      <w:r w:rsidR="004A4AF8">
        <w:rPr>
          <w:rFonts w:asciiTheme="minorHAnsi" w:hAnsiTheme="minorHAnsi" w:cs="Times New Roman"/>
          <w:sz w:val="24"/>
          <w:szCs w:val="24"/>
        </w:rPr>
        <w:t xml:space="preserve"> ………………………………………..</w:t>
      </w:r>
      <w:r w:rsidR="00FD7BF2">
        <w:rPr>
          <w:rFonts w:asciiTheme="minorHAnsi" w:hAnsiTheme="minorHAnsi" w:cs="Times New Roman"/>
          <w:sz w:val="24"/>
          <w:szCs w:val="24"/>
        </w:rPr>
        <w:t>.</w:t>
      </w:r>
    </w:p>
    <w:p w14:paraId="488938D4" w14:textId="77777777" w:rsidR="001C36DE" w:rsidRPr="00972FE1" w:rsidRDefault="001C36DE">
      <w:pPr>
        <w:numPr>
          <w:ilvl w:val="0"/>
          <w:numId w:val="9"/>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je povinen vyklidit staveniště do 5 dnů od předání a převzetí díla. Pokud k odstranění vad a nedodělků bude nezbytné použít některá z těchto zařízení, potom je povinen vyklidit staveniště do dvou dnů od jejich odstranění. </w:t>
      </w:r>
    </w:p>
    <w:p w14:paraId="488938D5" w14:textId="77777777" w:rsidR="001C36DE" w:rsidRPr="00972FE1" w:rsidRDefault="001C36DE">
      <w:pPr>
        <w:jc w:val="both"/>
        <w:rPr>
          <w:rFonts w:asciiTheme="minorHAnsi" w:hAnsiTheme="minorHAnsi" w:cs="Times New Roman"/>
          <w:sz w:val="24"/>
          <w:szCs w:val="24"/>
        </w:rPr>
      </w:pPr>
    </w:p>
    <w:p w14:paraId="488938D6" w14:textId="77777777" w:rsidR="001C36DE" w:rsidRPr="00972FE1" w:rsidRDefault="001C36DE">
      <w:pPr>
        <w:numPr>
          <w:ilvl w:val="0"/>
          <w:numId w:val="9"/>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lastRenderedPageBreak/>
        <w:t>V podrobnostech platí část XII., XIII., XVII. a XVIII. VOP.</w:t>
      </w:r>
    </w:p>
    <w:p w14:paraId="4EC5FD27" w14:textId="77777777" w:rsidR="00B969D6" w:rsidRDefault="00B969D6">
      <w:pPr>
        <w:jc w:val="center"/>
        <w:rPr>
          <w:rFonts w:asciiTheme="minorHAnsi" w:hAnsiTheme="minorHAnsi" w:cs="Times New Roman"/>
          <w:b/>
          <w:bCs/>
          <w:sz w:val="24"/>
          <w:szCs w:val="24"/>
        </w:rPr>
      </w:pPr>
    </w:p>
    <w:p w14:paraId="488938D8" w14:textId="350653B4" w:rsidR="001C36DE" w:rsidRPr="00972FE1" w:rsidRDefault="007D26FD">
      <w:pPr>
        <w:jc w:val="center"/>
        <w:rPr>
          <w:rFonts w:asciiTheme="minorHAnsi" w:hAnsiTheme="minorHAnsi" w:cs="Times New Roman"/>
          <w:b/>
          <w:bCs/>
          <w:sz w:val="24"/>
          <w:szCs w:val="24"/>
        </w:rPr>
      </w:pPr>
      <w:r>
        <w:rPr>
          <w:rFonts w:asciiTheme="minorHAnsi" w:hAnsiTheme="minorHAnsi" w:cs="Times New Roman"/>
          <w:b/>
          <w:bCs/>
          <w:sz w:val="24"/>
          <w:szCs w:val="24"/>
        </w:rPr>
        <w:t>VIII</w:t>
      </w:r>
      <w:r w:rsidR="001C36DE" w:rsidRPr="00972FE1">
        <w:rPr>
          <w:rFonts w:asciiTheme="minorHAnsi" w:hAnsiTheme="minorHAnsi" w:cs="Times New Roman"/>
          <w:b/>
          <w:bCs/>
          <w:sz w:val="24"/>
          <w:szCs w:val="24"/>
        </w:rPr>
        <w:t>.</w:t>
      </w:r>
    </w:p>
    <w:p w14:paraId="488938D9"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Smluvní pokuty</w:t>
      </w:r>
    </w:p>
    <w:p w14:paraId="488938DA" w14:textId="77777777"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Pokud zhotovitel odevzdá dílo, uvedené v čl. I. této smlouvy, po termínech, uvedených v čl. III. této smlouvy, je povinen zaplatit objednateli smluvní pokutu ve výši 0,1 % ze sjednané ceny díla, uvedení v čl. IV. za každý i započatý den prodlení s dokončením předmětu díla. </w:t>
      </w:r>
    </w:p>
    <w:p w14:paraId="488938DB" w14:textId="77777777"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případě prodlení o více než 10 dnů s plněním jednotlivých termínů je povinen zhotovitel zaplatit objednateli smluvní pokutu ve výši 0,2 % ze sjednané ceny díla, uvedené v čl. IV. za každý i započatý den prodlení s dokončením předmětu díla. </w:t>
      </w:r>
    </w:p>
    <w:p w14:paraId="488938DC" w14:textId="77777777"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případě prodlení objednatele s placením ceny díla v termínech a výši dle čl. V. této smlouvy, je povinen zaplatit zhotoviteli smluvní pokutu ve výši 0,05 % z dlužné částky za každý den prodlení.</w:t>
      </w:r>
    </w:p>
    <w:p w14:paraId="488938DD" w14:textId="77777777"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případě prodlení objednatele s placením díla v termínech a výši dle čl. III. více než 20 dnů po uplynutí těchto termínů, je zhotovitel oprávněn přerušit stavbu po dobu neuhrazení faktury, přičemž o dobu přerušení prací bude prodloužen termín dodání díla.</w:t>
      </w:r>
    </w:p>
    <w:p w14:paraId="488938DE" w14:textId="79C36021"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je povinen zaplatit obje</w:t>
      </w:r>
      <w:r w:rsidR="00556E4C">
        <w:rPr>
          <w:rFonts w:asciiTheme="minorHAnsi" w:hAnsiTheme="minorHAnsi" w:cs="Times New Roman"/>
          <w:sz w:val="24"/>
          <w:szCs w:val="24"/>
        </w:rPr>
        <w:t>d</w:t>
      </w:r>
      <w:r w:rsidR="007D26FD">
        <w:rPr>
          <w:rFonts w:asciiTheme="minorHAnsi" w:hAnsiTheme="minorHAnsi" w:cs="Times New Roman"/>
          <w:sz w:val="24"/>
          <w:szCs w:val="24"/>
        </w:rPr>
        <w:t xml:space="preserve">nateli smluvní pokutu ve výši </w:t>
      </w:r>
      <w:proofErr w:type="gramStart"/>
      <w:r w:rsidR="004A4AF8">
        <w:rPr>
          <w:rFonts w:asciiTheme="minorHAnsi" w:hAnsiTheme="minorHAnsi" w:cs="Times New Roman"/>
          <w:sz w:val="24"/>
          <w:szCs w:val="24"/>
        </w:rPr>
        <w:t>2.</w:t>
      </w:r>
      <w:r w:rsidR="007D26FD">
        <w:rPr>
          <w:rFonts w:asciiTheme="minorHAnsi" w:hAnsiTheme="minorHAnsi" w:cs="Times New Roman"/>
          <w:sz w:val="24"/>
          <w:szCs w:val="24"/>
        </w:rPr>
        <w:t>5</w:t>
      </w:r>
      <w:r w:rsidRPr="00972FE1">
        <w:rPr>
          <w:rFonts w:asciiTheme="minorHAnsi" w:hAnsiTheme="minorHAnsi" w:cs="Times New Roman"/>
          <w:sz w:val="24"/>
          <w:szCs w:val="24"/>
        </w:rPr>
        <w:t>00,--</w:t>
      </w:r>
      <w:proofErr w:type="gramEnd"/>
      <w:r w:rsidRPr="00972FE1">
        <w:rPr>
          <w:rFonts w:asciiTheme="minorHAnsi" w:hAnsiTheme="minorHAnsi" w:cs="Times New Roman"/>
          <w:sz w:val="24"/>
          <w:szCs w:val="24"/>
        </w:rPr>
        <w:t xml:space="preserve"> Kč za každý i započatý den prodlení s odstraněním každé vady a nedodělku oproti termínům, uvedeným v zápise o předání a převzetí.</w:t>
      </w:r>
    </w:p>
    <w:p w14:paraId="488938DF" w14:textId="0A86F27C" w:rsidR="001C36DE" w:rsidRPr="00972FE1" w:rsidRDefault="001C36DE">
      <w:pPr>
        <w:numPr>
          <w:ilvl w:val="0"/>
          <w:numId w:val="11"/>
        </w:numPr>
        <w:tabs>
          <w:tab w:val="clear" w:pos="720"/>
          <w:tab w:val="num" w:pos="360"/>
        </w:tabs>
        <w:spacing w:before="24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je povinen zaplatit obje</w:t>
      </w:r>
      <w:r w:rsidR="007D26FD">
        <w:rPr>
          <w:rFonts w:asciiTheme="minorHAnsi" w:hAnsiTheme="minorHAnsi" w:cs="Times New Roman"/>
          <w:sz w:val="24"/>
          <w:szCs w:val="24"/>
        </w:rPr>
        <w:t xml:space="preserve">dnateli smluvní pokutu ve výši </w:t>
      </w:r>
      <w:proofErr w:type="gramStart"/>
      <w:r w:rsidR="004A4AF8">
        <w:rPr>
          <w:rFonts w:asciiTheme="minorHAnsi" w:hAnsiTheme="minorHAnsi" w:cs="Times New Roman"/>
          <w:sz w:val="24"/>
          <w:szCs w:val="24"/>
        </w:rPr>
        <w:t>2.</w:t>
      </w:r>
      <w:r w:rsidR="007D26FD">
        <w:rPr>
          <w:rFonts w:asciiTheme="minorHAnsi" w:hAnsiTheme="minorHAnsi" w:cs="Times New Roman"/>
          <w:sz w:val="24"/>
          <w:szCs w:val="24"/>
        </w:rPr>
        <w:t>5</w:t>
      </w:r>
      <w:r w:rsidRPr="00972FE1">
        <w:rPr>
          <w:rFonts w:asciiTheme="minorHAnsi" w:hAnsiTheme="minorHAnsi" w:cs="Times New Roman"/>
          <w:sz w:val="24"/>
          <w:szCs w:val="24"/>
        </w:rPr>
        <w:t>00,--</w:t>
      </w:r>
      <w:proofErr w:type="gramEnd"/>
      <w:r w:rsidRPr="00972FE1">
        <w:rPr>
          <w:rFonts w:asciiTheme="minorHAnsi" w:hAnsiTheme="minorHAnsi" w:cs="Times New Roman"/>
          <w:sz w:val="24"/>
          <w:szCs w:val="24"/>
        </w:rPr>
        <w:t xml:space="preserve"> Kč za každý i započatý den prodlení s odstraněním každé vady reklamované v průběhu záruční doby. V případě, že se jedná o vadu, která brání řádnému užívání díla, případně hrozí nebezpečí škody velkého rozsahu nebo havárie, je zhotovitel povinen zaplatit objednateli sm</w:t>
      </w:r>
      <w:r w:rsidR="007D26FD">
        <w:rPr>
          <w:rFonts w:asciiTheme="minorHAnsi" w:hAnsiTheme="minorHAnsi" w:cs="Times New Roman"/>
          <w:sz w:val="24"/>
          <w:szCs w:val="24"/>
        </w:rPr>
        <w:t xml:space="preserve">luvní pokutu ve výši </w:t>
      </w:r>
      <w:proofErr w:type="gramStart"/>
      <w:r w:rsidR="009D336B">
        <w:rPr>
          <w:rFonts w:asciiTheme="minorHAnsi" w:hAnsiTheme="minorHAnsi" w:cs="Times New Roman"/>
          <w:sz w:val="24"/>
          <w:szCs w:val="24"/>
        </w:rPr>
        <w:t>10</w:t>
      </w:r>
      <w:r w:rsidRPr="00972FE1">
        <w:rPr>
          <w:rFonts w:asciiTheme="minorHAnsi" w:hAnsiTheme="minorHAnsi" w:cs="Times New Roman"/>
          <w:sz w:val="24"/>
          <w:szCs w:val="24"/>
        </w:rPr>
        <w:t>.000,-</w:t>
      </w:r>
      <w:proofErr w:type="gramEnd"/>
      <w:r w:rsidRPr="00972FE1">
        <w:rPr>
          <w:rFonts w:asciiTheme="minorHAnsi" w:hAnsiTheme="minorHAnsi" w:cs="Times New Roman"/>
          <w:sz w:val="24"/>
          <w:szCs w:val="24"/>
        </w:rPr>
        <w:t xml:space="preserve"> Kč za každý i započatý den prodlení s odstraněním každé vady reklamované v průběhu záruční doby.</w:t>
      </w:r>
    </w:p>
    <w:p w14:paraId="488938E0" w14:textId="77777777"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color w:val="000000"/>
          <w:sz w:val="24"/>
          <w:szCs w:val="24"/>
        </w:rPr>
      </w:pPr>
      <w:r w:rsidRPr="00972FE1">
        <w:rPr>
          <w:rFonts w:asciiTheme="minorHAnsi" w:hAnsiTheme="minorHAnsi" w:cs="Times New Roman"/>
          <w:sz w:val="24"/>
          <w:szCs w:val="24"/>
        </w:rPr>
        <w:t xml:space="preserve">V případě prodlení zhotovitele s vyklizením staveniště je povinen zaplatit objednateli </w:t>
      </w:r>
      <w:r w:rsidRPr="00972FE1">
        <w:rPr>
          <w:rFonts w:asciiTheme="minorHAnsi" w:hAnsiTheme="minorHAnsi" w:cs="Times New Roman"/>
          <w:color w:val="000000"/>
          <w:sz w:val="24"/>
          <w:szCs w:val="24"/>
        </w:rPr>
        <w:t>smluvní pokutu ve výši 0,05 % ze sjednané ceny díla za každý i započatý den prodlení.</w:t>
      </w:r>
    </w:p>
    <w:p w14:paraId="488938E1" w14:textId="77777777" w:rsidR="001C36DE" w:rsidRPr="00972FE1" w:rsidRDefault="001C36DE">
      <w:pPr>
        <w:pStyle w:val="Odstavecseseznamem"/>
        <w:rPr>
          <w:rFonts w:asciiTheme="minorHAnsi" w:hAnsiTheme="minorHAnsi" w:cs="Source Sans Pro"/>
          <w:color w:val="000000"/>
          <w:sz w:val="24"/>
          <w:szCs w:val="24"/>
        </w:rPr>
      </w:pPr>
    </w:p>
    <w:p w14:paraId="488938E4" w14:textId="33643970" w:rsidR="00AC2B6A" w:rsidRPr="00972FE1" w:rsidRDefault="00AC2B6A" w:rsidP="00AC2B6A">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případě nesplnění povinností dle čl. </w:t>
      </w:r>
      <w:r w:rsidR="003C7051" w:rsidRPr="00972FE1">
        <w:rPr>
          <w:rFonts w:asciiTheme="minorHAnsi" w:hAnsiTheme="minorHAnsi" w:cs="Times New Roman"/>
          <w:sz w:val="24"/>
          <w:szCs w:val="24"/>
        </w:rPr>
        <w:t>III., odst. 3 VOP</w:t>
      </w:r>
      <w:r w:rsidRPr="00972FE1">
        <w:rPr>
          <w:rFonts w:asciiTheme="minorHAnsi" w:hAnsiTheme="minorHAnsi" w:cs="Times New Roman"/>
          <w:sz w:val="24"/>
          <w:szCs w:val="24"/>
        </w:rPr>
        <w:t xml:space="preserve"> je zhotovitel povinen zaplatit objednateli smluvní pokutu ve výši </w:t>
      </w:r>
      <w:proofErr w:type="gramStart"/>
      <w:r w:rsidR="00AF2F31">
        <w:rPr>
          <w:rFonts w:asciiTheme="minorHAnsi" w:hAnsiTheme="minorHAnsi" w:cs="Times New Roman"/>
          <w:sz w:val="24"/>
          <w:szCs w:val="24"/>
        </w:rPr>
        <w:t>10</w:t>
      </w:r>
      <w:r w:rsidR="003C7051" w:rsidRPr="00972FE1">
        <w:rPr>
          <w:rFonts w:asciiTheme="minorHAnsi" w:hAnsiTheme="minorHAnsi" w:cs="Times New Roman"/>
          <w:sz w:val="24"/>
          <w:szCs w:val="24"/>
        </w:rPr>
        <w:t>.000,--</w:t>
      </w:r>
      <w:proofErr w:type="gramEnd"/>
      <w:r w:rsidR="003C7051" w:rsidRPr="00972FE1">
        <w:rPr>
          <w:rFonts w:asciiTheme="minorHAnsi" w:hAnsiTheme="minorHAnsi" w:cs="Times New Roman"/>
          <w:sz w:val="24"/>
          <w:szCs w:val="24"/>
        </w:rPr>
        <w:t xml:space="preserve"> Kč</w:t>
      </w:r>
      <w:r w:rsidRPr="00972FE1">
        <w:rPr>
          <w:rFonts w:asciiTheme="minorHAnsi" w:hAnsiTheme="minorHAnsi" w:cs="Times New Roman"/>
          <w:sz w:val="24"/>
          <w:szCs w:val="24"/>
        </w:rPr>
        <w:t xml:space="preserve">. </w:t>
      </w:r>
    </w:p>
    <w:p w14:paraId="488938E5" w14:textId="77777777" w:rsidR="00AC2B6A" w:rsidRPr="00972FE1" w:rsidRDefault="00AC2B6A" w:rsidP="00AC2B6A">
      <w:pPr>
        <w:spacing w:after="0" w:line="240" w:lineRule="auto"/>
        <w:jc w:val="both"/>
        <w:rPr>
          <w:rFonts w:asciiTheme="minorHAnsi" w:hAnsiTheme="minorHAnsi" w:cs="Times New Roman"/>
          <w:sz w:val="24"/>
          <w:szCs w:val="24"/>
        </w:rPr>
      </w:pPr>
    </w:p>
    <w:p w14:paraId="488938E6" w14:textId="61D058D5"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Součet smluvních pokut dle čl. </w:t>
      </w:r>
      <w:r w:rsidR="00AF2F31">
        <w:rPr>
          <w:rFonts w:asciiTheme="minorHAnsi" w:hAnsiTheme="minorHAnsi" w:cs="Times New Roman"/>
          <w:sz w:val="24"/>
          <w:szCs w:val="24"/>
        </w:rPr>
        <w:t>VIII</w:t>
      </w:r>
      <w:r w:rsidRPr="00972FE1">
        <w:rPr>
          <w:rFonts w:asciiTheme="minorHAnsi" w:hAnsiTheme="minorHAnsi" w:cs="Times New Roman"/>
          <w:sz w:val="24"/>
          <w:szCs w:val="24"/>
        </w:rPr>
        <w:t>. této s</w:t>
      </w:r>
      <w:r w:rsidR="00215903">
        <w:rPr>
          <w:rFonts w:asciiTheme="minorHAnsi" w:hAnsiTheme="minorHAnsi" w:cs="Times New Roman"/>
          <w:sz w:val="24"/>
          <w:szCs w:val="24"/>
        </w:rPr>
        <w:t>mlouvy nesmí překročit hodnotu 2</w:t>
      </w:r>
      <w:r w:rsidRPr="00972FE1">
        <w:rPr>
          <w:rFonts w:asciiTheme="minorHAnsi" w:hAnsiTheme="minorHAnsi" w:cs="Times New Roman"/>
          <w:sz w:val="24"/>
          <w:szCs w:val="24"/>
        </w:rPr>
        <w:t xml:space="preserve">0 % celkové ceny díla. </w:t>
      </w:r>
    </w:p>
    <w:p w14:paraId="488938E7" w14:textId="77777777" w:rsidR="001C36DE" w:rsidRPr="00972FE1" w:rsidRDefault="001C36DE">
      <w:pPr>
        <w:spacing w:after="0" w:line="240" w:lineRule="auto"/>
        <w:jc w:val="both"/>
        <w:rPr>
          <w:rFonts w:asciiTheme="minorHAnsi" w:hAnsiTheme="minorHAnsi" w:cs="Times New Roman"/>
          <w:color w:val="000000"/>
          <w:sz w:val="24"/>
          <w:szCs w:val="24"/>
        </w:rPr>
      </w:pPr>
    </w:p>
    <w:p w14:paraId="488938E8" w14:textId="77777777"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color w:val="000000"/>
          <w:sz w:val="24"/>
          <w:szCs w:val="24"/>
        </w:rPr>
        <w:t>Úhrad</w:t>
      </w:r>
      <w:r w:rsidRPr="00972FE1">
        <w:rPr>
          <w:rFonts w:asciiTheme="minorHAnsi" w:hAnsiTheme="minorHAnsi" w:cs="Times New Roman"/>
          <w:sz w:val="24"/>
          <w:szCs w:val="24"/>
        </w:rPr>
        <w:t xml:space="preserve">a smluvní pokuty nemá vliv na uplatnění případného nároku na náhradu škody a smluvní pokuta se do výše škody nezapočítává. </w:t>
      </w:r>
    </w:p>
    <w:p w14:paraId="488938E9" w14:textId="77777777" w:rsidR="001C36DE" w:rsidRPr="00972FE1" w:rsidRDefault="001C36DE">
      <w:pPr>
        <w:spacing w:after="0" w:line="240" w:lineRule="auto"/>
        <w:jc w:val="both"/>
        <w:rPr>
          <w:rFonts w:asciiTheme="minorHAnsi" w:hAnsiTheme="minorHAnsi" w:cs="Times New Roman"/>
          <w:sz w:val="24"/>
          <w:szCs w:val="24"/>
        </w:rPr>
      </w:pPr>
    </w:p>
    <w:p w14:paraId="21E77280" w14:textId="77777777" w:rsidR="004949B2" w:rsidRDefault="004949B2">
      <w:pPr>
        <w:jc w:val="center"/>
        <w:rPr>
          <w:rFonts w:asciiTheme="minorHAnsi" w:hAnsiTheme="minorHAnsi" w:cs="Times New Roman"/>
          <w:b/>
          <w:bCs/>
          <w:sz w:val="24"/>
          <w:szCs w:val="24"/>
        </w:rPr>
      </w:pPr>
    </w:p>
    <w:p w14:paraId="488938EA" w14:textId="017FE100" w:rsidR="001C36DE" w:rsidRPr="00972FE1" w:rsidRDefault="007D26FD">
      <w:pPr>
        <w:jc w:val="center"/>
        <w:rPr>
          <w:rFonts w:asciiTheme="minorHAnsi" w:hAnsiTheme="minorHAnsi" w:cs="Times New Roman"/>
          <w:b/>
          <w:bCs/>
          <w:sz w:val="24"/>
          <w:szCs w:val="24"/>
        </w:rPr>
      </w:pPr>
      <w:r>
        <w:rPr>
          <w:rFonts w:asciiTheme="minorHAnsi" w:hAnsiTheme="minorHAnsi" w:cs="Times New Roman"/>
          <w:b/>
          <w:bCs/>
          <w:sz w:val="24"/>
          <w:szCs w:val="24"/>
        </w:rPr>
        <w:lastRenderedPageBreak/>
        <w:t>I</w:t>
      </w:r>
      <w:r w:rsidR="001C36DE" w:rsidRPr="00972FE1">
        <w:rPr>
          <w:rFonts w:asciiTheme="minorHAnsi" w:hAnsiTheme="minorHAnsi" w:cs="Times New Roman"/>
          <w:b/>
          <w:bCs/>
          <w:sz w:val="24"/>
          <w:szCs w:val="24"/>
        </w:rPr>
        <w:t>X.</w:t>
      </w:r>
    </w:p>
    <w:p w14:paraId="488938EB"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 xml:space="preserve">Pojištění zhotovitele díla </w:t>
      </w:r>
    </w:p>
    <w:p w14:paraId="488938EC" w14:textId="67F423F8" w:rsidR="001C36DE" w:rsidRPr="00972FE1" w:rsidRDefault="001C36DE" w:rsidP="00CD3223">
      <w:pPr>
        <w:pStyle w:val="Normlnweb"/>
        <w:numPr>
          <w:ilvl w:val="0"/>
          <w:numId w:val="116"/>
        </w:numPr>
        <w:tabs>
          <w:tab w:val="clear" w:pos="720"/>
        </w:tabs>
        <w:spacing w:before="240"/>
        <w:ind w:left="360"/>
        <w:jc w:val="both"/>
        <w:rPr>
          <w:rFonts w:asciiTheme="minorHAnsi" w:hAnsiTheme="minorHAnsi" w:cs="Times New Roman"/>
        </w:rPr>
      </w:pPr>
      <w:r w:rsidRPr="00972FE1">
        <w:rPr>
          <w:rFonts w:asciiTheme="minorHAnsi" w:hAnsiTheme="minorHAnsi" w:cs="Times New Roman"/>
        </w:rPr>
        <w:t>Zhotovitel je povinen po celou dobu provádění díla mít uzavřenu pojistnou smlouvu za odpovědnost za škodu, způsobenou třetím osobám, dále odpovědnost za škodu při pracovním úrazu nebo nemoci z povolání u svých zaměstnanců včetně pojištění vlastního díla. Zhotovitel je povinen na požádání objednatele mu předložit platnou pojistnou smlouvu s rozsahem pojištění. Účastníci této smlouvy o dílo si sjednávají, že výše pojistné částky pro realizaci předmětu díla dl</w:t>
      </w:r>
      <w:r w:rsidR="00BF2A00" w:rsidRPr="00972FE1">
        <w:rPr>
          <w:rFonts w:asciiTheme="minorHAnsi" w:hAnsiTheme="minorHAnsi" w:cs="Times New Roman"/>
        </w:rPr>
        <w:t xml:space="preserve">e této smlouvy činí nejméně celkovou cenu díla bez DPH, </w:t>
      </w:r>
      <w:proofErr w:type="gramStart"/>
      <w:r w:rsidR="00BF2A00" w:rsidRPr="00972FE1">
        <w:rPr>
          <w:rFonts w:asciiTheme="minorHAnsi" w:hAnsiTheme="minorHAnsi" w:cs="Times New Roman"/>
        </w:rPr>
        <w:t>t</w:t>
      </w:r>
      <w:r w:rsidR="00DC0272" w:rsidRPr="00972FE1">
        <w:rPr>
          <w:rFonts w:asciiTheme="minorHAnsi" w:hAnsiTheme="minorHAnsi" w:cs="Times New Roman"/>
        </w:rPr>
        <w:t>.</w:t>
      </w:r>
      <w:r w:rsidR="00AE4687">
        <w:rPr>
          <w:rFonts w:asciiTheme="minorHAnsi" w:hAnsiTheme="minorHAnsi" w:cs="Times New Roman"/>
        </w:rPr>
        <w:t>j.</w:t>
      </w:r>
      <w:proofErr w:type="gramEnd"/>
      <w:r w:rsidR="00AE4687">
        <w:rPr>
          <w:rFonts w:asciiTheme="minorHAnsi" w:hAnsiTheme="minorHAnsi" w:cs="Times New Roman"/>
        </w:rPr>
        <w:t xml:space="preserve"> částku </w:t>
      </w:r>
      <w:r w:rsidR="00484064">
        <w:rPr>
          <w:rFonts w:asciiTheme="minorHAnsi" w:hAnsiTheme="minorHAnsi" w:cs="Times New Roman"/>
        </w:rPr>
        <w:t>……………………</w:t>
      </w:r>
      <w:proofErr w:type="gramStart"/>
      <w:r w:rsidR="00484064">
        <w:rPr>
          <w:rFonts w:asciiTheme="minorHAnsi" w:hAnsiTheme="minorHAnsi" w:cs="Times New Roman"/>
        </w:rPr>
        <w:t>……..</w:t>
      </w:r>
      <w:r w:rsidR="00AE4687">
        <w:rPr>
          <w:rFonts w:asciiTheme="minorHAnsi" w:hAnsiTheme="minorHAnsi" w:cs="Times New Roman"/>
        </w:rPr>
        <w:t>,-</w:t>
      </w:r>
      <w:proofErr w:type="gramEnd"/>
      <w:r w:rsidR="00BF2A00" w:rsidRPr="00972FE1">
        <w:rPr>
          <w:rFonts w:asciiTheme="minorHAnsi" w:hAnsiTheme="minorHAnsi" w:cs="Times New Roman"/>
        </w:rPr>
        <w:t xml:space="preserve"> Kč</w:t>
      </w:r>
      <w:r w:rsidRPr="00972FE1">
        <w:rPr>
          <w:rFonts w:asciiTheme="minorHAnsi" w:hAnsiTheme="minorHAnsi" w:cs="Times New Roman"/>
        </w:rPr>
        <w:t xml:space="preserve">. </w:t>
      </w:r>
    </w:p>
    <w:p w14:paraId="488938ED" w14:textId="77777777" w:rsidR="001C36DE" w:rsidRPr="00972FE1" w:rsidRDefault="001C36DE" w:rsidP="00CD3223">
      <w:pPr>
        <w:pStyle w:val="Normlnweb"/>
        <w:numPr>
          <w:ilvl w:val="0"/>
          <w:numId w:val="116"/>
        </w:numPr>
        <w:tabs>
          <w:tab w:val="clear" w:pos="720"/>
        </w:tabs>
        <w:spacing w:before="240"/>
        <w:ind w:left="360"/>
        <w:jc w:val="both"/>
        <w:rPr>
          <w:rFonts w:asciiTheme="minorHAnsi" w:hAnsiTheme="minorHAnsi" w:cs="Times New Roman"/>
        </w:rPr>
      </w:pPr>
      <w:r w:rsidRPr="00972FE1">
        <w:rPr>
          <w:rFonts w:asciiTheme="minorHAnsi" w:hAnsiTheme="minorHAnsi" w:cs="Times New Roman"/>
        </w:rPr>
        <w:t xml:space="preserve">V podrobnostech platí část XI. VOP. </w:t>
      </w:r>
    </w:p>
    <w:p w14:paraId="488938EE" w14:textId="77777777" w:rsidR="00406420" w:rsidRPr="00972FE1" w:rsidRDefault="00406420" w:rsidP="00B4176A">
      <w:pPr>
        <w:rPr>
          <w:rFonts w:asciiTheme="minorHAnsi" w:hAnsiTheme="minorHAnsi" w:cs="Times New Roman"/>
          <w:b/>
          <w:bCs/>
          <w:sz w:val="24"/>
          <w:szCs w:val="24"/>
        </w:rPr>
      </w:pPr>
    </w:p>
    <w:p w14:paraId="488938EF"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X.</w:t>
      </w:r>
    </w:p>
    <w:p w14:paraId="488938F0"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Ostatní ujednání</w:t>
      </w:r>
    </w:p>
    <w:p w14:paraId="488938F1" w14:textId="77777777" w:rsidR="001C36DE" w:rsidRPr="00972FE1" w:rsidRDefault="001C36DE">
      <w:pPr>
        <w:numPr>
          <w:ilvl w:val="0"/>
          <w:numId w:val="12"/>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Objednatel a zhotovitel se zavazují, že obchodní a technické informace, které jim byly svěřeny smluvním partnerem, nezpřístupní třetím osobám bez písemného souhlasu a nepoužijí tyto informace ani pro jiné </w:t>
      </w:r>
      <w:proofErr w:type="gramStart"/>
      <w:r w:rsidRPr="00972FE1">
        <w:rPr>
          <w:rFonts w:asciiTheme="minorHAnsi" w:hAnsiTheme="minorHAnsi" w:cs="Times New Roman"/>
          <w:sz w:val="24"/>
          <w:szCs w:val="24"/>
        </w:rPr>
        <w:t>účely,</w:t>
      </w:r>
      <w:proofErr w:type="gramEnd"/>
      <w:r w:rsidRPr="00972FE1">
        <w:rPr>
          <w:rFonts w:asciiTheme="minorHAnsi" w:hAnsiTheme="minorHAnsi" w:cs="Times New Roman"/>
          <w:sz w:val="24"/>
          <w:szCs w:val="24"/>
        </w:rPr>
        <w:t xml:space="preserve"> než pro plnění podmínek této smlouvy. Tento závazek neplatí pro </w:t>
      </w:r>
      <w:r w:rsidR="007D26FD">
        <w:rPr>
          <w:rFonts w:asciiTheme="minorHAnsi" w:hAnsiTheme="minorHAnsi" w:cs="Times New Roman"/>
          <w:sz w:val="24"/>
          <w:szCs w:val="24"/>
        </w:rPr>
        <w:t xml:space="preserve">zveřejnění této smlouvy dle zákona č. 340/2016 Sb. o registru smluv. </w:t>
      </w:r>
      <w:r w:rsidRPr="00972FE1">
        <w:rPr>
          <w:rFonts w:asciiTheme="minorHAnsi" w:hAnsiTheme="minorHAnsi" w:cs="Times New Roman"/>
          <w:sz w:val="24"/>
          <w:szCs w:val="24"/>
        </w:rPr>
        <w:t xml:space="preserve"> </w:t>
      </w:r>
    </w:p>
    <w:p w14:paraId="488938F2" w14:textId="77777777" w:rsidR="001C36DE" w:rsidRPr="00972FE1" w:rsidRDefault="001C36DE">
      <w:pPr>
        <w:pStyle w:val="Zkladntextodsazen"/>
        <w:numPr>
          <w:ilvl w:val="0"/>
          <w:numId w:val="12"/>
        </w:numPr>
        <w:tabs>
          <w:tab w:val="clear" w:pos="720"/>
          <w:tab w:val="num" w:pos="360"/>
        </w:tabs>
        <w:spacing w:before="240"/>
        <w:ind w:left="360"/>
        <w:rPr>
          <w:rFonts w:asciiTheme="minorHAnsi" w:hAnsiTheme="minorHAnsi" w:cs="Times New Roman"/>
          <w:lang w:eastAsia="en-US"/>
        </w:rPr>
      </w:pPr>
      <w:r w:rsidRPr="00972FE1">
        <w:rPr>
          <w:rFonts w:asciiTheme="minorHAnsi" w:hAnsiTheme="minorHAnsi" w:cs="Times New Roman"/>
          <w:lang w:eastAsia="en-US"/>
        </w:rPr>
        <w:t>Zhotovitel bude při plnění předmětu této smlouvy postupovat s potřebnou odbornou péčí. Zavazuje se dodržovat obecně závazné předpisy, technické normy a podmínky této smlouvy. Zhotovitel se bude řídit výchozími podklady objednatele, projektem stavby, zápisy a dohodami oprávněných pracovníků smluvních stran a rozhodnutími a vyjádřeními dotčených orgánů státní správy.</w:t>
      </w:r>
    </w:p>
    <w:p w14:paraId="488938F3" w14:textId="77777777" w:rsidR="001C36DE" w:rsidRPr="00972FE1" w:rsidRDefault="001C36DE">
      <w:pPr>
        <w:numPr>
          <w:ilvl w:val="0"/>
          <w:numId w:val="12"/>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prohlašuje, že má oprávnění vykonávat živnost v rozsahu čl. I. této smlouvy, což doloží kopií výpisu z živnostenského nebo obchodního rejstříku.</w:t>
      </w:r>
    </w:p>
    <w:p w14:paraId="488938F4" w14:textId="77777777" w:rsidR="001C36DE" w:rsidRPr="00972FE1" w:rsidRDefault="001C36DE">
      <w:pPr>
        <w:numPr>
          <w:ilvl w:val="0"/>
          <w:numId w:val="12"/>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Objednatel je oprávněn odstoupit od smlouvy o dílo v případě závažného porušení povinností, vyplývajících z této smlouvy. Za závažné porušení podmínek se zejména považuje:</w:t>
      </w:r>
    </w:p>
    <w:p w14:paraId="488938F5"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trvale nekvalitní práce zhotovitele a nerespektování připomínek objednatele – objednatel upozorní zhotovitele na nekvalitně prováděné práce zápisem do stavebního deníku</w:t>
      </w:r>
    </w:p>
    <w:p w14:paraId="488938F6"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nedodání některé části díla</w:t>
      </w:r>
    </w:p>
    <w:p w14:paraId="488938F7"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prodlení zhotovitele s dodáním díla podle čl. III. této smlouvy o více než 15 dní</w:t>
      </w:r>
    </w:p>
    <w:p w14:paraId="488938F8"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překročení ceny díla v rozporu s </w:t>
      </w:r>
      <w:proofErr w:type="spellStart"/>
      <w:r w:rsidRPr="00972FE1">
        <w:rPr>
          <w:rFonts w:asciiTheme="minorHAnsi" w:hAnsiTheme="minorHAnsi" w:cs="Times New Roman"/>
          <w:sz w:val="24"/>
          <w:szCs w:val="24"/>
        </w:rPr>
        <w:t>ust</w:t>
      </w:r>
      <w:proofErr w:type="spellEnd"/>
      <w:r w:rsidRPr="00972FE1">
        <w:rPr>
          <w:rFonts w:asciiTheme="minorHAnsi" w:hAnsiTheme="minorHAnsi" w:cs="Times New Roman"/>
          <w:sz w:val="24"/>
          <w:szCs w:val="24"/>
        </w:rPr>
        <w:t xml:space="preserve">. § 2612 </w:t>
      </w:r>
      <w:proofErr w:type="spellStart"/>
      <w:r w:rsidRPr="00972FE1">
        <w:rPr>
          <w:rFonts w:asciiTheme="minorHAnsi" w:hAnsiTheme="minorHAnsi" w:cs="Times New Roman"/>
          <w:sz w:val="24"/>
          <w:szCs w:val="24"/>
        </w:rPr>
        <w:t>obč</w:t>
      </w:r>
      <w:proofErr w:type="spellEnd"/>
      <w:r w:rsidRPr="00972FE1">
        <w:rPr>
          <w:rFonts w:asciiTheme="minorHAnsi" w:hAnsiTheme="minorHAnsi" w:cs="Times New Roman"/>
          <w:sz w:val="24"/>
          <w:szCs w:val="24"/>
        </w:rPr>
        <w:t xml:space="preserve">. zák. č. 89/2012 Sb. </w:t>
      </w:r>
    </w:p>
    <w:p w14:paraId="488938F9" w14:textId="77777777" w:rsidR="001C36DE" w:rsidRPr="00972FE1" w:rsidRDefault="001C36DE">
      <w:pPr>
        <w:numPr>
          <w:ilvl w:val="0"/>
          <w:numId w:val="12"/>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je oprávněn odstoupit od smlouvy o dílo v případě závažného porušení povinností, vyplývajících z této smlouvy. Za závažné porušení podmínek se považuje:</w:t>
      </w:r>
    </w:p>
    <w:p w14:paraId="488938FA"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prodlení objednatele s placením o více než 30 dnů po splatnosti vzájemně odsouhlasené faktury</w:t>
      </w:r>
    </w:p>
    <w:p w14:paraId="488938FB" w14:textId="77777777" w:rsidR="001C36DE" w:rsidRPr="00972FE1" w:rsidRDefault="001C36DE">
      <w:pPr>
        <w:numPr>
          <w:ilvl w:val="0"/>
          <w:numId w:val="12"/>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lastRenderedPageBreak/>
        <w:t>Smluvní strany se dohodly, že vlastníkem dodaného materiálu je zhotovitel a vlastnictví přechází na objednatele dnem úplného uhrazení ceny díla.</w:t>
      </w:r>
    </w:p>
    <w:p w14:paraId="488938FC" w14:textId="77777777" w:rsidR="001C36DE" w:rsidRPr="00972FE1" w:rsidRDefault="001C36DE">
      <w:pPr>
        <w:numPr>
          <w:ilvl w:val="0"/>
          <w:numId w:val="12"/>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Bude-li objednatel v prodlení s placením oprávněně vystavených faktur, má zhotovitel právo přerušit práce na díle, až do té doby, dokud nebude dlužná částka uhrazena. O dobu, po kterou byla práce z výše uvedených důvodů přerušena, se prodlužuje termín dokončení díla. Další obnovení prací je podmíněno sepsáním dodatku k této smlouvě.</w:t>
      </w:r>
    </w:p>
    <w:p w14:paraId="488938FD" w14:textId="77777777" w:rsidR="001C36DE" w:rsidRPr="00972FE1" w:rsidRDefault="001C36DE">
      <w:pPr>
        <w:jc w:val="both"/>
        <w:rPr>
          <w:rFonts w:asciiTheme="minorHAnsi" w:hAnsiTheme="minorHAnsi" w:cs="Times New Roman"/>
          <w:sz w:val="24"/>
          <w:szCs w:val="24"/>
        </w:rPr>
      </w:pPr>
    </w:p>
    <w:p w14:paraId="488938FE" w14:textId="127126FB" w:rsidR="001C36DE" w:rsidRPr="00972FE1" w:rsidRDefault="001C36DE">
      <w:pPr>
        <w:numPr>
          <w:ilvl w:val="0"/>
          <w:numId w:val="12"/>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Protokol o shodě dle zákona č. 22/1997 Sb. v platném z</w:t>
      </w:r>
      <w:r w:rsidR="007D26FD">
        <w:rPr>
          <w:rFonts w:asciiTheme="minorHAnsi" w:hAnsiTheme="minorHAnsi" w:cs="Times New Roman"/>
          <w:sz w:val="24"/>
          <w:szCs w:val="24"/>
        </w:rPr>
        <w:t>nění na veškerý použitý</w:t>
      </w:r>
      <w:r w:rsidRPr="00972FE1">
        <w:rPr>
          <w:rFonts w:asciiTheme="minorHAnsi" w:hAnsiTheme="minorHAnsi" w:cs="Times New Roman"/>
          <w:sz w:val="24"/>
          <w:szCs w:val="24"/>
        </w:rPr>
        <w:t xml:space="preserve"> materiál bude uložen u zhotovitele k nahlédnutí.</w:t>
      </w:r>
    </w:p>
    <w:p w14:paraId="488938FF" w14:textId="77777777" w:rsidR="001C36DE" w:rsidRPr="00972FE1" w:rsidRDefault="001C36DE">
      <w:pPr>
        <w:numPr>
          <w:ilvl w:val="0"/>
          <w:numId w:val="12"/>
        </w:numPr>
        <w:tabs>
          <w:tab w:val="clear" w:pos="720"/>
          <w:tab w:val="num" w:pos="360"/>
        </w:tabs>
        <w:spacing w:before="240" w:after="0" w:line="240" w:lineRule="auto"/>
        <w:ind w:left="360"/>
        <w:jc w:val="both"/>
        <w:rPr>
          <w:rFonts w:asciiTheme="minorHAnsi" w:hAnsiTheme="minorHAnsi" w:cs="Times New Roman"/>
          <w:color w:val="000000"/>
          <w:sz w:val="24"/>
          <w:szCs w:val="24"/>
        </w:rPr>
      </w:pPr>
      <w:r w:rsidRPr="00972FE1">
        <w:rPr>
          <w:rFonts w:asciiTheme="minorHAnsi" w:hAnsiTheme="minorHAnsi" w:cs="Times New Roman"/>
          <w:color w:val="000000"/>
          <w:sz w:val="24"/>
          <w:szCs w:val="24"/>
        </w:rPr>
        <w:t>Zhotovitel</w:t>
      </w:r>
      <w:r w:rsidR="007D26FD">
        <w:rPr>
          <w:rFonts w:asciiTheme="minorHAnsi" w:hAnsiTheme="minorHAnsi" w:cs="Times New Roman"/>
          <w:color w:val="000000"/>
          <w:sz w:val="24"/>
          <w:szCs w:val="24"/>
        </w:rPr>
        <w:t xml:space="preserve"> se zavazuje používat </w:t>
      </w:r>
      <w:r w:rsidRPr="00972FE1">
        <w:rPr>
          <w:rFonts w:asciiTheme="minorHAnsi" w:hAnsiTheme="minorHAnsi" w:cs="Times New Roman"/>
          <w:color w:val="000000"/>
          <w:sz w:val="24"/>
          <w:szCs w:val="24"/>
        </w:rPr>
        <w:t>materiály, které splňují prohlášení o shodě.</w:t>
      </w:r>
    </w:p>
    <w:p w14:paraId="48893900" w14:textId="77777777" w:rsidR="00406420" w:rsidRPr="00972FE1" w:rsidRDefault="00406420" w:rsidP="008343A8">
      <w:pPr>
        <w:spacing w:before="240" w:after="0" w:line="240" w:lineRule="auto"/>
        <w:ind w:left="360"/>
        <w:jc w:val="both"/>
        <w:rPr>
          <w:rFonts w:asciiTheme="minorHAnsi" w:hAnsiTheme="minorHAnsi" w:cs="Times New Roman"/>
          <w:color w:val="000000"/>
          <w:sz w:val="24"/>
          <w:szCs w:val="24"/>
        </w:rPr>
      </w:pPr>
    </w:p>
    <w:p w14:paraId="48893901"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XI.</w:t>
      </w:r>
    </w:p>
    <w:p w14:paraId="48893902"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Závěrečná ustanovení</w:t>
      </w:r>
    </w:p>
    <w:p w14:paraId="48893903"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Měnit nebo doplňovat text této smlouvy lze jen formou písemných dodatků, které budou platné jen tehdy, budou-li potvrzené a podepsané oprávněnými zástupci obou stran.</w:t>
      </w:r>
    </w:p>
    <w:p w14:paraId="48893904"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K platnosti dodatků se vyžaduje dohoda o celém jejich obsahu.</w:t>
      </w:r>
    </w:p>
    <w:p w14:paraId="48893905"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Pokud v této smlouvě není výslovně ujednáno jinak, řídí se vztahy objednatele a zhotovitele Všeobecnými obchodními podmínkami pro zhotovení stavby uvedenými v příloze č. 1 této smlouvy a obecně závaznými právními předpisy, platnými v České republice, zejména občanským zákoníkem č. 89/2012 Sb. v platném znění. </w:t>
      </w:r>
    </w:p>
    <w:p w14:paraId="48893906"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Tato smlouva je vyhotovena ve dvou exemplářích, z nichž každá strana obdrží po jednom.</w:t>
      </w:r>
    </w:p>
    <w:p w14:paraId="48893907" w14:textId="77777777" w:rsidR="005802B1" w:rsidRDefault="001C36DE" w:rsidP="006579C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Smluvní strany po přečtení této smlouvy prohlašují, že souhlasí s jejím obsahem, že tato smlouva byla sepsána vážně, určitě, srozumitelně a na základě jejich pravé a svobodné vůle, na důkaz čehož připojují své podpisy. </w:t>
      </w:r>
    </w:p>
    <w:p w14:paraId="48893908" w14:textId="77777777" w:rsidR="006579CE" w:rsidRPr="006579CE" w:rsidRDefault="006579CE" w:rsidP="006579CE">
      <w:pPr>
        <w:spacing w:before="240" w:after="0" w:line="240" w:lineRule="auto"/>
        <w:ind w:left="360"/>
        <w:jc w:val="both"/>
        <w:rPr>
          <w:rFonts w:asciiTheme="minorHAnsi" w:hAnsiTheme="minorHAnsi" w:cs="Times New Roman"/>
          <w:sz w:val="24"/>
          <w:szCs w:val="24"/>
        </w:rPr>
      </w:pPr>
    </w:p>
    <w:p w14:paraId="48893909" w14:textId="6FAE480C" w:rsidR="001C36DE" w:rsidRPr="00972FE1" w:rsidRDefault="001C36DE">
      <w:pPr>
        <w:jc w:val="both"/>
        <w:rPr>
          <w:rFonts w:asciiTheme="minorHAnsi" w:hAnsiTheme="minorHAnsi" w:cs="Times New Roman"/>
          <w:sz w:val="24"/>
          <w:szCs w:val="24"/>
        </w:rPr>
      </w:pPr>
      <w:r w:rsidRPr="00972FE1">
        <w:rPr>
          <w:rFonts w:asciiTheme="minorHAnsi" w:hAnsiTheme="minorHAnsi" w:cs="Times New Roman"/>
          <w:sz w:val="24"/>
          <w:szCs w:val="24"/>
        </w:rPr>
        <w:t>V Ústí nad Orli</w:t>
      </w:r>
      <w:r w:rsidR="00FD7BF2">
        <w:rPr>
          <w:rFonts w:asciiTheme="minorHAnsi" w:hAnsiTheme="minorHAnsi" w:cs="Times New Roman"/>
          <w:sz w:val="24"/>
          <w:szCs w:val="24"/>
        </w:rPr>
        <w:t xml:space="preserve">cí dne  </w:t>
      </w:r>
    </w:p>
    <w:p w14:paraId="4889390A" w14:textId="77777777" w:rsidR="001C36DE" w:rsidRPr="00972FE1" w:rsidRDefault="001C36DE">
      <w:pPr>
        <w:keepLines/>
        <w:widowControl w:val="0"/>
        <w:spacing w:before="120"/>
        <w:jc w:val="both"/>
        <w:rPr>
          <w:rFonts w:asciiTheme="minorHAnsi" w:hAnsiTheme="minorHAnsi" w:cs="Times New Roman"/>
          <w:snapToGrid w:val="0"/>
          <w:sz w:val="24"/>
          <w:szCs w:val="24"/>
        </w:rPr>
      </w:pPr>
      <w:r w:rsidRPr="00972FE1">
        <w:rPr>
          <w:rFonts w:asciiTheme="minorHAnsi" w:hAnsiTheme="minorHAnsi" w:cs="Times New Roman"/>
          <w:snapToGrid w:val="0"/>
          <w:sz w:val="24"/>
          <w:szCs w:val="24"/>
        </w:rPr>
        <w:t>Za zhotovitele:</w:t>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t>Za objednatele:</w:t>
      </w:r>
    </w:p>
    <w:p w14:paraId="4889390B" w14:textId="77777777" w:rsidR="001C36DE" w:rsidRPr="00972FE1" w:rsidRDefault="001C36DE">
      <w:pPr>
        <w:rPr>
          <w:rFonts w:asciiTheme="minorHAnsi" w:hAnsiTheme="minorHAnsi" w:cs="Times New Roman"/>
          <w:sz w:val="24"/>
          <w:szCs w:val="24"/>
        </w:rPr>
      </w:pPr>
    </w:p>
    <w:p w14:paraId="4889390C" w14:textId="77777777" w:rsidR="001C36DE" w:rsidRPr="00972FE1" w:rsidRDefault="00451A93">
      <w:pPr>
        <w:rPr>
          <w:rFonts w:asciiTheme="minorHAnsi" w:hAnsiTheme="minorHAnsi" w:cs="Times New Roman"/>
          <w:sz w:val="24"/>
          <w:szCs w:val="24"/>
        </w:rPr>
      </w:pPr>
      <w:r w:rsidRPr="00972FE1">
        <w:rPr>
          <w:rFonts w:asciiTheme="minorHAnsi" w:hAnsiTheme="minorHAnsi" w:cs="Times New Roman"/>
          <w:sz w:val="24"/>
          <w:szCs w:val="24"/>
        </w:rPr>
        <w:t>………………………</w:t>
      </w:r>
      <w:r w:rsidR="00AE4687">
        <w:rPr>
          <w:rFonts w:asciiTheme="minorHAnsi" w:hAnsiTheme="minorHAnsi" w:cs="Times New Roman"/>
          <w:sz w:val="24"/>
          <w:szCs w:val="24"/>
        </w:rPr>
        <w:t>………….</w:t>
      </w:r>
      <w:r>
        <w:rPr>
          <w:rFonts w:asciiTheme="minorHAnsi" w:hAnsiTheme="minorHAnsi" w:cs="Times New Roman"/>
          <w:sz w:val="24"/>
          <w:szCs w:val="24"/>
        </w:rPr>
        <w:tab/>
      </w:r>
      <w:r>
        <w:rPr>
          <w:rFonts w:asciiTheme="minorHAnsi" w:hAnsiTheme="minorHAnsi" w:cs="Times New Roman"/>
          <w:sz w:val="24"/>
          <w:szCs w:val="24"/>
        </w:rPr>
        <w:tab/>
      </w:r>
      <w:r>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t>………………………</w:t>
      </w:r>
      <w:r w:rsidR="00AE4687">
        <w:rPr>
          <w:rFonts w:asciiTheme="minorHAnsi" w:hAnsiTheme="minorHAnsi" w:cs="Times New Roman"/>
          <w:sz w:val="24"/>
          <w:szCs w:val="24"/>
        </w:rPr>
        <w:t>…….</w:t>
      </w:r>
    </w:p>
    <w:p w14:paraId="4889390D" w14:textId="728D76E6" w:rsidR="001C36DE" w:rsidRPr="00972FE1" w:rsidRDefault="00E5368E">
      <w:pPr>
        <w:spacing w:after="0"/>
        <w:rPr>
          <w:rFonts w:asciiTheme="minorHAnsi" w:hAnsiTheme="minorHAnsi" w:cs="Times New Roman"/>
          <w:sz w:val="24"/>
          <w:szCs w:val="24"/>
        </w:rPr>
      </w:pPr>
      <w:r>
        <w:rPr>
          <w:rFonts w:asciiTheme="minorHAnsi" w:hAnsiTheme="minorHAnsi" w:cs="Times New Roman"/>
          <w:sz w:val="24"/>
          <w:szCs w:val="24"/>
        </w:rPr>
        <w:tab/>
      </w:r>
      <w:r>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t>Ing. Václav Knejp</w:t>
      </w:r>
    </w:p>
    <w:p w14:paraId="4889390E" w14:textId="739D2FBC" w:rsidR="00515D32" w:rsidRDefault="00E5368E">
      <w:pPr>
        <w:rPr>
          <w:rFonts w:asciiTheme="minorHAnsi" w:hAnsiTheme="minorHAnsi" w:cs="Times New Roman"/>
          <w:sz w:val="24"/>
          <w:szCs w:val="24"/>
        </w:rPr>
      </w:pPr>
      <w:r>
        <w:rPr>
          <w:rFonts w:asciiTheme="minorHAnsi" w:hAnsiTheme="minorHAnsi" w:cs="Times New Roman"/>
          <w:sz w:val="24"/>
          <w:szCs w:val="24"/>
        </w:rPr>
        <w:tab/>
      </w:r>
      <w:r>
        <w:rPr>
          <w:rFonts w:asciiTheme="minorHAnsi" w:hAnsiTheme="minorHAnsi" w:cs="Times New Roman"/>
          <w:sz w:val="24"/>
          <w:szCs w:val="24"/>
        </w:rPr>
        <w:tab/>
      </w:r>
      <w:r>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r>
      <w:r w:rsidR="001C36DE" w:rsidRPr="00972FE1">
        <w:rPr>
          <w:rFonts w:asciiTheme="minorHAnsi" w:hAnsiTheme="minorHAnsi" w:cs="Times New Roman"/>
          <w:sz w:val="24"/>
          <w:szCs w:val="24"/>
        </w:rPr>
        <w:tab/>
        <w:t xml:space="preserve">            Jednatel společnosti</w:t>
      </w:r>
    </w:p>
    <w:p w14:paraId="703D403F" w14:textId="77777777" w:rsidR="00515D32" w:rsidRDefault="00515D32">
      <w:pPr>
        <w:spacing w:after="0" w:line="240" w:lineRule="auto"/>
        <w:rPr>
          <w:rFonts w:asciiTheme="minorHAnsi" w:hAnsiTheme="minorHAnsi" w:cs="Times New Roman"/>
          <w:sz w:val="24"/>
          <w:szCs w:val="24"/>
        </w:rPr>
      </w:pPr>
      <w:r>
        <w:rPr>
          <w:rFonts w:asciiTheme="minorHAnsi" w:hAnsiTheme="minorHAnsi" w:cs="Times New Roman"/>
          <w:sz w:val="24"/>
          <w:szCs w:val="24"/>
        </w:rPr>
        <w:br w:type="page"/>
      </w:r>
    </w:p>
    <w:p w14:paraId="48893915" w14:textId="77777777" w:rsidR="001C36DE" w:rsidRPr="00972FE1" w:rsidRDefault="001C36DE">
      <w:pPr>
        <w:pStyle w:val="Normlnweb"/>
        <w:rPr>
          <w:rFonts w:asciiTheme="minorHAnsi" w:hAnsiTheme="minorHAnsi"/>
          <w:b/>
          <w:bCs/>
          <w:snapToGrid w:val="0"/>
          <w:sz w:val="28"/>
          <w:szCs w:val="28"/>
        </w:rPr>
      </w:pPr>
      <w:r w:rsidRPr="00972FE1">
        <w:rPr>
          <w:rFonts w:asciiTheme="minorHAnsi" w:hAnsiTheme="minorHAnsi"/>
          <w:b/>
          <w:bCs/>
          <w:snapToGrid w:val="0"/>
          <w:sz w:val="28"/>
          <w:szCs w:val="28"/>
        </w:rPr>
        <w:lastRenderedPageBreak/>
        <w:t>Příloha č. 1</w:t>
      </w:r>
    </w:p>
    <w:p w14:paraId="48893916" w14:textId="77777777" w:rsidR="001C36DE" w:rsidRPr="00972FE1" w:rsidRDefault="001C36DE">
      <w:pPr>
        <w:pStyle w:val="Normlnweb"/>
        <w:jc w:val="center"/>
        <w:rPr>
          <w:rFonts w:asciiTheme="minorHAnsi" w:hAnsiTheme="minorHAnsi"/>
          <w:b/>
          <w:bCs/>
          <w:snapToGrid w:val="0"/>
          <w:sz w:val="28"/>
          <w:szCs w:val="28"/>
        </w:rPr>
      </w:pPr>
    </w:p>
    <w:p w14:paraId="48893917" w14:textId="77777777" w:rsidR="001C36DE" w:rsidRPr="00972FE1" w:rsidRDefault="001C36DE">
      <w:pPr>
        <w:pStyle w:val="Normlnweb"/>
        <w:jc w:val="center"/>
        <w:rPr>
          <w:rFonts w:asciiTheme="minorHAnsi" w:hAnsiTheme="minorHAnsi"/>
          <w:b/>
          <w:bCs/>
          <w:snapToGrid w:val="0"/>
          <w:sz w:val="28"/>
          <w:szCs w:val="28"/>
        </w:rPr>
      </w:pPr>
      <w:r w:rsidRPr="00972FE1">
        <w:rPr>
          <w:rFonts w:asciiTheme="minorHAnsi" w:hAnsiTheme="minorHAnsi"/>
          <w:b/>
          <w:bCs/>
          <w:snapToGrid w:val="0"/>
          <w:sz w:val="28"/>
          <w:szCs w:val="28"/>
        </w:rPr>
        <w:t>VŠEOBECNÉ OBCHODNÍ PODMÍNKY PRO ZHOTOVENÍ STAVBY</w:t>
      </w:r>
    </w:p>
    <w:p w14:paraId="48893918" w14:textId="77777777" w:rsidR="001C36DE" w:rsidRPr="00972FE1" w:rsidRDefault="001C36DE">
      <w:pPr>
        <w:pStyle w:val="Normlnweb"/>
        <w:spacing w:before="240"/>
        <w:jc w:val="both"/>
        <w:rPr>
          <w:rFonts w:asciiTheme="minorHAnsi" w:hAnsiTheme="minorHAnsi"/>
          <w:sz w:val="22"/>
          <w:szCs w:val="22"/>
        </w:rPr>
      </w:pPr>
      <w:hyperlink r:id="rId9" w:anchor="PREAMBULE#PREAMBULE" w:history="1">
        <w:r w:rsidRPr="00972FE1">
          <w:rPr>
            <w:rStyle w:val="Hypertextovodkaz"/>
            <w:rFonts w:asciiTheme="minorHAnsi" w:hAnsiTheme="minorHAnsi" w:cs="Source Sans Pro"/>
            <w:b/>
            <w:bCs/>
            <w:color w:val="auto"/>
            <w:sz w:val="22"/>
            <w:szCs w:val="22"/>
            <w:u w:val="none"/>
          </w:rPr>
          <w:t>PREAMBU</w:t>
        </w:r>
        <w:r w:rsidRPr="00972FE1">
          <w:rPr>
            <w:rStyle w:val="Hypertextovodkaz"/>
            <w:rFonts w:asciiTheme="minorHAnsi" w:hAnsiTheme="minorHAnsi" w:cs="Source Sans Pro"/>
            <w:color w:val="auto"/>
            <w:sz w:val="22"/>
            <w:szCs w:val="22"/>
            <w:u w:val="none"/>
          </w:rPr>
          <w:t>LE</w:t>
        </w:r>
      </w:hyperlink>
      <w:r w:rsidRPr="00972FE1">
        <w:rPr>
          <w:rFonts w:asciiTheme="minorHAnsi" w:hAnsiTheme="minorHAnsi"/>
          <w:sz w:val="22"/>
          <w:szCs w:val="22"/>
        </w:rPr>
        <w:br/>
      </w:r>
      <w:bookmarkStart w:id="5" w:name="ČÁST_I___OBECNÁ_USTANOVENÍ0"/>
      <w:r w:rsidRPr="00972FE1">
        <w:rPr>
          <w:rFonts w:asciiTheme="minorHAnsi" w:hAnsiTheme="minorHAnsi"/>
          <w:sz w:val="22"/>
          <w:szCs w:val="22"/>
        </w:rPr>
        <w:fldChar w:fldCharType="begin"/>
      </w:r>
      <w:r w:rsidRPr="00972FE1">
        <w:rPr>
          <w:rFonts w:asciiTheme="minorHAnsi" w:hAnsiTheme="minorHAnsi"/>
          <w:sz w:val="22"/>
          <w:szCs w:val="22"/>
        </w:rPr>
        <w:instrText xml:space="preserve"> HYPERLINK "http://www.stavebnistandardy.cz/default.asp?Bid=3&amp;ID=3" \l "ČÁST_I.__OBECNÁ_USTANOVENÍ#ČÁST_I.__OBECNÁ_USTANOVENÍ" </w:instrText>
      </w:r>
      <w:r w:rsidRPr="00972FE1">
        <w:rPr>
          <w:rFonts w:asciiTheme="minorHAnsi" w:hAnsiTheme="minorHAnsi"/>
          <w:sz w:val="22"/>
          <w:szCs w:val="22"/>
        </w:rPr>
      </w:r>
      <w:r w:rsidRPr="00972FE1">
        <w:rPr>
          <w:rFonts w:asciiTheme="minorHAnsi" w:hAnsiTheme="minorHAnsi"/>
          <w:sz w:val="22"/>
          <w:szCs w:val="22"/>
        </w:rPr>
        <w:fldChar w:fldCharType="separate"/>
      </w:r>
      <w:r w:rsidRPr="00972FE1">
        <w:rPr>
          <w:rStyle w:val="Hypertextovodkaz"/>
          <w:rFonts w:asciiTheme="minorHAnsi" w:hAnsiTheme="minorHAnsi" w:cs="Source Sans Pro"/>
          <w:color w:val="auto"/>
          <w:sz w:val="22"/>
          <w:szCs w:val="22"/>
          <w:u w:val="none"/>
        </w:rPr>
        <w:t>ČÁST I.</w:t>
      </w:r>
      <w:r w:rsidRPr="00972FE1">
        <w:rPr>
          <w:rStyle w:val="Hypertextovodkaz"/>
          <w:rFonts w:asciiTheme="minorHAnsi" w:hAnsiTheme="minorHAnsi" w:cs="Source Sans Pro"/>
          <w:color w:val="auto"/>
          <w:sz w:val="22"/>
          <w:szCs w:val="22"/>
          <w:u w:val="none"/>
        </w:rPr>
        <w:tab/>
      </w:r>
      <w:r w:rsidRPr="00972FE1">
        <w:rPr>
          <w:rStyle w:val="Hypertextovodkaz"/>
          <w:rFonts w:asciiTheme="minorHAnsi" w:hAnsiTheme="minorHAnsi" w:cs="Source Sans Pro"/>
          <w:color w:val="auto"/>
          <w:sz w:val="22"/>
          <w:szCs w:val="22"/>
          <w:u w:val="none"/>
        </w:rPr>
        <w:tab/>
        <w:t>Obecná ustanovení</w:t>
      </w:r>
      <w:r w:rsidRPr="00972FE1">
        <w:rPr>
          <w:rFonts w:asciiTheme="minorHAnsi" w:hAnsiTheme="minorHAnsi"/>
          <w:sz w:val="22"/>
          <w:szCs w:val="22"/>
        </w:rPr>
        <w:fldChar w:fldCharType="end"/>
      </w:r>
      <w:bookmarkEnd w:id="5"/>
    </w:p>
    <w:p w14:paraId="48893919" w14:textId="77777777" w:rsidR="001C36DE" w:rsidRPr="00972FE1" w:rsidRDefault="001C36DE">
      <w:pPr>
        <w:pStyle w:val="Normlnweb"/>
        <w:jc w:val="both"/>
        <w:rPr>
          <w:rFonts w:asciiTheme="minorHAnsi" w:hAnsiTheme="minorHAnsi"/>
          <w:sz w:val="22"/>
          <w:szCs w:val="22"/>
        </w:rPr>
      </w:pPr>
      <w:hyperlink r:id="rId10" w:anchor="ČÁST_II.__POVINNOSTI_OBJEDNATELE#ČÁST_II.__POVINNOSTI_OBJEDNATELE" w:history="1">
        <w:r w:rsidRPr="00972FE1">
          <w:rPr>
            <w:rStyle w:val="Hypertextovodkaz"/>
            <w:rFonts w:asciiTheme="minorHAnsi" w:hAnsiTheme="minorHAnsi" w:cs="Source Sans Pro"/>
            <w:color w:val="auto"/>
            <w:sz w:val="22"/>
            <w:szCs w:val="22"/>
            <w:u w:val="none"/>
          </w:rPr>
          <w:t>ČÁST II.</w:t>
        </w:r>
        <w:r w:rsidRPr="00972FE1">
          <w:rPr>
            <w:rStyle w:val="Hypertextovodkaz"/>
            <w:rFonts w:asciiTheme="minorHAnsi" w:hAnsiTheme="minorHAnsi" w:cs="Source Sans Pro"/>
            <w:color w:val="auto"/>
            <w:sz w:val="22"/>
            <w:szCs w:val="22"/>
            <w:u w:val="none"/>
          </w:rPr>
          <w:tab/>
          <w:t>Povinnosti objednatele</w:t>
        </w:r>
      </w:hyperlink>
    </w:p>
    <w:bookmarkStart w:id="6" w:name="ČÁST_III__POVINNOSTI_ZHOTOVITELE0"/>
    <w:p w14:paraId="4889391A"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fldChar w:fldCharType="begin"/>
      </w:r>
      <w:r w:rsidRPr="00972FE1">
        <w:rPr>
          <w:rFonts w:asciiTheme="minorHAnsi" w:hAnsiTheme="minorHAnsi"/>
          <w:sz w:val="22"/>
          <w:szCs w:val="22"/>
        </w:rPr>
        <w:instrText xml:space="preserve"> HYPERLINK "http://www.stavebnistandardy.cz/default.asp?Bid=3&amp;ID=3" \l "ČÁST_III._POVINNOSTI_ZHOTOVITELE#ČÁST_III._POVINNOSTI_ZHOTOVITELE" </w:instrText>
      </w:r>
      <w:r w:rsidRPr="00972FE1">
        <w:rPr>
          <w:rFonts w:asciiTheme="minorHAnsi" w:hAnsiTheme="minorHAnsi"/>
          <w:sz w:val="22"/>
          <w:szCs w:val="22"/>
        </w:rPr>
      </w:r>
      <w:r w:rsidRPr="00972FE1">
        <w:rPr>
          <w:rFonts w:asciiTheme="minorHAnsi" w:hAnsiTheme="minorHAnsi"/>
          <w:sz w:val="22"/>
          <w:szCs w:val="22"/>
        </w:rPr>
        <w:fldChar w:fldCharType="separate"/>
      </w:r>
      <w:r w:rsidRPr="00972FE1">
        <w:rPr>
          <w:rStyle w:val="Hypertextovodkaz"/>
          <w:rFonts w:asciiTheme="minorHAnsi" w:hAnsiTheme="minorHAnsi" w:cs="Source Sans Pro"/>
          <w:color w:val="auto"/>
          <w:sz w:val="22"/>
          <w:szCs w:val="22"/>
          <w:u w:val="none"/>
        </w:rPr>
        <w:t>ČÁST III.</w:t>
      </w:r>
      <w:r w:rsidRPr="00972FE1">
        <w:rPr>
          <w:rStyle w:val="Hypertextovodkaz"/>
          <w:rFonts w:asciiTheme="minorHAnsi" w:hAnsiTheme="minorHAnsi" w:cs="Source Sans Pro"/>
          <w:color w:val="auto"/>
          <w:sz w:val="22"/>
          <w:szCs w:val="22"/>
          <w:u w:val="none"/>
        </w:rPr>
        <w:tab/>
        <w:t>Povinnosti zhotovitele</w:t>
      </w:r>
      <w:r w:rsidRPr="00972FE1">
        <w:rPr>
          <w:rFonts w:asciiTheme="minorHAnsi" w:hAnsiTheme="minorHAnsi"/>
          <w:sz w:val="22"/>
          <w:szCs w:val="22"/>
        </w:rPr>
        <w:fldChar w:fldCharType="end"/>
      </w:r>
      <w:bookmarkEnd w:id="6"/>
    </w:p>
    <w:p w14:paraId="4889391B"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IV.</w:t>
      </w:r>
      <w:r w:rsidRPr="00972FE1">
        <w:rPr>
          <w:rFonts w:asciiTheme="minorHAnsi" w:hAnsiTheme="minorHAnsi"/>
          <w:sz w:val="22"/>
          <w:szCs w:val="22"/>
        </w:rPr>
        <w:tab/>
        <w:t>Subdodavatelé</w:t>
      </w:r>
    </w:p>
    <w:p w14:paraId="4889391C"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w:t>
      </w:r>
      <w:r w:rsidRPr="00972FE1">
        <w:rPr>
          <w:rFonts w:asciiTheme="minorHAnsi" w:hAnsiTheme="minorHAnsi"/>
          <w:sz w:val="22"/>
          <w:szCs w:val="22"/>
        </w:rPr>
        <w:tab/>
        <w:t>Předmět a rozsah díla</w:t>
      </w:r>
    </w:p>
    <w:p w14:paraId="4889391D"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w:t>
      </w:r>
      <w:r w:rsidRPr="00972FE1">
        <w:rPr>
          <w:rFonts w:asciiTheme="minorHAnsi" w:hAnsiTheme="minorHAnsi"/>
          <w:sz w:val="22"/>
          <w:szCs w:val="22"/>
        </w:rPr>
        <w:tab/>
        <w:t>Termíny plnění</w:t>
      </w:r>
    </w:p>
    <w:p w14:paraId="4889391E"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VII.</w:t>
      </w:r>
      <w:r w:rsidRPr="00972FE1">
        <w:rPr>
          <w:rFonts w:asciiTheme="minorHAnsi" w:hAnsiTheme="minorHAnsi"/>
          <w:sz w:val="22"/>
          <w:szCs w:val="22"/>
        </w:rPr>
        <w:tab/>
        <w:t>Cena díla</w:t>
      </w:r>
    </w:p>
    <w:p w14:paraId="4889391F"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VIII.</w:t>
      </w:r>
      <w:r w:rsidRPr="00972FE1">
        <w:rPr>
          <w:rFonts w:asciiTheme="minorHAnsi" w:hAnsiTheme="minorHAnsi"/>
          <w:sz w:val="22"/>
          <w:szCs w:val="22"/>
        </w:rPr>
        <w:tab/>
        <w:t>Změna ceny</w:t>
      </w:r>
    </w:p>
    <w:p w14:paraId="4889392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IX.</w:t>
      </w:r>
      <w:r w:rsidRPr="00972FE1">
        <w:rPr>
          <w:rFonts w:asciiTheme="minorHAnsi" w:hAnsiTheme="minorHAnsi"/>
          <w:sz w:val="22"/>
          <w:szCs w:val="22"/>
        </w:rPr>
        <w:tab/>
        <w:t>Platební podmínky</w:t>
      </w:r>
    </w:p>
    <w:p w14:paraId="48893921"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w:t>
      </w:r>
      <w:r w:rsidRPr="00972FE1">
        <w:rPr>
          <w:rFonts w:asciiTheme="minorHAnsi" w:hAnsiTheme="minorHAnsi"/>
          <w:sz w:val="22"/>
          <w:szCs w:val="22"/>
        </w:rPr>
        <w:tab/>
        <w:t>Vlastnictví díla a nebezpečí škody</w:t>
      </w:r>
    </w:p>
    <w:p w14:paraId="48893922"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XI.</w:t>
      </w:r>
      <w:r w:rsidRPr="00972FE1">
        <w:rPr>
          <w:rFonts w:asciiTheme="minorHAnsi" w:hAnsiTheme="minorHAnsi"/>
          <w:sz w:val="22"/>
          <w:szCs w:val="22"/>
        </w:rPr>
        <w:tab/>
        <w:t>Pojištění zhotovitele a díla</w:t>
      </w:r>
    </w:p>
    <w:p w14:paraId="48893923"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XII.</w:t>
      </w:r>
      <w:r w:rsidRPr="00972FE1">
        <w:rPr>
          <w:rFonts w:asciiTheme="minorHAnsi" w:hAnsiTheme="minorHAnsi"/>
          <w:sz w:val="22"/>
          <w:szCs w:val="22"/>
        </w:rPr>
        <w:tab/>
        <w:t>Staveniště</w:t>
      </w:r>
    </w:p>
    <w:p w14:paraId="48893924" w14:textId="77777777" w:rsidR="001C36DE" w:rsidRPr="00972FE1" w:rsidRDefault="001C36DE">
      <w:pPr>
        <w:pStyle w:val="Normlnweb"/>
        <w:jc w:val="both"/>
        <w:rPr>
          <w:rFonts w:asciiTheme="minorHAnsi" w:hAnsiTheme="minorHAnsi"/>
          <w:sz w:val="22"/>
          <w:szCs w:val="22"/>
        </w:rPr>
      </w:pPr>
      <w:hyperlink r:id="rId11" w:anchor="ČÁST_XIII.__PROVÁDĚNÍ_DÍLA_#ČÁST_XIII.__PROVÁDĚNÍ_DÍLA_" w:history="1">
        <w:r w:rsidRPr="00972FE1">
          <w:rPr>
            <w:rStyle w:val="Hypertextovodkaz"/>
            <w:rFonts w:asciiTheme="minorHAnsi" w:hAnsiTheme="minorHAnsi" w:cs="Source Sans Pro"/>
            <w:color w:val="auto"/>
            <w:sz w:val="22"/>
            <w:szCs w:val="22"/>
            <w:u w:val="none"/>
          </w:rPr>
          <w:t>ČÁST XIII.</w:t>
        </w:r>
        <w:r w:rsidRPr="00972FE1">
          <w:rPr>
            <w:rStyle w:val="Hypertextovodkaz"/>
            <w:rFonts w:asciiTheme="minorHAnsi" w:hAnsiTheme="minorHAnsi" w:cs="Source Sans Pro"/>
            <w:color w:val="auto"/>
            <w:sz w:val="22"/>
            <w:szCs w:val="22"/>
            <w:u w:val="none"/>
          </w:rPr>
          <w:tab/>
          <w:t>Provádění díla</w:t>
        </w:r>
      </w:hyperlink>
    </w:p>
    <w:p w14:paraId="48893925" w14:textId="77777777" w:rsidR="001C36DE" w:rsidRPr="00972FE1" w:rsidRDefault="001C36DE">
      <w:pPr>
        <w:pStyle w:val="Normlnweb"/>
        <w:jc w:val="both"/>
        <w:rPr>
          <w:rFonts w:asciiTheme="minorHAnsi" w:hAnsiTheme="minorHAnsi"/>
          <w:sz w:val="22"/>
          <w:szCs w:val="22"/>
        </w:rPr>
      </w:pPr>
      <w:hyperlink r:id="rId12" w:anchor="ČÁST_XIV.__TECHNOLOGICKÉ_ZAŘÍZENÍ#ČÁST_XIV.__TECHNOLOGICKÉ_ZAŘÍZENÍ" w:history="1">
        <w:r w:rsidRPr="00972FE1">
          <w:rPr>
            <w:rStyle w:val="Hypertextovodkaz"/>
            <w:rFonts w:asciiTheme="minorHAnsi" w:hAnsiTheme="minorHAnsi" w:cs="Source Sans Pro"/>
            <w:color w:val="auto"/>
            <w:sz w:val="22"/>
            <w:szCs w:val="22"/>
            <w:u w:val="none"/>
          </w:rPr>
          <w:t>ČÁST XIV.</w:t>
        </w:r>
        <w:r w:rsidRPr="00972FE1">
          <w:rPr>
            <w:rStyle w:val="Hypertextovodkaz"/>
            <w:rFonts w:asciiTheme="minorHAnsi" w:hAnsiTheme="minorHAnsi" w:cs="Source Sans Pro"/>
            <w:color w:val="auto"/>
            <w:sz w:val="22"/>
            <w:szCs w:val="22"/>
            <w:u w:val="none"/>
          </w:rPr>
          <w:tab/>
          <w:t>Technologické zařízení</w:t>
        </w:r>
      </w:hyperlink>
    </w:p>
    <w:p w14:paraId="48893926" w14:textId="77777777" w:rsidR="001C36DE" w:rsidRPr="00972FE1" w:rsidRDefault="001C36DE">
      <w:pPr>
        <w:pStyle w:val="Normlnweb"/>
        <w:jc w:val="both"/>
        <w:rPr>
          <w:rFonts w:asciiTheme="minorHAnsi" w:hAnsiTheme="minorHAnsi"/>
          <w:sz w:val="22"/>
          <w:szCs w:val="22"/>
        </w:rPr>
      </w:pPr>
      <w:hyperlink r:id="rId13" w:anchor="ČÁST_XV.__BEZPEČNOST_PRÁCE#ČÁST_XV.__BEZPEČNOST_PRÁCE" w:history="1">
        <w:r w:rsidRPr="00972FE1">
          <w:rPr>
            <w:rStyle w:val="Hypertextovodkaz"/>
            <w:rFonts w:asciiTheme="minorHAnsi" w:hAnsiTheme="minorHAnsi" w:cs="Source Sans Pro"/>
            <w:color w:val="auto"/>
            <w:sz w:val="22"/>
            <w:szCs w:val="22"/>
            <w:u w:val="none"/>
          </w:rPr>
          <w:t>ČÁST XV.</w:t>
        </w:r>
        <w:r w:rsidRPr="00972FE1">
          <w:rPr>
            <w:rStyle w:val="Hypertextovodkaz"/>
            <w:rFonts w:asciiTheme="minorHAnsi" w:hAnsiTheme="minorHAnsi" w:cs="Source Sans Pro"/>
            <w:color w:val="auto"/>
            <w:sz w:val="22"/>
            <w:szCs w:val="22"/>
            <w:u w:val="none"/>
          </w:rPr>
          <w:tab/>
          <w:t>Bezpečnost práce</w:t>
        </w:r>
      </w:hyperlink>
    </w:p>
    <w:p w14:paraId="48893927" w14:textId="77777777" w:rsidR="001C36DE" w:rsidRPr="00972FE1" w:rsidRDefault="001C36DE">
      <w:pPr>
        <w:pStyle w:val="Normlnweb"/>
        <w:jc w:val="both"/>
        <w:rPr>
          <w:rFonts w:asciiTheme="minorHAnsi" w:hAnsiTheme="minorHAnsi"/>
          <w:sz w:val="22"/>
          <w:szCs w:val="22"/>
        </w:rPr>
      </w:pPr>
      <w:hyperlink r:id="rId14" w:anchor="ČÁST_XVI.__KONTROLY,_ZKOUŠKY_A_REVIZE#ČÁST_XVI.__KONTROLY,_ZKOUŠKY_A_REVIZE" w:history="1">
        <w:r w:rsidRPr="00972FE1">
          <w:rPr>
            <w:rStyle w:val="Hypertextovodkaz"/>
            <w:rFonts w:asciiTheme="minorHAnsi" w:hAnsiTheme="minorHAnsi" w:cs="Source Sans Pro"/>
            <w:color w:val="auto"/>
            <w:sz w:val="22"/>
            <w:szCs w:val="22"/>
            <w:u w:val="none"/>
          </w:rPr>
          <w:t>ČÁST XVI.</w:t>
        </w:r>
        <w:r w:rsidRPr="00972FE1">
          <w:rPr>
            <w:rStyle w:val="Hypertextovodkaz"/>
            <w:rFonts w:asciiTheme="minorHAnsi" w:hAnsiTheme="minorHAnsi" w:cs="Source Sans Pro"/>
            <w:color w:val="auto"/>
            <w:sz w:val="22"/>
            <w:szCs w:val="22"/>
            <w:u w:val="none"/>
          </w:rPr>
          <w:tab/>
          <w:t>Kontroly, zkoušky a revize</w:t>
        </w:r>
      </w:hyperlink>
    </w:p>
    <w:p w14:paraId="48893928" w14:textId="77777777" w:rsidR="001C36DE" w:rsidRPr="00972FE1" w:rsidRDefault="001C36DE">
      <w:pPr>
        <w:pStyle w:val="Normlnweb"/>
        <w:jc w:val="both"/>
        <w:rPr>
          <w:rFonts w:asciiTheme="minorHAnsi" w:hAnsiTheme="minorHAnsi"/>
          <w:sz w:val="22"/>
          <w:szCs w:val="22"/>
        </w:rPr>
      </w:pPr>
      <w:hyperlink r:id="rId15" w:anchor="ČÁST_XVII.__PŘEDÁNÍ_A_PŘEVZETÍ_DÍLA#ČÁST_XVII.__PŘEDÁNÍ_A_PŘEVZETÍ_DÍLA" w:history="1">
        <w:r w:rsidRPr="00972FE1">
          <w:rPr>
            <w:rStyle w:val="Hypertextovodkaz"/>
            <w:rFonts w:asciiTheme="minorHAnsi" w:hAnsiTheme="minorHAnsi" w:cs="Source Sans Pro"/>
            <w:color w:val="auto"/>
            <w:sz w:val="22"/>
            <w:szCs w:val="22"/>
            <w:u w:val="none"/>
          </w:rPr>
          <w:t>ČÁST XVII.</w:t>
        </w:r>
        <w:r w:rsidRPr="00972FE1">
          <w:rPr>
            <w:rStyle w:val="Hypertextovodkaz"/>
            <w:rFonts w:asciiTheme="minorHAnsi" w:hAnsiTheme="minorHAnsi" w:cs="Source Sans Pro"/>
            <w:color w:val="auto"/>
            <w:sz w:val="22"/>
            <w:szCs w:val="22"/>
            <w:u w:val="none"/>
          </w:rPr>
          <w:tab/>
          <w:t>Předání a převzetí díla</w:t>
        </w:r>
      </w:hyperlink>
    </w:p>
    <w:p w14:paraId="48893929" w14:textId="77777777" w:rsidR="001C36DE" w:rsidRPr="00972FE1" w:rsidRDefault="001C36DE">
      <w:pPr>
        <w:pStyle w:val="Normlnweb"/>
        <w:jc w:val="both"/>
        <w:rPr>
          <w:rFonts w:asciiTheme="minorHAnsi" w:hAnsiTheme="minorHAnsi"/>
          <w:sz w:val="22"/>
          <w:szCs w:val="22"/>
        </w:rPr>
      </w:pPr>
      <w:hyperlink r:id="rId16" w:anchor="ČÁST_XVIII.__ODPOVĚDNOST_ZA_VADY_DÍLA#ČÁST_XVIII.__ODPOVĚDNOST_ZA_VADY_DÍLA" w:history="1">
        <w:r w:rsidRPr="00972FE1">
          <w:rPr>
            <w:rStyle w:val="Hypertextovodkaz"/>
            <w:rFonts w:asciiTheme="minorHAnsi" w:hAnsiTheme="minorHAnsi" w:cs="Source Sans Pro"/>
            <w:color w:val="auto"/>
            <w:sz w:val="22"/>
            <w:szCs w:val="22"/>
            <w:u w:val="none"/>
          </w:rPr>
          <w:t>ČÁST XVIII.</w:t>
        </w:r>
        <w:r w:rsidRPr="00972FE1">
          <w:rPr>
            <w:rStyle w:val="Hypertextovodkaz"/>
            <w:rFonts w:asciiTheme="minorHAnsi" w:hAnsiTheme="minorHAnsi" w:cs="Source Sans Pro"/>
            <w:color w:val="auto"/>
            <w:sz w:val="22"/>
            <w:szCs w:val="22"/>
            <w:u w:val="none"/>
          </w:rPr>
          <w:tab/>
          <w:t>Odpovědnost za vady díla</w:t>
        </w:r>
      </w:hyperlink>
    </w:p>
    <w:p w14:paraId="4889392A" w14:textId="77777777" w:rsidR="001C36DE" w:rsidRPr="00972FE1" w:rsidRDefault="001C36DE">
      <w:pPr>
        <w:pStyle w:val="Normlnweb"/>
        <w:jc w:val="both"/>
        <w:rPr>
          <w:rFonts w:asciiTheme="minorHAnsi" w:hAnsiTheme="minorHAnsi"/>
          <w:sz w:val="22"/>
          <w:szCs w:val="22"/>
        </w:rPr>
      </w:pPr>
      <w:hyperlink r:id="rId17" w:anchor="ČÁST_XIX._VYŠŠÍ_MOC#ČÁST_XIX._VYŠŠÍ_MOC" w:history="1">
        <w:r w:rsidRPr="00972FE1">
          <w:rPr>
            <w:rStyle w:val="Hypertextovodkaz"/>
            <w:rFonts w:asciiTheme="minorHAnsi" w:hAnsiTheme="minorHAnsi" w:cs="Source Sans Pro"/>
            <w:color w:val="auto"/>
            <w:sz w:val="22"/>
            <w:szCs w:val="22"/>
            <w:u w:val="none"/>
          </w:rPr>
          <w:t>ČÁST XIX.</w:t>
        </w:r>
        <w:r w:rsidRPr="00972FE1">
          <w:rPr>
            <w:rStyle w:val="Hypertextovodkaz"/>
            <w:rFonts w:asciiTheme="minorHAnsi" w:hAnsiTheme="minorHAnsi" w:cs="Source Sans Pro"/>
            <w:color w:val="auto"/>
            <w:sz w:val="22"/>
            <w:szCs w:val="22"/>
            <w:u w:val="none"/>
          </w:rPr>
          <w:tab/>
          <w:t>Vyšší moc</w:t>
        </w:r>
      </w:hyperlink>
    </w:p>
    <w:p w14:paraId="4889392B" w14:textId="77777777" w:rsidR="001C36DE" w:rsidRPr="00972FE1" w:rsidRDefault="001C36DE">
      <w:pPr>
        <w:pStyle w:val="Normlnweb"/>
        <w:jc w:val="both"/>
        <w:rPr>
          <w:rFonts w:asciiTheme="minorHAnsi" w:hAnsiTheme="minorHAnsi"/>
          <w:sz w:val="22"/>
          <w:szCs w:val="22"/>
        </w:rPr>
      </w:pPr>
      <w:hyperlink r:id="rId18" w:anchor="ČÁST_XX.__ZMĚNA_SMLOUVY#ČÁST_XX.__ZMĚNA_SMLOUVY" w:history="1">
        <w:r w:rsidRPr="00972FE1">
          <w:rPr>
            <w:rStyle w:val="Hypertextovodkaz"/>
            <w:rFonts w:asciiTheme="minorHAnsi" w:hAnsiTheme="minorHAnsi" w:cs="Source Sans Pro"/>
            <w:color w:val="auto"/>
            <w:sz w:val="22"/>
            <w:szCs w:val="22"/>
            <w:u w:val="none"/>
          </w:rPr>
          <w:t>ČÁST XX.</w:t>
        </w:r>
        <w:r w:rsidRPr="00972FE1">
          <w:rPr>
            <w:rStyle w:val="Hypertextovodkaz"/>
            <w:rFonts w:asciiTheme="minorHAnsi" w:hAnsiTheme="minorHAnsi" w:cs="Source Sans Pro"/>
            <w:color w:val="auto"/>
            <w:sz w:val="22"/>
            <w:szCs w:val="22"/>
            <w:u w:val="none"/>
          </w:rPr>
          <w:tab/>
          <w:t>Změna smlouvy</w:t>
        </w:r>
      </w:hyperlink>
    </w:p>
    <w:p w14:paraId="4889392C" w14:textId="77777777" w:rsidR="001C36DE" w:rsidRPr="00972FE1" w:rsidRDefault="001C36DE">
      <w:pPr>
        <w:pStyle w:val="Normlnweb"/>
        <w:jc w:val="both"/>
        <w:rPr>
          <w:rFonts w:asciiTheme="minorHAnsi" w:hAnsiTheme="minorHAnsi"/>
          <w:sz w:val="22"/>
          <w:szCs w:val="22"/>
        </w:rPr>
      </w:pPr>
      <w:hyperlink r:id="rId19" w:anchor="ČÁST_XXI._PŘEVOD_PRÁV_A_POVINNOSTÍ_ZE_SMLOUVY#ČÁST_XXI._PŘEVOD_PRÁV_A_POVINNOSTÍ_ZE_SMLOUVY" w:history="1">
        <w:r w:rsidRPr="00972FE1">
          <w:rPr>
            <w:rStyle w:val="Hypertextovodkaz"/>
            <w:rFonts w:asciiTheme="minorHAnsi" w:hAnsiTheme="minorHAnsi" w:cs="Source Sans Pro"/>
            <w:color w:val="auto"/>
            <w:sz w:val="22"/>
            <w:szCs w:val="22"/>
            <w:u w:val="none"/>
          </w:rPr>
          <w:t>ČÁST XXI.</w:t>
        </w:r>
        <w:r w:rsidRPr="00972FE1">
          <w:rPr>
            <w:rStyle w:val="Hypertextovodkaz"/>
            <w:rFonts w:asciiTheme="minorHAnsi" w:hAnsiTheme="minorHAnsi" w:cs="Source Sans Pro"/>
            <w:color w:val="auto"/>
            <w:sz w:val="22"/>
            <w:szCs w:val="22"/>
            <w:u w:val="none"/>
          </w:rPr>
          <w:tab/>
          <w:t>Převod práv a povinností ze smlouvy</w:t>
        </w:r>
      </w:hyperlink>
    </w:p>
    <w:p w14:paraId="4889392D" w14:textId="77777777" w:rsidR="001C36DE" w:rsidRPr="00972FE1" w:rsidRDefault="001C36DE">
      <w:pPr>
        <w:pStyle w:val="Normlnweb"/>
        <w:jc w:val="both"/>
        <w:rPr>
          <w:rFonts w:asciiTheme="minorHAnsi" w:hAnsiTheme="minorHAnsi"/>
          <w:sz w:val="22"/>
          <w:szCs w:val="22"/>
        </w:rPr>
      </w:pPr>
      <w:hyperlink r:id="rId20" w:anchor="ČÁST_XXII.__SMLUVNÍ_POKUTY_#ČÁST_XXII.__SMLUVNÍ_POKUTY_" w:history="1">
        <w:r w:rsidRPr="00972FE1">
          <w:rPr>
            <w:rStyle w:val="Hypertextovodkaz"/>
            <w:rFonts w:asciiTheme="minorHAnsi" w:hAnsiTheme="minorHAnsi" w:cs="Source Sans Pro"/>
            <w:color w:val="auto"/>
            <w:sz w:val="22"/>
            <w:szCs w:val="22"/>
            <w:u w:val="none"/>
          </w:rPr>
          <w:t>ČÁST XXII.</w:t>
        </w:r>
        <w:r w:rsidRPr="00972FE1">
          <w:rPr>
            <w:rStyle w:val="Hypertextovodkaz"/>
            <w:rFonts w:asciiTheme="minorHAnsi" w:hAnsiTheme="minorHAnsi" w:cs="Source Sans Pro"/>
            <w:color w:val="auto"/>
            <w:sz w:val="22"/>
            <w:szCs w:val="22"/>
            <w:u w:val="none"/>
          </w:rPr>
          <w:tab/>
          <w:t>Smluvní pokuty</w:t>
        </w:r>
      </w:hyperlink>
    </w:p>
    <w:p w14:paraId="4889392E" w14:textId="77777777" w:rsidR="001C36DE" w:rsidRPr="00972FE1" w:rsidRDefault="001C36DE">
      <w:pPr>
        <w:pStyle w:val="Normlnweb"/>
        <w:jc w:val="both"/>
        <w:rPr>
          <w:rFonts w:asciiTheme="minorHAnsi" w:hAnsiTheme="minorHAnsi"/>
          <w:sz w:val="22"/>
          <w:szCs w:val="22"/>
        </w:rPr>
      </w:pPr>
      <w:hyperlink r:id="rId21" w:anchor="ČÁST_XXIII.__DŮVĚRNÉ_INFORMACE_A_DUŠEVNÍ_VLASTNICTVÍ#ČÁST_XXIII.__DŮVĚRNÉ_INFORMACE_A_DUŠEVNÍ_VLASTNICTVÍ" w:history="1">
        <w:r w:rsidRPr="00972FE1">
          <w:rPr>
            <w:rStyle w:val="Hypertextovodkaz"/>
            <w:rFonts w:asciiTheme="minorHAnsi" w:hAnsiTheme="minorHAnsi" w:cs="Source Sans Pro"/>
            <w:color w:val="auto"/>
            <w:sz w:val="22"/>
            <w:szCs w:val="22"/>
            <w:u w:val="none"/>
          </w:rPr>
          <w:t>ČÁST XXIII.</w:t>
        </w:r>
        <w:r w:rsidRPr="00972FE1">
          <w:rPr>
            <w:rStyle w:val="Hypertextovodkaz"/>
            <w:rFonts w:asciiTheme="minorHAnsi" w:hAnsiTheme="minorHAnsi" w:cs="Source Sans Pro"/>
            <w:color w:val="auto"/>
            <w:sz w:val="22"/>
            <w:szCs w:val="22"/>
            <w:u w:val="none"/>
          </w:rPr>
          <w:tab/>
          <w:t>Důvěrné informace a duševní vlastnictví</w:t>
        </w:r>
      </w:hyperlink>
    </w:p>
    <w:p w14:paraId="4889392F" w14:textId="77777777" w:rsidR="001C36DE" w:rsidRPr="00972FE1" w:rsidRDefault="001C36DE">
      <w:pPr>
        <w:pStyle w:val="Normlnweb"/>
        <w:jc w:val="both"/>
        <w:rPr>
          <w:rFonts w:asciiTheme="minorHAnsi" w:hAnsiTheme="minorHAnsi"/>
          <w:sz w:val="22"/>
          <w:szCs w:val="22"/>
        </w:rPr>
      </w:pPr>
      <w:hyperlink r:id="rId22" w:anchor="ČÁST_XXIV.__ODSTOUPENÍ_OD_SMLOUVY#ČÁST_XXIV.__ODSTOUPENÍ_OD_SMLOUVY" w:history="1">
        <w:r w:rsidRPr="00972FE1">
          <w:rPr>
            <w:rStyle w:val="Hypertextovodkaz"/>
            <w:rFonts w:asciiTheme="minorHAnsi" w:hAnsiTheme="minorHAnsi" w:cs="Source Sans Pro"/>
            <w:color w:val="auto"/>
            <w:sz w:val="22"/>
            <w:szCs w:val="22"/>
            <w:u w:val="none"/>
          </w:rPr>
          <w:t>ČÁST XXIV.</w:t>
        </w:r>
        <w:r w:rsidRPr="00972FE1">
          <w:rPr>
            <w:rStyle w:val="Hypertextovodkaz"/>
            <w:rFonts w:asciiTheme="minorHAnsi" w:hAnsiTheme="minorHAnsi" w:cs="Source Sans Pro"/>
            <w:color w:val="auto"/>
            <w:sz w:val="22"/>
            <w:szCs w:val="22"/>
            <w:u w:val="none"/>
          </w:rPr>
          <w:tab/>
          <w:t>Odstoupení od smlouvy</w:t>
        </w:r>
      </w:hyperlink>
    </w:p>
    <w:p w14:paraId="48893930" w14:textId="77777777" w:rsidR="001C36DE" w:rsidRPr="00972FE1" w:rsidRDefault="001C36DE">
      <w:pPr>
        <w:pStyle w:val="Normlnweb"/>
        <w:jc w:val="both"/>
        <w:rPr>
          <w:rFonts w:asciiTheme="minorHAnsi" w:hAnsiTheme="minorHAnsi"/>
          <w:sz w:val="22"/>
          <w:szCs w:val="22"/>
        </w:rPr>
      </w:pPr>
      <w:hyperlink r:id="rId23" w:anchor="ČÁST_XXV._ŘEŠENÍ_SPORŮ#ČÁST_XXV._ŘEŠENÍ_SPORŮ" w:history="1">
        <w:r w:rsidRPr="00972FE1">
          <w:rPr>
            <w:rStyle w:val="Hypertextovodkaz"/>
            <w:rFonts w:asciiTheme="minorHAnsi" w:hAnsiTheme="minorHAnsi" w:cs="Source Sans Pro"/>
            <w:color w:val="auto"/>
            <w:sz w:val="22"/>
            <w:szCs w:val="22"/>
            <w:u w:val="none"/>
          </w:rPr>
          <w:t>ČÁST XXV.</w:t>
        </w:r>
        <w:r w:rsidRPr="00972FE1">
          <w:rPr>
            <w:rStyle w:val="Hypertextovodkaz"/>
            <w:rFonts w:asciiTheme="minorHAnsi" w:hAnsiTheme="minorHAnsi" w:cs="Source Sans Pro"/>
            <w:color w:val="auto"/>
            <w:sz w:val="22"/>
            <w:szCs w:val="22"/>
            <w:u w:val="none"/>
          </w:rPr>
          <w:tab/>
          <w:t>Řešení sporů</w:t>
        </w:r>
      </w:hyperlink>
    </w:p>
    <w:p w14:paraId="48893931"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XXVI.</w:t>
      </w:r>
      <w:r w:rsidRPr="00972FE1">
        <w:rPr>
          <w:rFonts w:asciiTheme="minorHAnsi" w:hAnsiTheme="minorHAnsi"/>
          <w:sz w:val="22"/>
          <w:szCs w:val="22"/>
        </w:rPr>
        <w:tab/>
        <w:t>Závěrečná ustanovení</w:t>
      </w:r>
    </w:p>
    <w:p w14:paraId="48893932" w14:textId="77777777" w:rsidR="001C36DE" w:rsidRPr="00972FE1" w:rsidRDefault="001C36DE">
      <w:pPr>
        <w:pStyle w:val="Normlnweb"/>
        <w:spacing w:before="240"/>
        <w:jc w:val="both"/>
        <w:rPr>
          <w:rFonts w:asciiTheme="minorHAnsi" w:hAnsiTheme="minorHAnsi"/>
          <w:sz w:val="22"/>
          <w:szCs w:val="22"/>
        </w:rPr>
      </w:pPr>
      <w:r w:rsidRPr="00972FE1">
        <w:rPr>
          <w:rFonts w:asciiTheme="minorHAnsi" w:hAnsiTheme="minorHAnsi"/>
          <w:sz w:val="22"/>
          <w:szCs w:val="22"/>
        </w:rPr>
        <w:br/>
      </w:r>
      <w:r w:rsidRPr="00972FE1">
        <w:rPr>
          <w:rFonts w:asciiTheme="minorHAnsi" w:hAnsiTheme="minorHAnsi"/>
          <w:sz w:val="22"/>
          <w:szCs w:val="22"/>
        </w:rPr>
        <w:br/>
      </w:r>
      <w:bookmarkStart w:id="7" w:name="PREAMBULE"/>
      <w:r w:rsidRPr="00972FE1">
        <w:rPr>
          <w:rFonts w:asciiTheme="minorHAnsi" w:hAnsiTheme="minorHAnsi"/>
          <w:b/>
          <w:bCs/>
          <w:caps/>
          <w:sz w:val="22"/>
          <w:szCs w:val="22"/>
        </w:rPr>
        <w:t>PREAMBULE</w:t>
      </w:r>
      <w:bookmarkEnd w:id="7"/>
      <w:r w:rsidRPr="00972FE1">
        <w:rPr>
          <w:rFonts w:asciiTheme="minorHAnsi" w:hAnsiTheme="minorHAnsi"/>
          <w:sz w:val="22"/>
          <w:szCs w:val="22"/>
        </w:rPr>
        <w:br/>
        <w:t>Všeobecné obchodní podmínky standardizují základní obchodní a navazující právní, organizační a ekonomické vztahy mezi objednatelem a zhotovitelem díla.</w:t>
      </w:r>
    </w:p>
    <w:p w14:paraId="48893933"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Všeobecné obchodní podmínky pro zhotovení stavby jsou určeny pro stavební a montážní práce, jejichž projektovou dokumentaci zabezpečuje objednatel. </w:t>
      </w:r>
    </w:p>
    <w:p w14:paraId="48893934" w14:textId="77777777" w:rsidR="001C36DE" w:rsidRPr="00972FE1" w:rsidRDefault="001C36DE">
      <w:pPr>
        <w:pStyle w:val="Normlnweb"/>
        <w:jc w:val="both"/>
        <w:rPr>
          <w:rFonts w:asciiTheme="minorHAnsi" w:hAnsiTheme="minorHAnsi"/>
          <w:b/>
          <w:bCs/>
          <w:sz w:val="22"/>
          <w:szCs w:val="22"/>
        </w:rPr>
      </w:pPr>
      <w:bookmarkStart w:id="8" w:name="ČÁST_I___OBECNÁ_USTANOVENÍ"/>
    </w:p>
    <w:p w14:paraId="48893935"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sz w:val="22"/>
          <w:szCs w:val="22"/>
        </w:rPr>
        <w:t>Č</w:t>
      </w:r>
      <w:r w:rsidRPr="00972FE1">
        <w:rPr>
          <w:rFonts w:asciiTheme="minorHAnsi" w:hAnsiTheme="minorHAnsi"/>
          <w:b/>
          <w:bCs/>
          <w:caps/>
          <w:sz w:val="22"/>
          <w:szCs w:val="22"/>
        </w:rPr>
        <w:t>ÁST I. OBECNÁ USTANOVENÍ</w:t>
      </w:r>
      <w:bookmarkEnd w:id="8"/>
    </w:p>
    <w:p w14:paraId="48893936"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Úvodní ustanovení</w:t>
      </w:r>
    </w:p>
    <w:p w14:paraId="48893937" w14:textId="77777777" w:rsidR="001C36DE" w:rsidRPr="00972FE1" w:rsidRDefault="001C36DE">
      <w:pPr>
        <w:pStyle w:val="Normlnweb"/>
        <w:numPr>
          <w:ilvl w:val="0"/>
          <w:numId w:val="1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Občanský zákoník č. 89/2012 Sb. v platném znění (§ 1751 zákona č. 89/2012 Sb.) umožňuje nahradit určitou část smlouvy odkazem na všeobecné nebo jiné obchodní podmínky.</w:t>
      </w:r>
    </w:p>
    <w:p w14:paraId="48893938" w14:textId="77777777" w:rsidR="001C36DE" w:rsidRPr="00972FE1" w:rsidRDefault="001C36DE">
      <w:pPr>
        <w:pStyle w:val="Normlnweb"/>
        <w:numPr>
          <w:ilvl w:val="0"/>
          <w:numId w:val="1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Tyto všeobecné obchodní podmínky se stávají součástí uzavírané smlouvy na základě odkazu na ně a nemusí být ke smlouvě přikládány, neboť zákon předpokládá, že jsou oběma smluvním stranám známé a dostupné. </w:t>
      </w:r>
    </w:p>
    <w:p w14:paraId="4889393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lastRenderedPageBreak/>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Priorita dokumentů</w:t>
      </w:r>
    </w:p>
    <w:p w14:paraId="4889393A" w14:textId="77777777" w:rsidR="001C36DE" w:rsidRPr="00972FE1" w:rsidRDefault="001C36DE">
      <w:pPr>
        <w:pStyle w:val="Normlnweb"/>
        <w:numPr>
          <w:ilvl w:val="0"/>
          <w:numId w:val="3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účely interpretace smluvních podmínek je priorita dokumentů následující:</w:t>
      </w:r>
    </w:p>
    <w:p w14:paraId="4889393B" w14:textId="77777777" w:rsidR="001C36DE" w:rsidRPr="00972FE1" w:rsidRDefault="001C36DE">
      <w:pPr>
        <w:pStyle w:val="Normlnweb"/>
        <w:numPr>
          <w:ilvl w:val="0"/>
          <w:numId w:val="1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smlouva o dílo,</w:t>
      </w:r>
    </w:p>
    <w:p w14:paraId="4889393C" w14:textId="77777777" w:rsidR="001C36DE" w:rsidRPr="00972FE1" w:rsidRDefault="001C36DE">
      <w:pPr>
        <w:pStyle w:val="Normlnweb"/>
        <w:numPr>
          <w:ilvl w:val="0"/>
          <w:numId w:val="1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všeobecné obchodní podmínky.</w:t>
      </w:r>
    </w:p>
    <w:p w14:paraId="4889393D" w14:textId="77777777" w:rsidR="001C36DE" w:rsidRPr="00972FE1" w:rsidRDefault="001C36DE">
      <w:pPr>
        <w:pStyle w:val="Normlnweb"/>
        <w:numPr>
          <w:ilvl w:val="0"/>
          <w:numId w:val="3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Všeobecné obchodní podmínky jsou standardními obchodními podmínkami ve smluvním vztahu na zhotovení díla.</w:t>
      </w:r>
    </w:p>
    <w:p w14:paraId="4889393E" w14:textId="77777777" w:rsidR="001C36DE" w:rsidRPr="00972FE1" w:rsidRDefault="001C36DE">
      <w:pPr>
        <w:pStyle w:val="Normlnweb"/>
        <w:jc w:val="both"/>
        <w:rPr>
          <w:rFonts w:asciiTheme="minorHAnsi" w:hAnsiTheme="minorHAnsi"/>
          <w:sz w:val="22"/>
          <w:szCs w:val="22"/>
        </w:rPr>
      </w:pPr>
    </w:p>
    <w:p w14:paraId="4889393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Definice pojmů</w:t>
      </w:r>
    </w:p>
    <w:p w14:paraId="48893940"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Smlouva o </w:t>
      </w:r>
      <w:proofErr w:type="gramStart"/>
      <w:r w:rsidRPr="00972FE1">
        <w:rPr>
          <w:rFonts w:asciiTheme="minorHAnsi" w:hAnsiTheme="minorHAnsi"/>
          <w:sz w:val="22"/>
          <w:szCs w:val="22"/>
        </w:rPr>
        <w:t>dílo - smlouva</w:t>
      </w:r>
      <w:proofErr w:type="gramEnd"/>
      <w:r w:rsidRPr="00972FE1">
        <w:rPr>
          <w:rFonts w:asciiTheme="minorHAnsi" w:hAnsiTheme="minorHAnsi"/>
          <w:sz w:val="22"/>
          <w:szCs w:val="22"/>
        </w:rPr>
        <w:t xml:space="preserve">, podepsaná oprávněnými zástupci objednatele a zhotovitele, včetně všech příloh, jakož i veškeré její změny a dodatky, které budou stranami uzavřeny v souladu s ustanoveními smlouvy. </w:t>
      </w:r>
    </w:p>
    <w:p w14:paraId="48893941" w14:textId="77777777" w:rsidR="001C36DE" w:rsidRPr="00972FE1" w:rsidRDefault="001C36DE">
      <w:pPr>
        <w:pStyle w:val="Normlnweb"/>
        <w:numPr>
          <w:ilvl w:val="0"/>
          <w:numId w:val="31"/>
        </w:numPr>
        <w:suppressAutoHyphens w:val="0"/>
        <w:autoSpaceDN/>
        <w:textAlignment w:val="auto"/>
        <w:rPr>
          <w:rFonts w:asciiTheme="minorHAnsi" w:hAnsiTheme="minorHAnsi"/>
          <w:sz w:val="22"/>
          <w:szCs w:val="22"/>
        </w:rPr>
      </w:pPr>
      <w:proofErr w:type="gramStart"/>
      <w:r w:rsidRPr="00972FE1">
        <w:rPr>
          <w:rFonts w:asciiTheme="minorHAnsi" w:hAnsiTheme="minorHAnsi"/>
          <w:sz w:val="22"/>
          <w:szCs w:val="22"/>
        </w:rPr>
        <w:t>Objednatel - osoba</w:t>
      </w:r>
      <w:proofErr w:type="gramEnd"/>
      <w:r w:rsidRPr="00972FE1">
        <w:rPr>
          <w:rFonts w:asciiTheme="minorHAnsi" w:hAnsiTheme="minorHAnsi"/>
          <w:sz w:val="22"/>
          <w:szCs w:val="22"/>
        </w:rPr>
        <w:t xml:space="preserve"> označená v záhlaví smlouvy o dílo jako objednatel.</w:t>
      </w:r>
      <w:r w:rsidRPr="00972FE1">
        <w:rPr>
          <w:rFonts w:asciiTheme="minorHAnsi" w:hAnsiTheme="minorHAnsi"/>
          <w:sz w:val="22"/>
          <w:szCs w:val="22"/>
        </w:rPr>
        <w:br/>
      </w:r>
      <w:proofErr w:type="gramStart"/>
      <w:r w:rsidRPr="00972FE1">
        <w:rPr>
          <w:rFonts w:asciiTheme="minorHAnsi" w:hAnsiTheme="minorHAnsi"/>
          <w:sz w:val="22"/>
          <w:szCs w:val="22"/>
        </w:rPr>
        <w:t>Zhotovitel - osoba</w:t>
      </w:r>
      <w:proofErr w:type="gramEnd"/>
      <w:r w:rsidRPr="00972FE1">
        <w:rPr>
          <w:rFonts w:asciiTheme="minorHAnsi" w:hAnsiTheme="minorHAnsi"/>
          <w:sz w:val="22"/>
          <w:szCs w:val="22"/>
        </w:rPr>
        <w:t xml:space="preserve"> označená v záhlaví smlouvy o dílo jako zhotovitel.</w:t>
      </w:r>
      <w:r w:rsidRPr="00972FE1">
        <w:rPr>
          <w:rFonts w:asciiTheme="minorHAnsi" w:hAnsiTheme="minorHAnsi"/>
          <w:sz w:val="22"/>
          <w:szCs w:val="22"/>
        </w:rPr>
        <w:br/>
        <w:t>Objednatel a zhotovitel se souhrnně označují jako smluvní strany konkrétní smlouvy o dílo.</w:t>
      </w:r>
      <w:r w:rsidRPr="00972FE1">
        <w:rPr>
          <w:rFonts w:asciiTheme="minorHAnsi" w:hAnsiTheme="minorHAnsi"/>
          <w:sz w:val="22"/>
          <w:szCs w:val="22"/>
        </w:rPr>
        <w:br/>
        <w:t>Zástupce objednatele či zástupce zhotovitele jsou osoby jmenované ve smlouvě o dílo jako osoby oprávněné jednat za objednatele či zhotovitele v plném či vymezeném rozsahu.</w:t>
      </w:r>
    </w:p>
    <w:p w14:paraId="48893942"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Datum zahájení </w:t>
      </w:r>
      <w:proofErr w:type="gramStart"/>
      <w:r w:rsidRPr="00972FE1">
        <w:rPr>
          <w:rFonts w:asciiTheme="minorHAnsi" w:hAnsiTheme="minorHAnsi"/>
          <w:sz w:val="22"/>
          <w:szCs w:val="22"/>
        </w:rPr>
        <w:t>prací - datum</w:t>
      </w:r>
      <w:proofErr w:type="gramEnd"/>
      <w:r w:rsidRPr="00972FE1">
        <w:rPr>
          <w:rFonts w:asciiTheme="minorHAnsi" w:hAnsiTheme="minorHAnsi"/>
          <w:sz w:val="22"/>
          <w:szCs w:val="22"/>
        </w:rPr>
        <w:t xml:space="preserve">, stanovené ve sjednaném harmonogramu jako datum, kdy zhotovitel po převzetí staveniště zahájí na tomto staveništi práce. </w:t>
      </w:r>
    </w:p>
    <w:p w14:paraId="48893943"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Datum ukončení </w:t>
      </w:r>
      <w:proofErr w:type="gramStart"/>
      <w:r w:rsidRPr="00972FE1">
        <w:rPr>
          <w:rFonts w:asciiTheme="minorHAnsi" w:hAnsiTheme="minorHAnsi"/>
          <w:sz w:val="22"/>
          <w:szCs w:val="22"/>
        </w:rPr>
        <w:t>prací - datum</w:t>
      </w:r>
      <w:proofErr w:type="gramEnd"/>
      <w:r w:rsidRPr="00972FE1">
        <w:rPr>
          <w:rFonts w:asciiTheme="minorHAnsi" w:hAnsiTheme="minorHAnsi"/>
          <w:sz w:val="22"/>
          <w:szCs w:val="22"/>
        </w:rPr>
        <w:t xml:space="preserve">, uvedené ve smlouvě o dílo, k němuž má zhotovitel práce na díle ukončit. </w:t>
      </w:r>
    </w:p>
    <w:p w14:paraId="48893944"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proofErr w:type="gramStart"/>
      <w:r w:rsidRPr="00972FE1">
        <w:rPr>
          <w:rFonts w:asciiTheme="minorHAnsi" w:hAnsiTheme="minorHAnsi"/>
          <w:sz w:val="22"/>
          <w:szCs w:val="22"/>
        </w:rPr>
        <w:t>Staveniště - prostory</w:t>
      </w:r>
      <w:proofErr w:type="gramEnd"/>
      <w:r w:rsidRPr="00972FE1">
        <w:rPr>
          <w:rFonts w:asciiTheme="minorHAnsi" w:hAnsiTheme="minorHAnsi"/>
          <w:sz w:val="22"/>
          <w:szCs w:val="22"/>
        </w:rPr>
        <w:t xml:space="preserve"> (plochy) určené ve schválené projektové dokumentaci a v pravomocném územním rozhodnutí pro provádění stavby, které zhotovitel použije pro realizaci stavby a pro umístění zařízení staveniště.</w:t>
      </w:r>
    </w:p>
    <w:p w14:paraId="48893945"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Zařízení staveniště – dočasné objekty a zařízení, které po dobu provádění stavby slouží provozním a sociálním účelům účastníků smluvních vztahů. Pro tyto účely mohou být využívány též objekty a zařízení, které jsou budovány jako součást stavby nebo jsou již vybudovány a poskytovány k uvedenému využití, pokud se tak strany dohodnou.</w:t>
      </w:r>
    </w:p>
    <w:p w14:paraId="48893946"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proofErr w:type="gramStart"/>
      <w:r w:rsidRPr="00972FE1">
        <w:rPr>
          <w:rFonts w:asciiTheme="minorHAnsi" w:hAnsiTheme="minorHAnsi"/>
          <w:sz w:val="22"/>
          <w:szCs w:val="22"/>
        </w:rPr>
        <w:t>Vícepráce - práce</w:t>
      </w:r>
      <w:proofErr w:type="gramEnd"/>
      <w:r w:rsidRPr="00972FE1">
        <w:rPr>
          <w:rFonts w:asciiTheme="minorHAnsi" w:hAnsiTheme="minorHAnsi"/>
          <w:sz w:val="22"/>
          <w:szCs w:val="22"/>
        </w:rPr>
        <w:t>, dodávky a/nebo služby, které nejsou zahrnuté v předmětu díla dle smlouvy ani jejich cena ve sjednané ceně a zhotovitel se s objednatelem dohodl na jejich provedení.</w:t>
      </w:r>
    </w:p>
    <w:p w14:paraId="48893947"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proofErr w:type="gramStart"/>
      <w:r w:rsidRPr="00972FE1">
        <w:rPr>
          <w:rFonts w:asciiTheme="minorHAnsi" w:hAnsiTheme="minorHAnsi"/>
          <w:sz w:val="22"/>
          <w:szCs w:val="22"/>
        </w:rPr>
        <w:t>Méněpráce - práce</w:t>
      </w:r>
      <w:proofErr w:type="gramEnd"/>
      <w:r w:rsidRPr="00972FE1">
        <w:rPr>
          <w:rFonts w:asciiTheme="minorHAnsi" w:hAnsiTheme="minorHAnsi"/>
          <w:sz w:val="22"/>
          <w:szCs w:val="22"/>
        </w:rPr>
        <w:t>, dodávky a/nebo služby, které jsou zahrnuté v předmětu díla a jejich cena ve sjednané ceně a strany se na podmínkách jejich vyjmutí dohodly.</w:t>
      </w:r>
    </w:p>
    <w:p w14:paraId="48893948"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Soupis prací, dodávek a služeb a technické </w:t>
      </w:r>
      <w:proofErr w:type="gramStart"/>
      <w:r w:rsidRPr="00972FE1">
        <w:rPr>
          <w:rFonts w:asciiTheme="minorHAnsi" w:hAnsiTheme="minorHAnsi"/>
          <w:sz w:val="22"/>
          <w:szCs w:val="22"/>
        </w:rPr>
        <w:t>podmínky - objednatelem</w:t>
      </w:r>
      <w:proofErr w:type="gramEnd"/>
      <w:r w:rsidRPr="00972FE1">
        <w:rPr>
          <w:rFonts w:asciiTheme="minorHAnsi" w:hAnsiTheme="minorHAnsi"/>
          <w:sz w:val="22"/>
          <w:szCs w:val="22"/>
        </w:rPr>
        <w:t xml:space="preserve"> definovaný předmět plnění zhotovitele s vymezeným rozsahem druhu, kvality a kvantity požadovaných prací, dodávek a služeb, který je součástí zadávací dokumentace stavby.</w:t>
      </w:r>
    </w:p>
    <w:p w14:paraId="48893949"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provedených prací – definuje rozsah prací, dodávek a služeb provedených na stavbě za příslušné časové období.</w:t>
      </w:r>
    </w:p>
    <w:p w14:paraId="4889394A"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Výkaz výměr – vymezení množství požadovaných prací, konstrukcí, dodávek a služeb potřebných ke zhotovení stavby s uvedením postupu výpočtu a s odkazem na příslušnou část výkresové dokumentace.</w:t>
      </w:r>
    </w:p>
    <w:p w14:paraId="4889394B"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Položkový </w:t>
      </w:r>
      <w:proofErr w:type="gramStart"/>
      <w:r w:rsidRPr="00972FE1">
        <w:rPr>
          <w:rFonts w:asciiTheme="minorHAnsi" w:hAnsiTheme="minorHAnsi"/>
          <w:sz w:val="22"/>
          <w:szCs w:val="22"/>
        </w:rPr>
        <w:t>rozpočet - zhotovitelem</w:t>
      </w:r>
      <w:proofErr w:type="gramEnd"/>
      <w:r w:rsidRPr="00972FE1">
        <w:rPr>
          <w:rFonts w:asciiTheme="minorHAnsi" w:hAnsiTheme="minorHAnsi"/>
          <w:sz w:val="22"/>
          <w:szCs w:val="22"/>
        </w:rPr>
        <w:t xml:space="preserve"> oceněný soupis prací, dodávek a služeb v rozsahu výkazu výměr se specifikací jednotkových cen prací, dodávek a služeb. Je podkladem pro sjednání ceny díla. </w:t>
      </w:r>
    </w:p>
    <w:p w14:paraId="4889394C" w14:textId="77777777" w:rsidR="001C36DE" w:rsidRPr="00972FE1" w:rsidRDefault="001C36DE">
      <w:pPr>
        <w:pStyle w:val="Normlnweb"/>
        <w:numPr>
          <w:ilvl w:val="0"/>
          <w:numId w:val="31"/>
        </w:numPr>
        <w:tabs>
          <w:tab w:val="clear" w:pos="360"/>
          <w:tab w:val="num" w:pos="426"/>
        </w:tabs>
        <w:suppressAutoHyphens w:val="0"/>
        <w:autoSpaceDN/>
        <w:jc w:val="both"/>
        <w:textAlignment w:val="auto"/>
        <w:rPr>
          <w:rFonts w:asciiTheme="minorHAnsi" w:hAnsiTheme="minorHAnsi"/>
          <w:sz w:val="22"/>
          <w:szCs w:val="22"/>
        </w:rPr>
      </w:pPr>
      <w:r w:rsidRPr="00972FE1">
        <w:rPr>
          <w:rFonts w:asciiTheme="minorHAnsi" w:hAnsiTheme="minorHAnsi"/>
          <w:sz w:val="22"/>
          <w:szCs w:val="22"/>
        </w:rPr>
        <w:t>Vady – odchylky v kvalitě, obsahu, rozsahu nebo parametrech díla či jeho části, oproti podmínkám stanoveným projektovou dokumentací, smlouvou o dílo, technickými normami a obecně závaznými předpisy.</w:t>
      </w:r>
    </w:p>
    <w:p w14:paraId="4889394D"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Nedodělky – nedokončené nebo neprovedené práce, dodávky nebo služby oproti rozsahu stanovenému projektovou dokumentací a smlouvou o dílo definovanému předmětu plnění.</w:t>
      </w:r>
    </w:p>
    <w:p w14:paraId="4889394E"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Havárie – stav díla, kdy v důsledku jeho vad či nedodělků hrozí nebezpečí škody velkého rozsahu (např. závažné poruchy ve stavebních konstrukcích, zřícení stavby nebo její části, poruchy provozu, rozvodů </w:t>
      </w:r>
      <w:proofErr w:type="gramStart"/>
      <w:r w:rsidRPr="00972FE1">
        <w:rPr>
          <w:rFonts w:asciiTheme="minorHAnsi" w:hAnsiTheme="minorHAnsi"/>
          <w:sz w:val="22"/>
          <w:szCs w:val="22"/>
        </w:rPr>
        <w:t>medií,</w:t>
      </w:r>
      <w:proofErr w:type="gramEnd"/>
      <w:r w:rsidRPr="00972FE1">
        <w:rPr>
          <w:rFonts w:asciiTheme="minorHAnsi" w:hAnsiTheme="minorHAnsi"/>
          <w:sz w:val="22"/>
          <w:szCs w:val="22"/>
        </w:rPr>
        <w:t xml:space="preserve"> atd.) nebo ohrožuje zdraví či životy osob nebo majetek.</w:t>
      </w:r>
    </w:p>
    <w:p w14:paraId="4889394F"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Technický </w:t>
      </w:r>
      <w:proofErr w:type="gramStart"/>
      <w:r w:rsidRPr="00972FE1">
        <w:rPr>
          <w:rFonts w:asciiTheme="minorHAnsi" w:hAnsiTheme="minorHAnsi"/>
          <w:sz w:val="22"/>
          <w:szCs w:val="22"/>
        </w:rPr>
        <w:t>dozor - odborná</w:t>
      </w:r>
      <w:proofErr w:type="gramEnd"/>
      <w:r w:rsidRPr="00972FE1">
        <w:rPr>
          <w:rFonts w:asciiTheme="minorHAnsi" w:hAnsiTheme="minorHAnsi"/>
          <w:sz w:val="22"/>
          <w:szCs w:val="22"/>
        </w:rPr>
        <w:t xml:space="preserve"> činnost zajišťovaná objednatelem, která prověřuje a kontroluje realizaci stavby v jejím průběhu.</w:t>
      </w:r>
    </w:p>
    <w:p w14:paraId="48893950"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Elektronická forma soupisu prací, dodávek a služeb s výkazem výměr – struktura a obsah je definován formou XML souboru, který umožňuje přenositelnost informací.</w:t>
      </w:r>
    </w:p>
    <w:p w14:paraId="48893951"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proofErr w:type="gramStart"/>
      <w:r w:rsidRPr="00972FE1">
        <w:rPr>
          <w:rFonts w:asciiTheme="minorHAnsi" w:hAnsiTheme="minorHAnsi"/>
          <w:sz w:val="22"/>
          <w:szCs w:val="22"/>
        </w:rPr>
        <w:t>Subdodavatel - právnická</w:t>
      </w:r>
      <w:proofErr w:type="gramEnd"/>
      <w:r w:rsidRPr="00972FE1">
        <w:rPr>
          <w:rFonts w:asciiTheme="minorHAnsi" w:hAnsiTheme="minorHAnsi"/>
          <w:sz w:val="22"/>
          <w:szCs w:val="22"/>
        </w:rPr>
        <w:t xml:space="preserve"> nebo fyzická osoba provádějící dílčí podnikatelskou činnost pro zhotovitele na základě samostatné mezi nimi uzavřené smlouvy o dílo.</w:t>
      </w:r>
    </w:p>
    <w:p w14:paraId="4889395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Komunikace a doručování</w:t>
      </w:r>
    </w:p>
    <w:p w14:paraId="48893953" w14:textId="77777777" w:rsidR="001C36DE" w:rsidRPr="00972FE1" w:rsidRDefault="001C36DE">
      <w:pPr>
        <w:pStyle w:val="Normlnweb"/>
        <w:numPr>
          <w:ilvl w:val="0"/>
          <w:numId w:val="3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Kdekoliv tyto VOP předpokládají schválení nebo vydání souhlasu, potvrzení, určení, vyjádření, oznámení a žádosti, budou tato sdělení:</w:t>
      </w:r>
    </w:p>
    <w:p w14:paraId="48893954"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písemná a předávána osobně (proti potvrzení), poslána doporučenou poštou nebo kurýrem (proti potvrzení), případně elektronickou poštou (datovou schránkou) </w:t>
      </w:r>
    </w:p>
    <w:p w14:paraId="48893955"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doručena, zaslána nebo přenesena na adresu příjemce uvedenou ve smlouvě o dílo, pokud příjemce oznámí změnu adresy, budou sdělení od obdržení této změny doručována podle tohoto oznámení,</w:t>
      </w:r>
    </w:p>
    <w:p w14:paraId="48893956"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 komunikaci a sdělení týkající se technických záležitostí stavby lze použít i stavební deník. </w:t>
      </w:r>
    </w:p>
    <w:p w14:paraId="48893957" w14:textId="77777777" w:rsidR="001C36DE" w:rsidRPr="00972FE1" w:rsidRDefault="001C36DE">
      <w:pPr>
        <w:pStyle w:val="Normlnweb"/>
        <w:numPr>
          <w:ilvl w:val="0"/>
          <w:numId w:val="3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Schválení, potvrzení a souhlas nebudou bez rozumného důvodu zadržována nebo zpožďována. </w:t>
      </w:r>
    </w:p>
    <w:p w14:paraId="4889395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Právo a jazyk</w:t>
      </w:r>
    </w:p>
    <w:p w14:paraId="48893959" w14:textId="77777777" w:rsidR="001C36DE" w:rsidRPr="00972FE1" w:rsidRDefault="001C36DE">
      <w:pPr>
        <w:pStyle w:val="Normlnweb"/>
        <w:numPr>
          <w:ilvl w:val="0"/>
          <w:numId w:val="3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Vztahy smluvních stran se řídí právními předpisy České republiky, platnými ke dni uzavření smlouvy o dílo.</w:t>
      </w:r>
    </w:p>
    <w:p w14:paraId="4889395A" w14:textId="77777777" w:rsidR="001C36DE" w:rsidRPr="00972FE1" w:rsidRDefault="001C36DE">
      <w:pPr>
        <w:pStyle w:val="Normlnweb"/>
        <w:numPr>
          <w:ilvl w:val="0"/>
          <w:numId w:val="3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Jazykem smlouvy a vzájemné komunikace stran je český, není-li sjednáno jinak.</w:t>
      </w:r>
    </w:p>
    <w:p w14:paraId="4889395B" w14:textId="77777777" w:rsidR="001C36DE" w:rsidRPr="00972FE1" w:rsidRDefault="001C36DE">
      <w:pPr>
        <w:pStyle w:val="Normlnweb"/>
        <w:jc w:val="both"/>
        <w:rPr>
          <w:rFonts w:asciiTheme="minorHAnsi" w:hAnsiTheme="minorHAnsi"/>
          <w:sz w:val="22"/>
          <w:szCs w:val="22"/>
        </w:rPr>
      </w:pPr>
    </w:p>
    <w:p w14:paraId="4889395C"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bookmarkStart w:id="9" w:name="ČÁST_II___POVINNOSTI_OBJEDNATELE"/>
      <w:r w:rsidRPr="00972FE1">
        <w:rPr>
          <w:rFonts w:asciiTheme="minorHAnsi" w:hAnsiTheme="minorHAnsi"/>
          <w:b/>
          <w:bCs/>
          <w:caps/>
          <w:sz w:val="22"/>
          <w:szCs w:val="22"/>
        </w:rPr>
        <w:t>ČÁST II. POVINNOSTI OBJEDNATELE</w:t>
      </w:r>
      <w:bookmarkEnd w:id="9"/>
    </w:p>
    <w:p w14:paraId="4889395D" w14:textId="77777777" w:rsidR="001C36DE" w:rsidRPr="00972FE1" w:rsidRDefault="001C36DE">
      <w:pPr>
        <w:pStyle w:val="Normlnweb"/>
        <w:jc w:val="both"/>
        <w:rPr>
          <w:rFonts w:asciiTheme="minorHAnsi" w:hAnsiTheme="minorHAnsi"/>
          <w:b/>
          <w:bCs/>
          <w:caps/>
          <w:sz w:val="22"/>
          <w:szCs w:val="22"/>
        </w:rPr>
      </w:pPr>
    </w:p>
    <w:p w14:paraId="4889395E"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podpisem smlouvy o dílo potvrzuje, že má zajištěny dostatečné finanční prostředky na financování díla dle smluvně dohodnutého harmonogramu a platebních podmínek.</w:t>
      </w:r>
    </w:p>
    <w:p w14:paraId="4889395F"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předat zhotoviteli před podpisem </w:t>
      </w:r>
      <w:proofErr w:type="gramStart"/>
      <w:r w:rsidRPr="00972FE1">
        <w:rPr>
          <w:rFonts w:asciiTheme="minorHAnsi" w:hAnsiTheme="minorHAnsi"/>
          <w:sz w:val="22"/>
          <w:szCs w:val="22"/>
        </w:rPr>
        <w:t>smlouvy :</w:t>
      </w:r>
      <w:proofErr w:type="gramEnd"/>
    </w:p>
    <w:p w14:paraId="48893960"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projektovou dokumentaci pro provedení stavby 3x v tištěné formě a v elektronické formě včetně soupisu prací, dodávek a služeb,</w:t>
      </w:r>
    </w:p>
    <w:p w14:paraId="48893961"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pravomocné územní rozhodnutí nebo územní souhlas,</w:t>
      </w:r>
    </w:p>
    <w:p w14:paraId="48893962"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pravomocné stavební povolení nebo souhlas s provedením ohlášené stavby, </w:t>
      </w:r>
    </w:p>
    <w:p w14:paraId="48893963"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projednání s dotčenými orgány a vlastníky v rámci územního a stavebního řízení a podmínky stanovené stavebním úřadem pro provádění stavby,</w:t>
      </w:r>
    </w:p>
    <w:p w14:paraId="48893964"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doklady o provedených průzkumech (např. stavebně technický průzkum, geotechnický průzkum, archeologický průzkum, radonový průzkum apod.).</w:t>
      </w:r>
    </w:p>
    <w:p w14:paraId="48893965"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p>
    <w:p w14:paraId="48893966"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řádně a včas provedené dílo převzít a včas hradit zhotoviteli jeho oprávněné a řádně doložené finanční nároky, vzniklé v důsledku plnění smlouvy o dílo, za podmínek v ní uvedených a za podmínek uvedených v obchodních podmínkách. Nedokončené nebo dílo obsahující závady a nedodělky není objednatel povinen převzít a zaplatit.</w:t>
      </w:r>
    </w:p>
    <w:p w14:paraId="48893967" w14:textId="77777777" w:rsidR="001C36DE" w:rsidRPr="00972FE1" w:rsidRDefault="001C36DE">
      <w:pPr>
        <w:pStyle w:val="Normlnweb"/>
        <w:jc w:val="both"/>
        <w:rPr>
          <w:rFonts w:asciiTheme="minorHAnsi" w:hAnsiTheme="minorHAnsi"/>
          <w:sz w:val="22"/>
          <w:szCs w:val="22"/>
        </w:rPr>
      </w:pPr>
    </w:p>
    <w:p w14:paraId="48893968" w14:textId="08D17668" w:rsidR="001C36DE" w:rsidRPr="00972FE1" w:rsidRDefault="001C36DE">
      <w:pPr>
        <w:pStyle w:val="Normlnweb"/>
        <w:jc w:val="both"/>
        <w:rPr>
          <w:rFonts w:asciiTheme="minorHAnsi" w:hAnsiTheme="minorHAnsi"/>
          <w:b/>
          <w:bCs/>
          <w:caps/>
          <w:sz w:val="22"/>
          <w:szCs w:val="22"/>
        </w:rPr>
      </w:pPr>
      <w:bookmarkStart w:id="10" w:name="ČÁST_III__POVINNOSTI_ZHOTOVITELE"/>
      <w:r w:rsidRPr="00972FE1">
        <w:rPr>
          <w:rFonts w:asciiTheme="minorHAnsi" w:hAnsiTheme="minorHAnsi"/>
          <w:b/>
          <w:bCs/>
          <w:caps/>
          <w:sz w:val="22"/>
          <w:szCs w:val="22"/>
        </w:rPr>
        <w:t>ČÁST III. POVINNOSTI ZHOTOVITELE</w:t>
      </w:r>
      <w:bookmarkEnd w:id="10"/>
    </w:p>
    <w:p w14:paraId="48893969" w14:textId="77777777" w:rsidR="001C36DE" w:rsidRPr="00972FE1" w:rsidRDefault="001C36DE">
      <w:pPr>
        <w:pStyle w:val="Normlnweb"/>
        <w:numPr>
          <w:ilvl w:val="0"/>
          <w:numId w:val="35"/>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lastRenderedPageBreak/>
        <w:t>Zhotovitel je povinen provést dílo na svůj náklad a své nebezpečí ve smluvené době jako celek nebo ve smluvených částech, v souladu:</w:t>
      </w:r>
    </w:p>
    <w:p w14:paraId="4889396A"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se smlouvou o dílo, projektovou dokumentací a technickými podmínkami,</w:t>
      </w:r>
    </w:p>
    <w:p w14:paraId="4889396B"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 podmínkami pravomocného územního rozhodnutí nebo územního souhlasu,</w:t>
      </w:r>
    </w:p>
    <w:p w14:paraId="4889396C"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 podmínkami pravomocného stavebního povolení nebo souhlasu s provedením ohlášené stavby,</w:t>
      </w:r>
    </w:p>
    <w:p w14:paraId="4889396D"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 xml:space="preserve">se stanovisky dotčených orgánů státní správy a samosprávy. </w:t>
      </w:r>
    </w:p>
    <w:p w14:paraId="4889396E" w14:textId="77777777" w:rsidR="001C36DE" w:rsidRPr="00972FE1" w:rsidRDefault="001C36DE">
      <w:pPr>
        <w:pStyle w:val="Normlnweb"/>
        <w:numPr>
          <w:ilvl w:val="0"/>
          <w:numId w:val="3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umožnit výkon technického a autorského dozoru v souladu s těmito obchodními podmínkami a smlouvou o dílo.</w:t>
      </w:r>
    </w:p>
    <w:p w14:paraId="4889396F" w14:textId="77777777" w:rsidR="00254EB8" w:rsidRPr="00972FE1" w:rsidRDefault="00254EB8" w:rsidP="00254EB8">
      <w:pPr>
        <w:pStyle w:val="Zhlav"/>
        <w:numPr>
          <w:ilvl w:val="0"/>
          <w:numId w:val="35"/>
        </w:numPr>
        <w:tabs>
          <w:tab w:val="clear" w:pos="4536"/>
          <w:tab w:val="clear" w:pos="9072"/>
          <w:tab w:val="center" w:pos="4320"/>
          <w:tab w:val="right" w:pos="8640"/>
        </w:tabs>
        <w:jc w:val="both"/>
        <w:rPr>
          <w:rFonts w:asciiTheme="minorHAnsi" w:hAnsiTheme="minorHAnsi"/>
          <w:b/>
          <w:bCs/>
          <w:sz w:val="24"/>
          <w:szCs w:val="24"/>
        </w:rPr>
      </w:pPr>
      <w:r w:rsidRPr="00972FE1">
        <w:rPr>
          <w:rFonts w:asciiTheme="minorHAnsi" w:hAnsiTheme="minorHAnsi"/>
          <w:bCs/>
          <w:sz w:val="24"/>
          <w:szCs w:val="24"/>
        </w:rPr>
        <w:t>Zhotovitel je povinen před započetím veškerých stavebních prací, provést podrobnou fotodokumentaci všech nemovitostí v dotčené lokalitě (zejména jejich poškození), kde bude stavba probíhat</w:t>
      </w:r>
      <w:r w:rsidR="00AC2B6A" w:rsidRPr="00972FE1">
        <w:rPr>
          <w:rFonts w:asciiTheme="minorHAnsi" w:hAnsiTheme="minorHAnsi"/>
          <w:bCs/>
          <w:sz w:val="24"/>
          <w:szCs w:val="24"/>
        </w:rPr>
        <w:t>,</w:t>
      </w:r>
      <w:r w:rsidRPr="00972FE1">
        <w:rPr>
          <w:rFonts w:asciiTheme="minorHAnsi" w:hAnsiTheme="minorHAnsi"/>
          <w:bCs/>
          <w:sz w:val="24"/>
          <w:szCs w:val="24"/>
        </w:rPr>
        <w:t xml:space="preserve"> pro účely pozdějšího</w:t>
      </w:r>
      <w:r w:rsidR="00AC2B6A" w:rsidRPr="00972FE1">
        <w:rPr>
          <w:rFonts w:asciiTheme="minorHAnsi" w:hAnsiTheme="minorHAnsi"/>
          <w:bCs/>
          <w:sz w:val="24"/>
          <w:szCs w:val="24"/>
        </w:rPr>
        <w:t xml:space="preserve"> stanovení odpovědnosti za případné poškození nemovitosti vlivem stavebních prací prováděných zhotovitelem</w:t>
      </w:r>
      <w:r w:rsidRPr="00972FE1">
        <w:rPr>
          <w:rFonts w:asciiTheme="minorHAnsi" w:hAnsiTheme="minorHAnsi"/>
          <w:bCs/>
          <w:sz w:val="24"/>
          <w:szCs w:val="24"/>
        </w:rPr>
        <w:t xml:space="preserve">. Každý </w:t>
      </w:r>
      <w:r w:rsidR="00AC2B6A" w:rsidRPr="00972FE1">
        <w:rPr>
          <w:rFonts w:asciiTheme="minorHAnsi" w:hAnsiTheme="minorHAnsi"/>
          <w:bCs/>
          <w:sz w:val="24"/>
          <w:szCs w:val="24"/>
        </w:rPr>
        <w:t>snímek musí</w:t>
      </w:r>
      <w:r w:rsidRPr="00972FE1">
        <w:rPr>
          <w:rFonts w:asciiTheme="minorHAnsi" w:hAnsiTheme="minorHAnsi"/>
          <w:bCs/>
          <w:sz w:val="24"/>
          <w:szCs w:val="24"/>
        </w:rPr>
        <w:t xml:space="preserve"> mít vygenerované viditelné datum jeho pořízení.  </w:t>
      </w:r>
      <w:r w:rsidR="00AC2B6A" w:rsidRPr="00972FE1">
        <w:rPr>
          <w:rFonts w:asciiTheme="minorHAnsi" w:hAnsiTheme="minorHAnsi"/>
          <w:bCs/>
          <w:sz w:val="24"/>
          <w:szCs w:val="24"/>
        </w:rPr>
        <w:t>Tuto fotodokumentaci je zhotovitel povinen předat objednateli před zahájením stavebních prací.</w:t>
      </w:r>
      <w:r w:rsidRPr="00972FE1">
        <w:rPr>
          <w:rFonts w:asciiTheme="minorHAnsi" w:hAnsiTheme="minorHAnsi"/>
          <w:bCs/>
          <w:sz w:val="24"/>
          <w:szCs w:val="24"/>
        </w:rPr>
        <w:t xml:space="preserve"> </w:t>
      </w:r>
    </w:p>
    <w:p w14:paraId="48893970" w14:textId="77777777" w:rsidR="00254EB8" w:rsidRPr="00972FE1" w:rsidRDefault="00254EB8" w:rsidP="00254EB8">
      <w:pPr>
        <w:pStyle w:val="Normlnweb"/>
        <w:suppressAutoHyphens w:val="0"/>
        <w:autoSpaceDN/>
        <w:jc w:val="both"/>
        <w:textAlignment w:val="auto"/>
        <w:rPr>
          <w:rFonts w:asciiTheme="minorHAnsi" w:hAnsiTheme="minorHAnsi"/>
          <w:sz w:val="22"/>
          <w:szCs w:val="22"/>
        </w:rPr>
      </w:pPr>
    </w:p>
    <w:p w14:paraId="48893971" w14:textId="77777777" w:rsidR="001C36DE" w:rsidRPr="00972FE1" w:rsidRDefault="001C36DE">
      <w:pPr>
        <w:pStyle w:val="Normlnweb"/>
        <w:jc w:val="both"/>
        <w:rPr>
          <w:rFonts w:asciiTheme="minorHAnsi" w:hAnsiTheme="minorHAnsi"/>
          <w:sz w:val="22"/>
          <w:szCs w:val="22"/>
        </w:rPr>
      </w:pPr>
    </w:p>
    <w:p w14:paraId="48893972" w14:textId="77777777" w:rsidR="001C36DE" w:rsidRPr="00972FE1" w:rsidRDefault="001C36DE">
      <w:pPr>
        <w:pStyle w:val="Normlnweb"/>
        <w:jc w:val="both"/>
        <w:rPr>
          <w:rFonts w:asciiTheme="minorHAnsi" w:hAnsiTheme="minorHAnsi"/>
          <w:sz w:val="22"/>
          <w:szCs w:val="22"/>
        </w:rPr>
      </w:pPr>
    </w:p>
    <w:p w14:paraId="48893973" w14:textId="77777777" w:rsidR="001C36DE" w:rsidRPr="00972FE1" w:rsidRDefault="001C36DE">
      <w:pPr>
        <w:pStyle w:val="Normlnweb"/>
        <w:jc w:val="both"/>
        <w:rPr>
          <w:rFonts w:asciiTheme="minorHAnsi" w:hAnsiTheme="minorHAnsi"/>
          <w:b/>
          <w:bCs/>
          <w:caps/>
          <w:sz w:val="22"/>
          <w:szCs w:val="22"/>
        </w:rPr>
      </w:pPr>
      <w:bookmarkStart w:id="11" w:name="ČÁST_IV__PODZHOTOVITELÉ"/>
      <w:r w:rsidRPr="00972FE1">
        <w:rPr>
          <w:rFonts w:asciiTheme="minorHAnsi" w:hAnsiTheme="minorHAnsi"/>
          <w:b/>
          <w:bCs/>
          <w:caps/>
          <w:sz w:val="22"/>
          <w:szCs w:val="22"/>
        </w:rPr>
        <w:t xml:space="preserve">ČÁST IV. </w:t>
      </w:r>
      <w:bookmarkEnd w:id="11"/>
      <w:r w:rsidRPr="00972FE1">
        <w:rPr>
          <w:rFonts w:asciiTheme="minorHAnsi" w:hAnsiTheme="minorHAnsi"/>
          <w:b/>
          <w:bCs/>
          <w:caps/>
          <w:sz w:val="22"/>
          <w:szCs w:val="22"/>
        </w:rPr>
        <w:t>SUBDODAVATELÉ</w:t>
      </w:r>
    </w:p>
    <w:p w14:paraId="48893974" w14:textId="77777777" w:rsidR="001C36DE" w:rsidRPr="00972FE1" w:rsidRDefault="001C36DE">
      <w:pPr>
        <w:pStyle w:val="Normlnweb"/>
        <w:numPr>
          <w:ilvl w:val="0"/>
          <w:numId w:val="36"/>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oprávněn pověřit provedením části díla třetí osobu (subdodavatele), kromě částí díla, u nichž si objednatel vyhradil, že nesmí být plněna subdodavatelem. Zhotovitel odpovídá za činnost subdodavatele tak, jako by dílo prováděl sám.</w:t>
      </w:r>
    </w:p>
    <w:p w14:paraId="48893975" w14:textId="77777777"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požadovat po zhotoviteli seznam jeho subdodavatelů s uvedením druhu prací a rozsahu jejich subdodávky a vyhrazuje si jeho schválení. </w:t>
      </w:r>
      <w:r w:rsidRPr="00972FE1">
        <w:rPr>
          <w:rFonts w:asciiTheme="minorHAnsi" w:hAnsiTheme="minorHAnsi"/>
        </w:rPr>
        <w:t>V případě změny plnění díla pomocí jiných subdodavatelů</w:t>
      </w:r>
      <w:r w:rsidR="00AC2B6A" w:rsidRPr="00972FE1">
        <w:rPr>
          <w:rFonts w:asciiTheme="minorHAnsi" w:hAnsiTheme="minorHAnsi"/>
        </w:rPr>
        <w:t>, neuvedených v</w:t>
      </w:r>
      <w:r w:rsidRPr="00972FE1">
        <w:rPr>
          <w:rFonts w:asciiTheme="minorHAnsi" w:hAnsiTheme="minorHAnsi"/>
        </w:rPr>
        <w:t xml:space="preserve"> </w:t>
      </w:r>
      <w:r w:rsidR="00AC2B6A" w:rsidRPr="00972FE1">
        <w:rPr>
          <w:rFonts w:asciiTheme="minorHAnsi" w:hAnsiTheme="minorHAnsi"/>
        </w:rPr>
        <w:t>předaném seznamu, který by</w:t>
      </w:r>
      <w:r w:rsidR="003B18BF">
        <w:rPr>
          <w:rFonts w:asciiTheme="minorHAnsi" w:hAnsiTheme="minorHAnsi"/>
        </w:rPr>
        <w:t xml:space="preserve">l součástí nabídky zhotovitele, </w:t>
      </w:r>
      <w:r w:rsidRPr="00972FE1">
        <w:rPr>
          <w:rFonts w:asciiTheme="minorHAnsi" w:hAnsiTheme="minorHAnsi" w:cs="Times New Roman"/>
        </w:rPr>
        <w:t>musí být změna předem odsouhlasena s objednatelem</w:t>
      </w:r>
      <w:r w:rsidRPr="00972FE1">
        <w:rPr>
          <w:rFonts w:asciiTheme="minorHAnsi" w:hAnsiTheme="minorHAnsi"/>
          <w:b/>
          <w:bCs/>
        </w:rPr>
        <w:t xml:space="preserve">. </w:t>
      </w:r>
      <w:r w:rsidRPr="00972FE1">
        <w:rPr>
          <w:rFonts w:asciiTheme="minorHAnsi" w:hAnsiTheme="minorHAnsi"/>
          <w:sz w:val="22"/>
          <w:szCs w:val="22"/>
        </w:rPr>
        <w:t xml:space="preserve">Bez souhlasu objednatele není žádný subdodavatel oprávněn participovat na realizaci předmětu díla a zhotovovací práce jím realizované se považují za nevykonané. Objednatel je oprávněn v průběhu realizace díla odmítnou již schváleného dodavatele (odejmout souhlas), avšak pouze v případě neplnění závazků vyplývajících ze smlouvy o dílo, popř. úkolů </w:t>
      </w:r>
      <w:proofErr w:type="gramStart"/>
      <w:r w:rsidRPr="00972FE1">
        <w:rPr>
          <w:rFonts w:asciiTheme="minorHAnsi" w:hAnsiTheme="minorHAnsi"/>
          <w:sz w:val="22"/>
          <w:szCs w:val="22"/>
        </w:rPr>
        <w:t>z</w:t>
      </w:r>
      <w:r w:rsidR="00AC2B6A" w:rsidRPr="00972FE1">
        <w:rPr>
          <w:rFonts w:asciiTheme="minorHAnsi" w:hAnsiTheme="minorHAnsi"/>
          <w:sz w:val="22"/>
          <w:szCs w:val="22"/>
        </w:rPr>
        <w:t xml:space="preserve"> </w:t>
      </w:r>
      <w:r w:rsidRPr="00972FE1">
        <w:rPr>
          <w:rFonts w:asciiTheme="minorHAnsi" w:hAnsiTheme="minorHAnsi"/>
          <w:sz w:val="22"/>
          <w:szCs w:val="22"/>
        </w:rPr>
        <w:t> koordinačních</w:t>
      </w:r>
      <w:proofErr w:type="gramEnd"/>
      <w:r w:rsidRPr="00972FE1">
        <w:rPr>
          <w:rFonts w:asciiTheme="minorHAnsi" w:hAnsiTheme="minorHAnsi"/>
          <w:sz w:val="22"/>
          <w:szCs w:val="22"/>
        </w:rPr>
        <w:t xml:space="preserve"> jednání zapsaných v oboustranně podepsaném zápise, ze strany takového subdodavatele.</w:t>
      </w:r>
    </w:p>
    <w:p w14:paraId="48893976" w14:textId="77777777"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Změnit subdodavatele, pomocí kterého zhotovitel prokazoval splnění kvalifikace v zadávacím řízení, je možné pouze ve výjimečných případech a se souhlasem objednatele. Nový subdodavatel musí splňovat kvalifikační předpoklady minimálně v</w:t>
      </w:r>
      <w:r w:rsidR="00215903">
        <w:rPr>
          <w:rFonts w:asciiTheme="minorHAnsi" w:hAnsiTheme="minorHAnsi"/>
          <w:sz w:val="22"/>
          <w:szCs w:val="22"/>
        </w:rPr>
        <w:t> </w:t>
      </w:r>
      <w:r w:rsidRPr="00972FE1">
        <w:rPr>
          <w:rFonts w:asciiTheme="minorHAnsi" w:hAnsiTheme="minorHAnsi"/>
          <w:sz w:val="22"/>
          <w:szCs w:val="22"/>
        </w:rPr>
        <w:t>rozsahu</w:t>
      </w:r>
      <w:r w:rsidR="00215903">
        <w:rPr>
          <w:rFonts w:asciiTheme="minorHAnsi" w:hAnsiTheme="minorHAnsi"/>
          <w:sz w:val="22"/>
          <w:szCs w:val="22"/>
        </w:rPr>
        <w:t>,</w:t>
      </w:r>
      <w:r w:rsidR="003B18BF">
        <w:rPr>
          <w:rFonts w:asciiTheme="minorHAnsi" w:hAnsiTheme="minorHAnsi"/>
          <w:sz w:val="22"/>
          <w:szCs w:val="22"/>
        </w:rPr>
        <w:t xml:space="preserve"> </w:t>
      </w:r>
      <w:r w:rsidRPr="00972FE1">
        <w:rPr>
          <w:rFonts w:asciiTheme="minorHAnsi" w:hAnsiTheme="minorHAnsi"/>
          <w:sz w:val="22"/>
          <w:szCs w:val="22"/>
        </w:rPr>
        <w:t>v jakém byla prokázána v zadávacím řízení.</w:t>
      </w:r>
    </w:p>
    <w:p w14:paraId="48893977" w14:textId="77777777"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zabezpečit ve svých subdodavatelských smlouvách splnění povinností, vyplývajících zhotoviteli ze smlouvy o dílo, a to přiměřeně k povaze a rozsahu subdod</w:t>
      </w:r>
      <w:r w:rsidR="003B18BF">
        <w:rPr>
          <w:rFonts w:asciiTheme="minorHAnsi" w:hAnsiTheme="minorHAnsi"/>
          <w:sz w:val="22"/>
          <w:szCs w:val="22"/>
        </w:rPr>
        <w:t xml:space="preserve">ávky. V případě, že zhotovitel </w:t>
      </w:r>
      <w:r w:rsidRPr="00972FE1">
        <w:rPr>
          <w:rFonts w:asciiTheme="minorHAnsi" w:hAnsiTheme="minorHAnsi"/>
          <w:sz w:val="22"/>
          <w:szCs w:val="22"/>
        </w:rPr>
        <w:t xml:space="preserve">nesplní tu povinnost a v důsledku nesplnění této povinnosti vznikne jakákoliv škoda, jde tato škoda výlučně k tíži zhotovitele. </w:t>
      </w:r>
    </w:p>
    <w:p w14:paraId="48893978" w14:textId="77777777"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uhradí subdodavateli veškeré částky, jejichž správnost a soulad s obsahem smluvního vztahu mezi zhotovitelem a objednatelem potvrdí objednatel. Objednatel může požadovat po zhotoviteli poskytnutí přiměřeného důkazu o tom, že jmenovaný subdodavatel obdržel všechny úhrady splatné dle předchozí věty. Neposkytne-li zhotovitel takovýto důkaz nebo nepodá objednateli písemně dostatečné vysvětlení okolností, že je oprávněn neposkytnout nebo odmítnout platbu předmětných částek subdodavateli a důkaz o skutečnosti, že jmenovanému subdodavateli řádně a včas v tomto směru oznámil své stanovisko, může objednatel dotčené částky uhradit přímo subdodavateli. Zhotovitel je následně povinen uhradit objednateli částku, </w:t>
      </w:r>
      <w:r w:rsidRPr="00972FE1">
        <w:rPr>
          <w:rFonts w:asciiTheme="minorHAnsi" w:hAnsiTheme="minorHAnsi"/>
          <w:sz w:val="22"/>
          <w:szCs w:val="22"/>
        </w:rPr>
        <w:lastRenderedPageBreak/>
        <w:t>která byla jmenovanému subdodavateli vyplacena přímo objednatelem, případně je objednatel oprávněn započíst tuto částku oproti splatným pohledávkám zhotovitele.</w:t>
      </w:r>
    </w:p>
    <w:p w14:paraId="4889397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r w:rsidRPr="00972FE1">
        <w:rPr>
          <w:rFonts w:asciiTheme="minorHAnsi" w:hAnsiTheme="minorHAnsi"/>
          <w:sz w:val="22"/>
          <w:szCs w:val="22"/>
        </w:rPr>
        <w:br/>
      </w:r>
      <w:bookmarkStart w:id="12" w:name="ČÁST_V__PŘEDMĚT_A_ROZSAH_DÍLA"/>
      <w:r w:rsidRPr="00972FE1">
        <w:rPr>
          <w:rFonts w:asciiTheme="minorHAnsi" w:hAnsiTheme="minorHAnsi"/>
          <w:b/>
          <w:bCs/>
          <w:caps/>
          <w:sz w:val="22"/>
          <w:szCs w:val="22"/>
        </w:rPr>
        <w:t>ČÁST V. PŘEDMĚT A ROZSAH DÍLA</w:t>
      </w:r>
      <w:bookmarkEnd w:id="12"/>
    </w:p>
    <w:p w14:paraId="4889397A"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Rozsah díla jako předmětu smlouvy</w:t>
      </w:r>
    </w:p>
    <w:p w14:paraId="4889397B"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Dílem se rozumí:</w:t>
      </w:r>
    </w:p>
    <w:p w14:paraId="4889397C"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zhotovení díla specifikované smlouvou o dílo a projektovou dokumentací díla předanou objednatelem zhotoviteli,</w:t>
      </w:r>
      <w:r w:rsidRPr="00972FE1">
        <w:rPr>
          <w:rFonts w:asciiTheme="minorHAnsi" w:hAnsiTheme="minorHAnsi"/>
          <w:b/>
          <w:bCs/>
          <w:sz w:val="22"/>
          <w:szCs w:val="22"/>
        </w:rPr>
        <w:t xml:space="preserve"> </w:t>
      </w:r>
      <w:r w:rsidRPr="00972FE1">
        <w:rPr>
          <w:rFonts w:asciiTheme="minorHAnsi" w:hAnsiTheme="minorHAnsi"/>
          <w:sz w:val="22"/>
          <w:szCs w:val="22"/>
        </w:rPr>
        <w:t>u udržovacích prací může být za projektovou dokumentaci považován Výkaz výměr.</w:t>
      </w:r>
    </w:p>
    <w:p w14:paraId="4889397D"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zpracování dokumentace skutečného provedení stavby,</w:t>
      </w:r>
    </w:p>
    <w:p w14:paraId="4889397E"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geodetické zaměření díla, pokud to povaha předmětu díla vyžaduje a účastníci se na tom dohodnou.</w:t>
      </w:r>
    </w:p>
    <w:p w14:paraId="4889397F"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Předmětem díla mohou být i další činnosti související se zhotovením stavby, jejichž provedení objednatel požaduje</w:t>
      </w:r>
    </w:p>
    <w:p w14:paraId="48893980" w14:textId="77777777" w:rsidR="001C36DE" w:rsidRPr="00972FE1" w:rsidRDefault="001C36DE">
      <w:pPr>
        <w:pStyle w:val="Normlnweb"/>
        <w:jc w:val="both"/>
        <w:rPr>
          <w:rFonts w:asciiTheme="minorHAnsi" w:hAnsiTheme="minorHAnsi"/>
          <w:sz w:val="22"/>
          <w:szCs w:val="22"/>
        </w:rPr>
      </w:pPr>
    </w:p>
    <w:p w14:paraId="48893981"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Zhotovení stavby </w:t>
      </w:r>
    </w:p>
    <w:p w14:paraId="48893982"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48893983"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zajištění nezbytných opatření nutných pro neporušení veškerých inženýrských sítí během výstavby, </w:t>
      </w:r>
    </w:p>
    <w:p w14:paraId="48893984"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všech nezbytných průzkumů nutných pro řádné provádění a dokončení díla v návaznosti na výsledky průzkumů předložených objednatelem,</w:t>
      </w:r>
    </w:p>
    <w:p w14:paraId="4889398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 provedení všech opatření organizačního a stavebně technologického charakteru k řádnému provedení díla,</w:t>
      </w:r>
    </w:p>
    <w:p w14:paraId="48893986"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veškeré práce, dodávky a služby související s bezpečnostními opatřeními na ochranu osob a majetku (zejména chodců a vozidel v místech dotčených stavbou),</w:t>
      </w:r>
    </w:p>
    <w:p w14:paraId="48893987"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provedení opatření k dočasné ochraně vzrostlých stromů, jež mají být zachovány, konstrukcí a staveb, opatření k ochraně a zabezpečení strojů a materiálů na staveništi,</w:t>
      </w:r>
    </w:p>
    <w:p w14:paraId="48893988"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zpracování dílenské a výrobní dokumentace potřebné pro provedení stavby,</w:t>
      </w:r>
    </w:p>
    <w:p w14:paraId="48893989"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ostraha stavby a staveniště, zajištění bezpečnosti práce a ochrany životního prostředí,</w:t>
      </w:r>
    </w:p>
    <w:p w14:paraId="4889398A"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projednání a zajištění případného zvláštního užívání komunikací a veřejných ploch včetně úhrady vyměřených poplatků a nájemného,</w:t>
      </w:r>
    </w:p>
    <w:p w14:paraId="4889398B"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dopravního značení k dopravním omezením, jejich údržba a přemisťování a následné odstranění,</w:t>
      </w:r>
    </w:p>
    <w:p w14:paraId="4889398C"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 provedení všech předepsaných či dohodnutých zkoušek a revizí vztahujících se prováděnému dílu včetně pořízení protokolů,</w:t>
      </w:r>
    </w:p>
    <w:p w14:paraId="4889398D"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atestů a dokladů o požadovaných vlastnostech výrobků (prohlášení o shodě),</w:t>
      </w:r>
    </w:p>
    <w:p w14:paraId="4889398E"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zřízení a odstranění zařízení staveniště včetně napojení na inženýrské sítě,</w:t>
      </w:r>
    </w:p>
    <w:p w14:paraId="4889398F"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odvoz, uložení a likvidace odpadů v souladu s příslušnými právními předpisy,</w:t>
      </w:r>
    </w:p>
    <w:p w14:paraId="48893990"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uvedení všech povrchů dotčených stavbou do původního stavu (komunikace, chodníky, zeleň, příkopy, propustky apod.),</w:t>
      </w:r>
    </w:p>
    <w:p w14:paraId="48893991"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oznámení zahájení stavebních prací v souladu s pravomocnými rozhodnutími a vyjádřeními např. správcům sítí apod.,</w:t>
      </w:r>
    </w:p>
    <w:p w14:paraId="48893992"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zabezpečení podmínek stanovených správci inženýrských sítí,</w:t>
      </w:r>
    </w:p>
    <w:p w14:paraId="48893993"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zajištění a splnění podmínek vyplývajících z územního rozhodnutí, stavebního povolení nebo jiných dokladů, </w:t>
      </w:r>
    </w:p>
    <w:p w14:paraId="48893994"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zajištění zimních opatření, osvětlení pracovišť, je-li to pro realizaci díla nutné,</w:t>
      </w:r>
    </w:p>
    <w:p w14:paraId="4889399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koordinační a kompletační činnost celé stavby,</w:t>
      </w:r>
    </w:p>
    <w:p w14:paraId="48893996"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provádění denního úklidu staveniště, průběžné odstraňování znečištění komunikací či škod na nich. </w:t>
      </w:r>
    </w:p>
    <w:p w14:paraId="48893997" w14:textId="77777777" w:rsidR="001C36DE" w:rsidRPr="00972FE1" w:rsidRDefault="001C36DE">
      <w:pPr>
        <w:pStyle w:val="Normlnweb"/>
        <w:jc w:val="both"/>
        <w:rPr>
          <w:rFonts w:asciiTheme="minorHAnsi" w:hAnsiTheme="minorHAnsi"/>
          <w:sz w:val="22"/>
          <w:szCs w:val="22"/>
        </w:rPr>
      </w:pPr>
    </w:p>
    <w:p w14:paraId="4889399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Dokumentace skutečného provedení stavby</w:t>
      </w:r>
    </w:p>
    <w:p w14:paraId="48893999" w14:textId="77777777" w:rsidR="001C36DE" w:rsidRPr="00972FE1" w:rsidRDefault="001C36DE">
      <w:pPr>
        <w:pStyle w:val="Normlnweb"/>
        <w:numPr>
          <w:ilvl w:val="0"/>
          <w:numId w:val="3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Dokumentace skutečného provedení bude provedena podle následujících zásad:</w:t>
      </w:r>
      <w:r w:rsidRPr="00972FE1">
        <w:rPr>
          <w:rFonts w:asciiTheme="minorHAnsi" w:hAnsiTheme="minorHAnsi"/>
          <w:sz w:val="22"/>
          <w:szCs w:val="22"/>
        </w:rPr>
        <w:br/>
        <w:t>do projektové dokumentace schválené stavebním úřadem budou zřetelně vyznačeny všechny změny, k nimž došlo v průběhu zhotovení díla,</w:t>
      </w:r>
    </w:p>
    <w:p w14:paraId="4889399A"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ty části projektové dokumentace, u kterých nedošlo k žádným změnám, budou označeny nápisem „beze změn“,</w:t>
      </w:r>
    </w:p>
    <w:p w14:paraId="4889399B"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každý výkres (v tištěné formě) dokumentace skutečného provedení stavby bude opatřen jménem a příjmením zpracovatele dokumentace skutečného provedení stavby, jeho podpisem, datem a razítkem zhotovitele,</w:t>
      </w:r>
    </w:p>
    <w:p w14:paraId="4889399C"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p>
    <w:p w14:paraId="4889399D" w14:textId="77777777" w:rsidR="001C36DE" w:rsidRPr="00972FE1" w:rsidRDefault="001C36DE">
      <w:pPr>
        <w:pStyle w:val="Normlnweb"/>
        <w:numPr>
          <w:ilvl w:val="0"/>
          <w:numId w:val="3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Dokumentaci skutečného provedení stavby zhotovitel předá objednateli 2x v tištěné formě a v elektronické formě, byla-li tato forma (umožňující zapracování změn) použita při předání projektové dokumentace objednatelem zhotoviteli.</w:t>
      </w:r>
    </w:p>
    <w:p w14:paraId="4889399E" w14:textId="77777777" w:rsidR="001C36DE" w:rsidRPr="00972FE1" w:rsidRDefault="001C36DE">
      <w:pPr>
        <w:pStyle w:val="Normlnweb"/>
        <w:jc w:val="both"/>
        <w:rPr>
          <w:rFonts w:asciiTheme="minorHAnsi" w:hAnsiTheme="minorHAnsi"/>
          <w:b/>
          <w:bCs/>
          <w:sz w:val="22"/>
          <w:szCs w:val="22"/>
        </w:rPr>
      </w:pPr>
    </w:p>
    <w:p w14:paraId="4889399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Geodetické zaměření skutečného provedení díla</w:t>
      </w:r>
    </w:p>
    <w:p w14:paraId="488939A0" w14:textId="77777777" w:rsidR="001C36DE" w:rsidRPr="00972FE1" w:rsidRDefault="001C36DE">
      <w:pPr>
        <w:pStyle w:val="Normlnweb"/>
        <w:numPr>
          <w:ilvl w:val="0"/>
          <w:numId w:val="3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Geodetické zaměření skutečného provedení díla bude provedeno a ověřeno oprávněným zeměměřičským inženýrem a bude předáno objednateli 2x v tištěné a v elektronické formě dle směrnice č. INV/01 z 2004 TEPVOS </w:t>
      </w:r>
    </w:p>
    <w:p w14:paraId="488939A1" w14:textId="77777777" w:rsidR="001C36DE" w:rsidRPr="00972FE1" w:rsidRDefault="001C36DE">
      <w:pPr>
        <w:pStyle w:val="Normlnweb"/>
        <w:numPr>
          <w:ilvl w:val="0"/>
          <w:numId w:val="3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zajistit geodetické zaměření skutečného provedení díla v uvedeném rozsahu ve všech případech, kdy dokončené dílo znamená nutnost provedení zápisu v Katastru nemovitostí. </w:t>
      </w:r>
    </w:p>
    <w:p w14:paraId="488939A2" w14:textId="77777777" w:rsidR="001C36DE" w:rsidRPr="00972FE1" w:rsidRDefault="001C36DE">
      <w:pPr>
        <w:pStyle w:val="Normlnweb"/>
        <w:jc w:val="both"/>
        <w:rPr>
          <w:rFonts w:asciiTheme="minorHAnsi" w:hAnsiTheme="minorHAnsi"/>
          <w:b/>
          <w:bCs/>
          <w:caps/>
          <w:sz w:val="22"/>
          <w:szCs w:val="22"/>
        </w:rPr>
      </w:pPr>
      <w:bookmarkStart w:id="13" w:name="ČÁST_VI__CENA_DÍLA"/>
    </w:p>
    <w:p w14:paraId="488939A3" w14:textId="77777777" w:rsidR="001C36DE" w:rsidRPr="00972FE1" w:rsidRDefault="001C36DE">
      <w:pPr>
        <w:pStyle w:val="Normlnweb"/>
        <w:jc w:val="both"/>
        <w:rPr>
          <w:rFonts w:asciiTheme="minorHAnsi" w:hAnsiTheme="minorHAnsi"/>
          <w:b/>
          <w:bCs/>
          <w:caps/>
          <w:sz w:val="22"/>
          <w:szCs w:val="22"/>
        </w:rPr>
      </w:pPr>
    </w:p>
    <w:p w14:paraId="488939A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 TERMÍny PLnění</w:t>
      </w:r>
    </w:p>
    <w:p w14:paraId="488939A5" w14:textId="77777777" w:rsidR="001C36DE" w:rsidRPr="00972FE1" w:rsidRDefault="001C36DE">
      <w:pPr>
        <w:tabs>
          <w:tab w:val="left" w:pos="1260"/>
          <w:tab w:val="num" w:pos="1440"/>
        </w:tabs>
        <w:jc w:val="both"/>
        <w:rPr>
          <w:rFonts w:asciiTheme="minorHAnsi" w:hAnsiTheme="minorHAnsi" w:cs="Arial"/>
          <w:b/>
          <w:bCs/>
          <w:sz w:val="22"/>
          <w:szCs w:val="22"/>
        </w:rPr>
      </w:pPr>
      <w:r w:rsidRPr="00972FE1">
        <w:rPr>
          <w:rFonts w:asciiTheme="minorHAnsi" w:hAnsiTheme="minorHAnsi" w:cs="Arial"/>
          <w:b/>
          <w:bCs/>
          <w:sz w:val="22"/>
          <w:szCs w:val="22"/>
        </w:rPr>
        <w:t>6.1.    Termín zahájení</w:t>
      </w:r>
    </w:p>
    <w:p w14:paraId="488939A6" w14:textId="77777777" w:rsidR="001C36DE" w:rsidRPr="00972FE1" w:rsidRDefault="001C36DE">
      <w:pPr>
        <w:pStyle w:val="Zkladntext2"/>
        <w:spacing w:line="240" w:lineRule="auto"/>
        <w:ind w:left="540" w:hanging="540"/>
        <w:rPr>
          <w:rFonts w:asciiTheme="minorHAnsi" w:hAnsiTheme="minorHAnsi" w:cs="Arial"/>
          <w:sz w:val="22"/>
          <w:szCs w:val="22"/>
        </w:rPr>
      </w:pPr>
      <w:r w:rsidRPr="00972FE1">
        <w:rPr>
          <w:rFonts w:asciiTheme="minorHAnsi" w:hAnsiTheme="minorHAnsi" w:cs="Arial"/>
          <w:sz w:val="22"/>
          <w:szCs w:val="22"/>
        </w:rPr>
        <w:t>6.1.1. Zhotovitel je povinen zahájit práce v termínu, uvedeném ve smlouvě o dílo.</w:t>
      </w:r>
      <w:r w:rsidRPr="00972FE1">
        <w:rPr>
          <w:rFonts w:asciiTheme="minorHAnsi" w:hAnsiTheme="minorHAnsi" w:cs="Arial"/>
          <w:color w:val="0000FF"/>
          <w:sz w:val="22"/>
          <w:szCs w:val="22"/>
        </w:rPr>
        <w:t xml:space="preserve"> </w:t>
      </w:r>
    </w:p>
    <w:p w14:paraId="488939A7" w14:textId="77777777" w:rsidR="001C36DE" w:rsidRPr="00972FE1" w:rsidRDefault="001C36DE">
      <w:pPr>
        <w:tabs>
          <w:tab w:val="num" w:pos="2160"/>
        </w:tabs>
        <w:ind w:left="540" w:hanging="540"/>
        <w:jc w:val="both"/>
        <w:rPr>
          <w:rFonts w:asciiTheme="minorHAnsi" w:hAnsiTheme="minorHAnsi" w:cs="Arial"/>
          <w:sz w:val="22"/>
          <w:szCs w:val="22"/>
        </w:rPr>
      </w:pPr>
      <w:r w:rsidRPr="00972FE1">
        <w:rPr>
          <w:rFonts w:asciiTheme="minorHAnsi" w:hAnsiTheme="minorHAnsi" w:cs="Arial"/>
          <w:sz w:val="22"/>
          <w:szCs w:val="22"/>
        </w:rPr>
        <w:t>6.1.2. Pokud zhotovitel práce na díle nezahájí ani ve lhůtě 10 dnů ode dne, kdy měl práce na díle zahájit, je objednatel oprávněn od smlouvy odstoupit, přičemž zhotovitel v takovém případě bude odpovídat za veškerou škodu tím vzniklou (mimo jiné nepřidělenou nebo vrácenou dotaci, pokud je hrazeno z dotačních titulů)</w:t>
      </w:r>
      <w:r w:rsidRPr="00972FE1">
        <w:rPr>
          <w:rFonts w:asciiTheme="minorHAnsi" w:hAnsiTheme="minorHAnsi" w:cs="Arial"/>
          <w:b/>
          <w:bCs/>
          <w:sz w:val="22"/>
          <w:szCs w:val="22"/>
        </w:rPr>
        <w:tab/>
      </w:r>
    </w:p>
    <w:p w14:paraId="488939A8" w14:textId="77777777" w:rsidR="001C36DE" w:rsidRPr="00972FE1" w:rsidRDefault="001C36DE">
      <w:pPr>
        <w:pStyle w:val="Zkladntextodsazen"/>
        <w:spacing w:after="240"/>
        <w:rPr>
          <w:rFonts w:asciiTheme="minorHAnsi" w:hAnsiTheme="minorHAnsi" w:cs="Times New Roman"/>
          <w:sz w:val="22"/>
          <w:szCs w:val="22"/>
        </w:rPr>
      </w:pPr>
      <w:r w:rsidRPr="00972FE1">
        <w:rPr>
          <w:rFonts w:asciiTheme="minorHAnsi" w:hAnsiTheme="minorHAnsi" w:cs="Times New Roman"/>
          <w:sz w:val="22"/>
          <w:szCs w:val="22"/>
        </w:rPr>
        <w:t>6.1.3. Před zahájením prací zhotovitel vypracuje podrobný harmonogram garantující dodržení termínu dokončení díla a tento předá objednateli.</w:t>
      </w:r>
    </w:p>
    <w:p w14:paraId="488939A9" w14:textId="77777777" w:rsidR="001C36DE" w:rsidRPr="00972FE1" w:rsidRDefault="001C36DE">
      <w:pPr>
        <w:pStyle w:val="Zkladntextodsazen"/>
        <w:rPr>
          <w:rFonts w:asciiTheme="minorHAnsi" w:hAnsiTheme="minorHAnsi" w:cs="Times New Roman"/>
          <w:sz w:val="22"/>
          <w:szCs w:val="22"/>
        </w:rPr>
      </w:pPr>
      <w:r w:rsidRPr="00972FE1">
        <w:rPr>
          <w:rFonts w:asciiTheme="minorHAnsi" w:hAnsiTheme="minorHAnsi" w:cs="Times New Roman"/>
          <w:sz w:val="22"/>
          <w:szCs w:val="22"/>
        </w:rPr>
        <w:t>6.1.4. Objednatel může lhůty výstavby kdykoliv změnit, může je měnit i v průběhu výstavby, a to i z důvodů finančních. Zhotovitel se zavazuje, že bude respektovat požadavky objednatele na případné odložení termínu zahájení a prodloužení termínu dokončení díla ve formě jednostranných oznámení objednatele.</w:t>
      </w:r>
    </w:p>
    <w:p w14:paraId="488939AA" w14:textId="77777777" w:rsidR="001C36DE" w:rsidRPr="00972FE1" w:rsidRDefault="001C36DE">
      <w:pPr>
        <w:pStyle w:val="Zkladntextodsazen"/>
        <w:ind w:left="0" w:firstLine="0"/>
        <w:rPr>
          <w:rFonts w:asciiTheme="minorHAnsi" w:hAnsiTheme="minorHAnsi" w:cs="Times New Roman"/>
          <w:b/>
          <w:bCs/>
          <w:sz w:val="22"/>
          <w:szCs w:val="22"/>
        </w:rPr>
      </w:pPr>
    </w:p>
    <w:p w14:paraId="488939AB" w14:textId="77777777" w:rsidR="001C36DE" w:rsidRPr="00972FE1" w:rsidRDefault="001C36DE">
      <w:pPr>
        <w:pStyle w:val="Zkladntextodsazen"/>
        <w:rPr>
          <w:rFonts w:asciiTheme="minorHAnsi" w:hAnsiTheme="minorHAnsi" w:cs="Times New Roman"/>
          <w:b/>
          <w:bCs/>
          <w:sz w:val="22"/>
          <w:szCs w:val="22"/>
        </w:rPr>
      </w:pPr>
      <w:proofErr w:type="gramStart"/>
      <w:r w:rsidRPr="00972FE1">
        <w:rPr>
          <w:rFonts w:asciiTheme="minorHAnsi" w:hAnsiTheme="minorHAnsi" w:cs="Times New Roman"/>
          <w:b/>
          <w:bCs/>
          <w:sz w:val="22"/>
          <w:szCs w:val="22"/>
        </w:rPr>
        <w:t>6.2.  Termín</w:t>
      </w:r>
      <w:proofErr w:type="gramEnd"/>
      <w:r w:rsidRPr="00972FE1">
        <w:rPr>
          <w:rFonts w:asciiTheme="minorHAnsi" w:hAnsiTheme="minorHAnsi" w:cs="Times New Roman"/>
          <w:b/>
          <w:bCs/>
          <w:sz w:val="22"/>
          <w:szCs w:val="22"/>
        </w:rPr>
        <w:t xml:space="preserve"> dokončení</w:t>
      </w:r>
    </w:p>
    <w:p w14:paraId="488939AC" w14:textId="77777777" w:rsidR="001C36DE" w:rsidRPr="00972FE1" w:rsidRDefault="001C36DE">
      <w:pPr>
        <w:spacing w:line="240" w:lineRule="auto"/>
        <w:jc w:val="both"/>
        <w:rPr>
          <w:rFonts w:asciiTheme="minorHAnsi" w:hAnsiTheme="minorHAnsi" w:cs="Arial"/>
          <w:sz w:val="22"/>
          <w:szCs w:val="22"/>
        </w:rPr>
      </w:pPr>
      <w:r w:rsidRPr="00972FE1">
        <w:rPr>
          <w:rFonts w:asciiTheme="minorHAnsi" w:hAnsiTheme="minorHAnsi" w:cs="Arial"/>
          <w:sz w:val="22"/>
          <w:szCs w:val="22"/>
        </w:rPr>
        <w:t xml:space="preserve">6.2.1 Zhotovitel je povinen dokončit práce na díle v termínu sjednaném ve smlouvě. </w:t>
      </w:r>
    </w:p>
    <w:p w14:paraId="488939AD" w14:textId="77777777" w:rsidR="001C36DE" w:rsidRPr="00972FE1" w:rsidRDefault="001C36DE">
      <w:pPr>
        <w:pStyle w:val="Zkladntextodsazen2"/>
        <w:spacing w:after="0" w:line="240" w:lineRule="auto"/>
        <w:ind w:hanging="283"/>
        <w:rPr>
          <w:rFonts w:asciiTheme="minorHAnsi" w:hAnsiTheme="minorHAnsi" w:cs="Times New Roman"/>
          <w:sz w:val="22"/>
          <w:szCs w:val="22"/>
        </w:rPr>
      </w:pPr>
      <w:r w:rsidRPr="00972FE1">
        <w:rPr>
          <w:rFonts w:asciiTheme="minorHAnsi" w:hAnsiTheme="minorHAnsi" w:cs="Times New Roman"/>
          <w:sz w:val="22"/>
          <w:szCs w:val="22"/>
        </w:rPr>
        <w:lastRenderedPageBreak/>
        <w:t>6.2.2. Termín dokončení je závislý na řádném a včasném poskytování součinností objednatele dohodnutých ve smlouvě. Po dobu prodlení objednatele s poskytnutím dohodnutých součinností není zhotovitel v prodlení s plněním závazku. Nedojde-li mezi stranami k jiné dohodě, prodlužuje se termín dokončení díla o dobu shodnou s dobou trvajícího prodlení objednatele s plněním jeho smluvně dohodnutých součinností.</w:t>
      </w:r>
    </w:p>
    <w:p w14:paraId="488939AE" w14:textId="77777777" w:rsidR="001C36DE" w:rsidRPr="00972FE1" w:rsidRDefault="001C36DE">
      <w:pPr>
        <w:ind w:left="708" w:hanging="708"/>
        <w:jc w:val="both"/>
        <w:rPr>
          <w:rFonts w:asciiTheme="minorHAnsi" w:hAnsiTheme="minorHAnsi" w:cs="Arial"/>
          <w:sz w:val="22"/>
          <w:szCs w:val="22"/>
        </w:rPr>
      </w:pPr>
      <w:r w:rsidRPr="00972FE1">
        <w:rPr>
          <w:rFonts w:asciiTheme="minorHAnsi" w:hAnsiTheme="minorHAnsi" w:cs="Arial"/>
          <w:sz w:val="22"/>
          <w:szCs w:val="22"/>
        </w:rPr>
        <w:t>6.2.3. Prodlení zhotovitele s dokončením díla nebo s plněním kteréhokoli z postupových termínů trvající déle než 30 dnů se považuje za podstatné porušení smlouvy.</w:t>
      </w:r>
    </w:p>
    <w:p w14:paraId="488939AF" w14:textId="77777777" w:rsidR="001C36DE" w:rsidRPr="00972FE1" w:rsidRDefault="001C36DE" w:rsidP="00CD3223">
      <w:pPr>
        <w:numPr>
          <w:ilvl w:val="2"/>
          <w:numId w:val="113"/>
        </w:numPr>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Věcný, finanční a časový průběh provádění díla je uveden v harmonogramu (HMG) provádění díla a zhotovitel je povinen jej plnit a dodržovat. </w:t>
      </w:r>
    </w:p>
    <w:p w14:paraId="488939B0" w14:textId="77777777" w:rsidR="001C36DE" w:rsidRPr="00972FE1" w:rsidRDefault="001C36DE" w:rsidP="00CD3223">
      <w:pPr>
        <w:numPr>
          <w:ilvl w:val="2"/>
          <w:numId w:val="113"/>
        </w:numPr>
        <w:spacing w:after="0" w:line="240" w:lineRule="auto"/>
        <w:jc w:val="both"/>
        <w:rPr>
          <w:rFonts w:asciiTheme="minorHAnsi" w:hAnsiTheme="minorHAnsi" w:cs="Arial"/>
          <w:sz w:val="22"/>
          <w:szCs w:val="22"/>
        </w:rPr>
      </w:pPr>
      <w:r w:rsidRPr="00972FE1">
        <w:rPr>
          <w:rFonts w:asciiTheme="minorHAnsi" w:hAnsiTheme="minorHAnsi" w:cs="Arial"/>
          <w:sz w:val="22"/>
          <w:szCs w:val="22"/>
        </w:rPr>
        <w:t>U dodávek, prací a činností, které nejsou v HMG nebo v seznamu postupových termínů výslovně uvedeny, se předpokládá jejich rovnoměrné plnění.</w:t>
      </w:r>
    </w:p>
    <w:p w14:paraId="488939B1" w14:textId="77777777" w:rsidR="001C36DE" w:rsidRPr="00972FE1" w:rsidRDefault="001C36DE" w:rsidP="00CD3223">
      <w:pPr>
        <w:numPr>
          <w:ilvl w:val="2"/>
          <w:numId w:val="113"/>
        </w:numPr>
        <w:tabs>
          <w:tab w:val="left" w:pos="540"/>
        </w:tabs>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  Zhotovitel je odpovědný za plynulé pokračování prací a dodávek na díle. V případě, že se zhotovitel nebo jeho subdodavatelé kdykoliv v průběhu plnění dostane do podmínek nebo stavu, který nebude zaručovat včasné dokončení a předání díla, musí o této skutečnosti bez prodlení písemně informovat objednatele a bezodkladně sjednat nápravu.</w:t>
      </w:r>
    </w:p>
    <w:p w14:paraId="488939B2" w14:textId="77777777" w:rsidR="001C36DE" w:rsidRPr="00972FE1" w:rsidRDefault="001C36DE" w:rsidP="00CD3223">
      <w:pPr>
        <w:numPr>
          <w:ilvl w:val="2"/>
          <w:numId w:val="113"/>
        </w:numPr>
        <w:tabs>
          <w:tab w:val="left" w:pos="540"/>
        </w:tabs>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  Prodlení zhotovitele s dokončením a předáním díla nebo s plněním HMG či jednotlivých postupových termínů zakládá objednateli například nárok:</w:t>
      </w:r>
    </w:p>
    <w:p w14:paraId="488939B3" w14:textId="77777777" w:rsidR="001C36DE" w:rsidRPr="00972FE1" w:rsidRDefault="001C36DE">
      <w:pPr>
        <w:tabs>
          <w:tab w:val="left" w:pos="540"/>
          <w:tab w:val="num" w:pos="1260"/>
        </w:tabs>
        <w:spacing w:after="0"/>
        <w:ind w:left="1260"/>
        <w:jc w:val="both"/>
        <w:rPr>
          <w:rFonts w:asciiTheme="minorHAnsi" w:hAnsiTheme="minorHAnsi" w:cs="Arial"/>
          <w:sz w:val="22"/>
          <w:szCs w:val="22"/>
        </w:rPr>
      </w:pPr>
      <w:r w:rsidRPr="00972FE1">
        <w:rPr>
          <w:rFonts w:asciiTheme="minorHAnsi" w:hAnsiTheme="minorHAnsi" w:cs="Arial"/>
          <w:sz w:val="22"/>
          <w:szCs w:val="22"/>
        </w:rPr>
        <w:t xml:space="preserve">a) vůči zhotoviteli na zaplacení smluvní pokuty či pokut </w:t>
      </w:r>
    </w:p>
    <w:p w14:paraId="488939B4" w14:textId="77777777" w:rsidR="001C36DE" w:rsidRPr="00972FE1" w:rsidRDefault="001C36DE">
      <w:pPr>
        <w:ind w:left="1620" w:hanging="360"/>
        <w:jc w:val="both"/>
        <w:rPr>
          <w:rFonts w:asciiTheme="minorHAnsi" w:hAnsiTheme="minorHAnsi" w:cs="Arial"/>
          <w:sz w:val="22"/>
          <w:szCs w:val="22"/>
        </w:rPr>
      </w:pPr>
      <w:r w:rsidRPr="00972FE1">
        <w:rPr>
          <w:rFonts w:asciiTheme="minorHAnsi" w:hAnsiTheme="minorHAnsi" w:cs="Arial"/>
          <w:sz w:val="22"/>
          <w:szCs w:val="22"/>
        </w:rPr>
        <w:t>b) odstoupit od smlouvy.</w:t>
      </w:r>
    </w:p>
    <w:p w14:paraId="488939B5" w14:textId="77777777" w:rsidR="001C36DE" w:rsidRPr="00972FE1" w:rsidRDefault="001C36DE" w:rsidP="00CD3223">
      <w:pPr>
        <w:numPr>
          <w:ilvl w:val="1"/>
          <w:numId w:val="113"/>
        </w:numPr>
        <w:tabs>
          <w:tab w:val="num" w:pos="540"/>
          <w:tab w:val="num" w:pos="1440"/>
        </w:tabs>
        <w:spacing w:after="0" w:line="240" w:lineRule="auto"/>
        <w:jc w:val="both"/>
        <w:rPr>
          <w:rFonts w:asciiTheme="minorHAnsi" w:hAnsiTheme="minorHAnsi" w:cs="Arial"/>
          <w:b/>
          <w:bCs/>
          <w:sz w:val="22"/>
          <w:szCs w:val="22"/>
        </w:rPr>
      </w:pPr>
      <w:r w:rsidRPr="00972FE1">
        <w:rPr>
          <w:rFonts w:asciiTheme="minorHAnsi" w:hAnsiTheme="minorHAnsi" w:cs="Arial"/>
          <w:b/>
          <w:bCs/>
          <w:sz w:val="22"/>
          <w:szCs w:val="22"/>
        </w:rPr>
        <w:t>Termín předání a převzetí díla</w:t>
      </w:r>
    </w:p>
    <w:p w14:paraId="488939B6" w14:textId="77777777" w:rsidR="001C36DE" w:rsidRPr="00972FE1" w:rsidRDefault="001C36DE" w:rsidP="00CD3223">
      <w:pPr>
        <w:numPr>
          <w:ilvl w:val="2"/>
          <w:numId w:val="114"/>
        </w:numPr>
        <w:spacing w:after="0" w:line="240" w:lineRule="auto"/>
        <w:jc w:val="both"/>
        <w:rPr>
          <w:rFonts w:asciiTheme="minorHAnsi" w:hAnsiTheme="minorHAnsi" w:cs="Arial"/>
          <w:sz w:val="22"/>
          <w:szCs w:val="22"/>
        </w:rPr>
      </w:pPr>
      <w:r w:rsidRPr="00972FE1">
        <w:rPr>
          <w:rFonts w:asciiTheme="minorHAnsi" w:hAnsiTheme="minorHAnsi" w:cs="Arial"/>
          <w:sz w:val="22"/>
          <w:szCs w:val="22"/>
        </w:rPr>
        <w:t>Zhotovitel je povinen předat dílo objednateli v termínu sjednaném ve smlouvě.</w:t>
      </w:r>
    </w:p>
    <w:p w14:paraId="488939B7" w14:textId="77777777" w:rsidR="001C36DE" w:rsidRPr="00972FE1" w:rsidRDefault="001C36DE" w:rsidP="00CD3223">
      <w:pPr>
        <w:numPr>
          <w:ilvl w:val="2"/>
          <w:numId w:val="114"/>
        </w:numPr>
        <w:spacing w:line="240" w:lineRule="auto"/>
        <w:jc w:val="both"/>
        <w:rPr>
          <w:rFonts w:asciiTheme="minorHAnsi" w:hAnsiTheme="minorHAnsi" w:cs="Arial"/>
          <w:sz w:val="22"/>
          <w:szCs w:val="22"/>
        </w:rPr>
      </w:pPr>
      <w:r w:rsidRPr="00972FE1">
        <w:rPr>
          <w:rFonts w:asciiTheme="minorHAnsi" w:hAnsiTheme="minorHAnsi" w:cs="Arial"/>
          <w:sz w:val="22"/>
          <w:szCs w:val="22"/>
        </w:rPr>
        <w:t>V případě požadavku objednatele zhotovitel umožní objednateli předčasné užívání části díla a souhlasí s tím, že objednatel bude na základě písemné dohody, ve které budou stanoveny příp. podmínky provozování, tuto část provozovat.</w:t>
      </w:r>
    </w:p>
    <w:p w14:paraId="488939B8" w14:textId="77777777" w:rsidR="001C36DE" w:rsidRPr="00972FE1" w:rsidRDefault="001C36DE" w:rsidP="00CD3223">
      <w:pPr>
        <w:numPr>
          <w:ilvl w:val="1"/>
          <w:numId w:val="114"/>
        </w:numPr>
        <w:tabs>
          <w:tab w:val="num" w:pos="1440"/>
        </w:tabs>
        <w:spacing w:after="0" w:line="240" w:lineRule="auto"/>
        <w:jc w:val="both"/>
        <w:rPr>
          <w:rFonts w:asciiTheme="minorHAnsi" w:hAnsiTheme="minorHAnsi" w:cs="Arial"/>
          <w:b/>
          <w:bCs/>
          <w:sz w:val="22"/>
          <w:szCs w:val="22"/>
        </w:rPr>
      </w:pPr>
      <w:r w:rsidRPr="00972FE1">
        <w:rPr>
          <w:rFonts w:asciiTheme="minorHAnsi" w:hAnsiTheme="minorHAnsi" w:cs="Arial"/>
          <w:b/>
          <w:bCs/>
          <w:sz w:val="22"/>
          <w:szCs w:val="22"/>
        </w:rPr>
        <w:t>Podmínky pro změnu sjednaných termínů</w:t>
      </w:r>
    </w:p>
    <w:p w14:paraId="488939B9" w14:textId="77777777" w:rsidR="001C36DE" w:rsidRPr="00972FE1" w:rsidRDefault="001C36DE" w:rsidP="00CD3223">
      <w:pPr>
        <w:pStyle w:val="Zkladntext"/>
        <w:numPr>
          <w:ilvl w:val="2"/>
          <w:numId w:val="114"/>
        </w:numPr>
        <w:spacing w:line="240" w:lineRule="atLeast"/>
        <w:rPr>
          <w:rFonts w:asciiTheme="minorHAnsi" w:hAnsiTheme="minorHAnsi" w:cs="Times New Roman"/>
          <w:sz w:val="22"/>
          <w:szCs w:val="22"/>
        </w:rPr>
      </w:pPr>
      <w:r w:rsidRPr="00972FE1">
        <w:rPr>
          <w:rFonts w:asciiTheme="minorHAnsi" w:hAnsiTheme="minorHAnsi" w:cs="Times New Roman"/>
          <w:sz w:val="22"/>
          <w:szCs w:val="22"/>
        </w:rPr>
        <w:t xml:space="preserve">Vícepráce a méněpráce, jejichž finanční objem nepřekročí </w:t>
      </w:r>
      <w:proofErr w:type="gramStart"/>
      <w:r w:rsidRPr="00972FE1">
        <w:rPr>
          <w:rFonts w:asciiTheme="minorHAnsi" w:hAnsiTheme="minorHAnsi" w:cs="Times New Roman"/>
          <w:sz w:val="22"/>
          <w:szCs w:val="22"/>
        </w:rPr>
        <w:t>10%</w:t>
      </w:r>
      <w:proofErr w:type="gramEnd"/>
      <w:r w:rsidRPr="00972FE1">
        <w:rPr>
          <w:rFonts w:asciiTheme="minorHAnsi" w:hAnsiTheme="minorHAnsi" w:cs="Times New Roman"/>
          <w:sz w:val="22"/>
          <w:szCs w:val="22"/>
        </w:rPr>
        <w:t xml:space="preserve"> ze sjednané ceny díla, nemají vliv na termín dokončení a dílo bude dokončeno ve sjednaném termínu, pokud se strany nedohodnou jinak.</w:t>
      </w:r>
    </w:p>
    <w:p w14:paraId="488939BA" w14:textId="77777777" w:rsidR="001C36DE" w:rsidRPr="00972FE1" w:rsidRDefault="001C36DE">
      <w:pPr>
        <w:pStyle w:val="Normlnweb"/>
        <w:jc w:val="both"/>
        <w:rPr>
          <w:rFonts w:asciiTheme="minorHAnsi" w:hAnsiTheme="minorHAnsi"/>
          <w:b/>
          <w:bCs/>
          <w:caps/>
          <w:sz w:val="22"/>
          <w:szCs w:val="22"/>
        </w:rPr>
      </w:pPr>
    </w:p>
    <w:p w14:paraId="488939BB"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VII. CENA DÍLA</w:t>
      </w:r>
      <w:bookmarkEnd w:id="13"/>
    </w:p>
    <w:p w14:paraId="488939BC" w14:textId="77777777" w:rsidR="001C36DE" w:rsidRPr="00972FE1" w:rsidRDefault="001C36DE">
      <w:pPr>
        <w:pStyle w:val="Normlnweb"/>
        <w:numPr>
          <w:ilvl w:val="0"/>
          <w:numId w:val="39"/>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 xml:space="preserve">Cena díla je oběma smluvními stranami sjednána v souladu se zákonem o cenách. K této ceně je dopočtena DPH ve výši platné sazby. Cena díla je cenou maximální, nejvýše přípustnou a jsou v ní zahrnuty veškeré níže specifikované náklady zhotovitele. </w:t>
      </w:r>
    </w:p>
    <w:p w14:paraId="488939BD"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je stanovena na základě projektové dokumentace pro provedení stavby předané objednatelem zhotoviteli. Pro obsah ceny díla je rozhodující soupis prací, dodávek a služeb včetně výkazu výměr.</w:t>
      </w:r>
    </w:p>
    <w:p w14:paraId="488939BE"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obsahuje veškeré náklady a zisk zhotovitele nezbytné k řádnému a včasnému provedení díla.</w:t>
      </w:r>
    </w:p>
    <w:p w14:paraId="488939BF"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Cena díla obsahuje mimo vlastní provedení díla také náklady zejména </w:t>
      </w:r>
      <w:proofErr w:type="gramStart"/>
      <w:r w:rsidRPr="00972FE1">
        <w:rPr>
          <w:rFonts w:asciiTheme="minorHAnsi" w:hAnsiTheme="minorHAnsi"/>
          <w:sz w:val="22"/>
          <w:szCs w:val="22"/>
        </w:rPr>
        <w:t>na :</w:t>
      </w:r>
      <w:proofErr w:type="gramEnd"/>
    </w:p>
    <w:p w14:paraId="488939C0"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 vybudování, provoz, udržování a odstranění zařízení staveniště,</w:t>
      </w:r>
    </w:p>
    <w:p w14:paraId="488939C1"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zabezpečení bezpečnosti a hygieny práce,</w:t>
      </w:r>
    </w:p>
    <w:p w14:paraId="488939C2"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opatření k ochraně životního prostředí,</w:t>
      </w:r>
    </w:p>
    <w:p w14:paraId="488939C3"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sjednaná pojištění,</w:t>
      </w:r>
    </w:p>
    <w:p w14:paraId="488939C4"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podmínek pro činnost autorského a technického dozoru,</w:t>
      </w:r>
    </w:p>
    <w:p w14:paraId="488939C5"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koordinační a kompletační činnost, </w:t>
      </w:r>
    </w:p>
    <w:p w14:paraId="488939C6"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poplatky spojené se záborem veřejného prostranství, odvozem a uložením odpadu, </w:t>
      </w:r>
    </w:p>
    <w:p w14:paraId="488939C7"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nezbytných dopravních opatření,</w:t>
      </w:r>
    </w:p>
    <w:p w14:paraId="488939C8"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zajištění všech nutných zkoušek dle kontrolního a zkušebního plánu stavby,</w:t>
      </w:r>
    </w:p>
    <w:p w14:paraId="488939C9"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součinnost v řízení se stavebním úřadem o užívání dokončené stavby, případně o vydání kolaudačního souhlasu,</w:t>
      </w:r>
    </w:p>
    <w:p w14:paraId="488939CA"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dodávky energií.</w:t>
      </w:r>
    </w:p>
    <w:p w14:paraId="488939CB"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Součástí ceny, v souvislosti s dodávkou technologického zařízení, je kromě ceny samotného technologického zařízení a jeho montáže také zejména:</w:t>
      </w:r>
    </w:p>
    <w:p w14:paraId="488939CC"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vypracování návodu k obsluze a zaškolení obsluhy technologického zařízení,</w:t>
      </w:r>
    </w:p>
    <w:p w14:paraId="488939CD"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individuálního vyzkoušení technologického zařízení,</w:t>
      </w:r>
    </w:p>
    <w:p w14:paraId="488939CE"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řízení komplexního vyzkoušení technologického zařízení,</w:t>
      </w:r>
    </w:p>
    <w:p w14:paraId="488939CF"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účast a spolupráci při zkušebním provozu technologického zařízení v rozsahu sjednaném ve smlouvě o dílo.</w:t>
      </w:r>
    </w:p>
    <w:p w14:paraId="488939D0"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obsahuje i náklady související s plněním dohodnutých platebních podmínek.</w:t>
      </w:r>
    </w:p>
    <w:p w14:paraId="488939D1"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Zhotovitelem oceněný soupis prací, dodávek a služeb tvoří položkový rozpočet. Položkové rozpočty stavebních objektů a provozních souborů slouží k vykazování finančních objemů měsíčních soupisů provedených prací a k ocenění víceprací a méněprací či změn.</w:t>
      </w:r>
    </w:p>
    <w:p w14:paraId="488939D2"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Cenu díla lze měnit pouze za podmínek uvedených v části VIII. Změna ceny, případně za podmínek sjednaných ve smlouvě o dílo.</w:t>
      </w:r>
    </w:p>
    <w:p w14:paraId="488939D3" w14:textId="77777777" w:rsidR="001C36DE" w:rsidRPr="00972FE1" w:rsidRDefault="001C36DE">
      <w:pPr>
        <w:pStyle w:val="Normlnweb"/>
        <w:jc w:val="both"/>
        <w:rPr>
          <w:rFonts w:asciiTheme="minorHAnsi" w:hAnsiTheme="minorHAnsi"/>
          <w:sz w:val="22"/>
          <w:szCs w:val="22"/>
        </w:rPr>
      </w:pPr>
      <w:bookmarkStart w:id="14" w:name="ČÁST_VII___ZMĚNA_CENY"/>
    </w:p>
    <w:p w14:paraId="488939D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VIII. ZMĚNA CENY</w:t>
      </w:r>
      <w:bookmarkEnd w:id="14"/>
    </w:p>
    <w:p w14:paraId="488939D5" w14:textId="77777777" w:rsidR="001C36DE" w:rsidRPr="00972FE1" w:rsidRDefault="001C36DE">
      <w:pPr>
        <w:pStyle w:val="Normlnweb"/>
        <w:numPr>
          <w:ilvl w:val="0"/>
          <w:numId w:val="40"/>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povinen ke každé změně v množství nebo kvalitě prováděných prací, která je zapsána a odsouhlasena ve stavebním deníku, zpracovat změnový list, který je podkladem pro zpracování dodatku smlouvy. Dodatkem smlouvy může být i vlastní změnový list podepsaný oprávněnými zástupci smluvních stran.</w:t>
      </w:r>
    </w:p>
    <w:p w14:paraId="488939D6"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Změna ceny díla je možná pouze při vzniku následujících okolností:</w:t>
      </w:r>
    </w:p>
    <w:p w14:paraId="488939D7"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Objednatel požaduje práce, které nejsou zahrnuty v předmětu díla</w:t>
      </w:r>
    </w:p>
    <w:p w14:paraId="488939D8"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Objednatel požaduje vypustit některé práce předmětu díla</w:t>
      </w:r>
    </w:p>
    <w:p w14:paraId="488939D9"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Při realizaci se zjistí skutečnost, které nebyly v době podpisu smlouvy známy a zhotovitel je nezavinil ani nemohl předvídat a mají vliv na cenu díla</w:t>
      </w:r>
    </w:p>
    <w:p w14:paraId="488939DA"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Při realizaci se zjistí skutečnosti odlišné od dokumentace předané objednatelem</w:t>
      </w:r>
    </w:p>
    <w:p w14:paraId="488939DB"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změn u prací, které jsou obsaženy v soupisu prací, bude změna ceny (vícepráce, méněpráce, dohoda smluvních stran) stanovena na základě jednotkové ceny dané práce v soupisu prací</w:t>
      </w:r>
    </w:p>
    <w:p w14:paraId="488939DC"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změn u prací, které nejsou obsaženy v soupisu prací, bude změna ceny (vícepráce, méněpráce, dohoda smluvních stran) stanovena dle aktuální Cenové soustavy ÚRS </w:t>
      </w:r>
    </w:p>
    <w:p w14:paraId="488939DD"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nemá právo domáhat se navýšení ceny díla z důvodů chyb nebo nedostatků v položkovém rozpočtu, pokud jsou tyto chyby důsledkem nepřesného nebo neúplného ocenění soupisu prací, dodávek a služeb včetně výkazu výměr zhotovitelem. </w:t>
      </w:r>
    </w:p>
    <w:p w14:paraId="488939DE" w14:textId="77777777" w:rsidR="001C36DE" w:rsidRPr="00972FE1" w:rsidRDefault="001C36DE">
      <w:pPr>
        <w:pStyle w:val="Normlnweb"/>
        <w:jc w:val="both"/>
        <w:rPr>
          <w:rFonts w:asciiTheme="minorHAnsi" w:hAnsiTheme="minorHAnsi"/>
          <w:sz w:val="22"/>
          <w:szCs w:val="22"/>
        </w:rPr>
      </w:pPr>
      <w:bookmarkStart w:id="15" w:name="ČÁST_VIII__PLATEBNÍ_PODMÍNKY"/>
    </w:p>
    <w:p w14:paraId="488939DF"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IX. PLATEBNÍ PODMÍNKY</w:t>
      </w:r>
      <w:bookmarkEnd w:id="15"/>
    </w:p>
    <w:p w14:paraId="488939E0"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Zálohy</w:t>
      </w:r>
    </w:p>
    <w:p w14:paraId="488939E1" w14:textId="77777777" w:rsidR="001C36DE" w:rsidRPr="00972FE1" w:rsidRDefault="001C36DE">
      <w:pPr>
        <w:pStyle w:val="Normlnweb"/>
        <w:numPr>
          <w:ilvl w:val="0"/>
          <w:numId w:val="4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neposkytne zhotoviteli zálohu, pokud se strany zejména z důvodu časově náročné kompletace dodávek nedohodnou jinak.</w:t>
      </w:r>
    </w:p>
    <w:p w14:paraId="488939E2" w14:textId="77777777" w:rsidR="001C36DE" w:rsidRPr="00972FE1" w:rsidRDefault="001C36DE">
      <w:pPr>
        <w:pStyle w:val="Normlnweb"/>
        <w:numPr>
          <w:ilvl w:val="0"/>
          <w:numId w:val="4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Bude-li dohodnuto poskytnutí záloh, zúčtují se způsobem sjednaným ve smlouvě o dílo.</w:t>
      </w:r>
    </w:p>
    <w:p w14:paraId="488939E3" w14:textId="77777777" w:rsidR="001C36DE" w:rsidRPr="00972FE1" w:rsidRDefault="001C36DE">
      <w:pPr>
        <w:pStyle w:val="Normlnweb"/>
        <w:jc w:val="both"/>
        <w:rPr>
          <w:rFonts w:asciiTheme="minorHAnsi" w:hAnsiTheme="minorHAnsi"/>
          <w:sz w:val="22"/>
          <w:szCs w:val="22"/>
        </w:rPr>
      </w:pPr>
    </w:p>
    <w:p w14:paraId="488939E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Postup fakturace</w:t>
      </w:r>
    </w:p>
    <w:p w14:paraId="488939E5"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bude hrazena průběžně na základě daňových dokladů (dále jen faktur) vystavených zhotovitelem 1x měsíčně, přičemž datem zdanitelného plnění je poslední den příslušného měsíce.</w:t>
      </w:r>
    </w:p>
    <w:p w14:paraId="488939E6"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Zhotovitel předloží objednateli vždy nejpozději do 5. dne následujícího měsíce soupis provedených prací oceněný v souladu se způsobem sjednaným ve smlouvě o dílo. U dodávek technologických zařízení vzniká zhotoviteli právo fakturace po jeho zabudování do předmětu díla. </w:t>
      </w:r>
    </w:p>
    <w:p w14:paraId="488939E7"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se k tomuto soupisu vyjádřit nejpozději do 7 dnů ode dne jeho obdržení. </w:t>
      </w:r>
      <w:r w:rsidRPr="00972FE1">
        <w:rPr>
          <w:rFonts w:asciiTheme="minorHAnsi" w:hAnsiTheme="minorHAnsi"/>
          <w:sz w:val="22"/>
          <w:szCs w:val="22"/>
        </w:rPr>
        <w:br/>
      </w:r>
    </w:p>
    <w:p w14:paraId="488939E8"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 odsouhlasení soupisu objednatelem vystaví zhotovitel fakturu nejpozději do 15. dne měsíce následujícího po termínu zdanitelného plnění fakturovaných prací. </w:t>
      </w:r>
    </w:p>
    <w:p w14:paraId="488939E9"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Odsouhlasený soupis provedených prací je nedílnou součástí faktury. Bez tohoto soupisu je faktura neúplná. </w:t>
      </w:r>
    </w:p>
    <w:p w14:paraId="488939EA"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těchto VOP s uvedením důvodů, pro které fakturu vrací. V takovém případě zhotovitel fakturu opraví a zašle objednateli znovu s novou lhůtou splatnosti.</w:t>
      </w:r>
    </w:p>
    <w:p w14:paraId="488939EB"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Nedojde-li mezi oběma stranami k dohodě při odsouhlasení množství nebo druhu provedených prací, je zhotovitel oprávněn fakturovat pouze ty práce, dodávky a služby, u kterých nedošlo k rozporu. Sporná částka bude řešena postupem podle části XXIV Řešení sporů.</w:t>
      </w:r>
    </w:p>
    <w:p w14:paraId="488939EC"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konečnou fakturu označí zhotovitel poslední fakturu za práce provedené v měsíci dokončení stavby.</w:t>
      </w:r>
    </w:p>
    <w:p w14:paraId="488939ED" w14:textId="77777777" w:rsidR="001C36DE" w:rsidRPr="00972FE1" w:rsidRDefault="001C36DE">
      <w:pPr>
        <w:pStyle w:val="Normlnweb"/>
        <w:jc w:val="both"/>
        <w:rPr>
          <w:rFonts w:asciiTheme="minorHAnsi" w:hAnsiTheme="minorHAnsi"/>
          <w:sz w:val="22"/>
          <w:szCs w:val="22"/>
        </w:rPr>
      </w:pPr>
    </w:p>
    <w:p w14:paraId="488939E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Zádržné</w:t>
      </w:r>
    </w:p>
    <w:p w14:paraId="488939EF"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hradí měsíční faktury vystavené zhotovitelem v souladu s článkem 2 této části až do dosažení 90 % celkové ceny díla bez DPH a DPH v platné výši.</w:t>
      </w:r>
    </w:p>
    <w:p w14:paraId="488939F0"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Částka rovnající se </w:t>
      </w:r>
      <w:proofErr w:type="gramStart"/>
      <w:r w:rsidRPr="00972FE1">
        <w:rPr>
          <w:rFonts w:asciiTheme="minorHAnsi" w:hAnsiTheme="minorHAnsi"/>
          <w:sz w:val="22"/>
          <w:szCs w:val="22"/>
        </w:rPr>
        <w:t>10%</w:t>
      </w:r>
      <w:proofErr w:type="gramEnd"/>
      <w:r w:rsidRPr="00972FE1">
        <w:rPr>
          <w:rFonts w:asciiTheme="minorHAnsi" w:hAnsiTheme="minorHAnsi"/>
          <w:sz w:val="22"/>
          <w:szCs w:val="22"/>
        </w:rPr>
        <w:t xml:space="preserve"> </w:t>
      </w:r>
      <w:proofErr w:type="gramStart"/>
      <w:r w:rsidRPr="00972FE1">
        <w:rPr>
          <w:rFonts w:asciiTheme="minorHAnsi" w:hAnsiTheme="minorHAnsi"/>
          <w:sz w:val="22"/>
          <w:szCs w:val="22"/>
        </w:rPr>
        <w:t>z  ceny</w:t>
      </w:r>
      <w:proofErr w:type="gramEnd"/>
      <w:r w:rsidRPr="00972FE1">
        <w:rPr>
          <w:rFonts w:asciiTheme="minorHAnsi" w:hAnsiTheme="minorHAnsi"/>
          <w:sz w:val="22"/>
          <w:szCs w:val="22"/>
        </w:rPr>
        <w:t xml:space="preserve"> díla sloužící jako zádržné, bude uhrazena objednatelem zhotoviteli v samostatných platbách podle níže uvedených podmínek.</w:t>
      </w:r>
    </w:p>
    <w:p w14:paraId="488939F1"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Částka rovnající se </w:t>
      </w:r>
      <w:proofErr w:type="gramStart"/>
      <w:r w:rsidRPr="00972FE1">
        <w:rPr>
          <w:rFonts w:asciiTheme="minorHAnsi" w:hAnsiTheme="minorHAnsi"/>
          <w:sz w:val="22"/>
          <w:szCs w:val="22"/>
        </w:rPr>
        <w:t>50%</w:t>
      </w:r>
      <w:proofErr w:type="gramEnd"/>
      <w:r w:rsidRPr="00972FE1">
        <w:rPr>
          <w:rFonts w:asciiTheme="minorHAnsi" w:hAnsiTheme="minorHAnsi"/>
          <w:sz w:val="22"/>
          <w:szCs w:val="22"/>
        </w:rPr>
        <w:t xml:space="preserve"> z celkové hodnoty zádržného, bude uhrazena objednatelem zhotoviteli bez zbytečného odkladu, nejpozději do 15 dnů po úspěšném protokolárním předání a převzetí díla. Pokud objednatel převezme dílo, na němž se vyskytují vady či nedodělky, bude tato část zádržného uhrazena až po jejich odstranění. </w:t>
      </w:r>
    </w:p>
    <w:p w14:paraId="488939F2"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Částka rovnající se zbývajícím </w:t>
      </w:r>
      <w:proofErr w:type="gramStart"/>
      <w:r w:rsidRPr="00972FE1">
        <w:rPr>
          <w:rFonts w:asciiTheme="minorHAnsi" w:hAnsiTheme="minorHAnsi"/>
          <w:sz w:val="22"/>
          <w:szCs w:val="22"/>
        </w:rPr>
        <w:t>50%</w:t>
      </w:r>
      <w:proofErr w:type="gramEnd"/>
      <w:r w:rsidRPr="00972FE1">
        <w:rPr>
          <w:rFonts w:asciiTheme="minorHAnsi" w:hAnsiTheme="minorHAnsi"/>
          <w:sz w:val="22"/>
          <w:szCs w:val="22"/>
        </w:rPr>
        <w:t xml:space="preserve"> z celkové hodnoty zádržného, sloužící jako záruka za řádné plnění záručních podmínek, bude hrazena postupně v ročních splátkách.  Objednatel bez zbytečného odkladu, nejpozději do 15 dnů po uplynutí každého jednoho roku záruční lhůty uhradí zhotoviteli část zádržného odpovídající podílu celkového zádržného na jeden rok sjednané záruční lhůty.</w:t>
      </w:r>
    </w:p>
    <w:p w14:paraId="488939F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Lhůty splatnosti</w:t>
      </w:r>
    </w:p>
    <w:p w14:paraId="488939F4"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na každé faktuře za provedené práce, dodávky a služby i na konečné faktuře uvede jako den splatnosti datum odpovídající lhůtě splatnosti 30 dnů od data odeslání faktury.</w:t>
      </w:r>
      <w:r w:rsidRPr="00972FE1">
        <w:rPr>
          <w:rFonts w:asciiTheme="minorHAnsi" w:hAnsiTheme="minorHAnsi"/>
          <w:sz w:val="22"/>
          <w:szCs w:val="22"/>
        </w:rPr>
        <w:br/>
        <w:t>(2) Objednatel je povinen hradit částky účtované fakturami zhotovitele do termínu splatnosti na nich uvedeném.</w:t>
      </w:r>
    </w:p>
    <w:p w14:paraId="488939F5"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Peněžitý závazek (dluh) objednatele se považuje za splněný v den, kdy je dlužná částka připsána na účet zhotovitele.</w:t>
      </w:r>
    </w:p>
    <w:p w14:paraId="488939F6"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má v případě prodlení objednatele s úhradou fakturovaných částek (nezaplacení v termínu splatnosti) nárok na úrok z prodlení v dohodnuté či stanovené výši.</w:t>
      </w:r>
    </w:p>
    <w:p w14:paraId="488939F7"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objednatele s úhradou dlužné částky delší než 30 dnů je porušením smlouvy, které opravňuje zhotovitele k odstoupení od smlouvy. Do doby zaplacení je zhotovitel oprávněn přerušit práce na díle.</w:t>
      </w:r>
    </w:p>
    <w:p w14:paraId="488939F8" w14:textId="77777777" w:rsidR="00557BD2" w:rsidRPr="00972FE1" w:rsidRDefault="00557BD2">
      <w:pPr>
        <w:pStyle w:val="Normlnweb"/>
        <w:numPr>
          <w:ilvl w:val="0"/>
          <w:numId w:val="44"/>
        </w:numPr>
        <w:suppressAutoHyphens w:val="0"/>
        <w:autoSpaceDN/>
        <w:jc w:val="both"/>
        <w:textAlignment w:val="auto"/>
        <w:rPr>
          <w:rFonts w:asciiTheme="minorHAnsi" w:hAnsiTheme="minorHAnsi"/>
          <w:sz w:val="22"/>
          <w:szCs w:val="22"/>
        </w:rPr>
      </w:pPr>
    </w:p>
    <w:p w14:paraId="488939F9" w14:textId="77777777" w:rsidR="001C36DE" w:rsidRPr="00972FE1" w:rsidRDefault="001C36DE">
      <w:pPr>
        <w:pStyle w:val="Normlnweb"/>
        <w:jc w:val="both"/>
        <w:rPr>
          <w:rFonts w:asciiTheme="minorHAnsi" w:hAnsiTheme="minorHAnsi"/>
          <w:sz w:val="22"/>
          <w:szCs w:val="22"/>
        </w:rPr>
      </w:pPr>
    </w:p>
    <w:p w14:paraId="488939F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Platby za vícepráce</w:t>
      </w:r>
    </w:p>
    <w:p w14:paraId="488939FB" w14:textId="77777777" w:rsidR="001C36DE" w:rsidRPr="00972FE1" w:rsidRDefault="001C36DE">
      <w:pPr>
        <w:pStyle w:val="Normlnweb"/>
        <w:numPr>
          <w:ilvl w:val="0"/>
          <w:numId w:val="4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Pokud se na díle vyskytnou vícepráce s jejichž provedením objednatel souhlasí, bude jejich cena na faktuře uvedena samostatně. </w:t>
      </w:r>
    </w:p>
    <w:p w14:paraId="488939FC" w14:textId="77777777" w:rsidR="001C36DE" w:rsidRPr="00972FE1" w:rsidRDefault="001C36DE">
      <w:pPr>
        <w:pStyle w:val="Normlnweb"/>
        <w:numPr>
          <w:ilvl w:val="0"/>
          <w:numId w:val="4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Taková faktura musí kromě jiných, níže uvedených náležitostí, obsahovat i odkaz na dokument, kterým byly vícepráce sjednány a odsouhlaseny (např. změnový list se soupisem provedených prací).</w:t>
      </w:r>
    </w:p>
    <w:p w14:paraId="488939FD" w14:textId="77777777" w:rsidR="001C36DE" w:rsidRPr="00972FE1" w:rsidRDefault="001C36DE">
      <w:pPr>
        <w:pStyle w:val="Normlnweb"/>
        <w:jc w:val="both"/>
        <w:rPr>
          <w:rFonts w:asciiTheme="minorHAnsi" w:hAnsiTheme="minorHAnsi"/>
          <w:sz w:val="22"/>
          <w:szCs w:val="22"/>
        </w:rPr>
      </w:pPr>
    </w:p>
    <w:p w14:paraId="488939FE"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Náležitosti faktury – daňového dokladu</w:t>
      </w:r>
    </w:p>
    <w:p w14:paraId="488939FF"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Faktury zhotovitele musí formou a obsahem odpovídat zákonu o účetnictví a zákonu o dani z přidané hodnoty a musí obsahovat:</w:t>
      </w:r>
    </w:p>
    <w:p w14:paraId="48893A00"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označení daňového dokladu a jeho pořadové číslo,</w:t>
      </w:r>
    </w:p>
    <w:p w14:paraId="48893A01"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identifikační údaje objednatele, </w:t>
      </w:r>
    </w:p>
    <w:p w14:paraId="48893A02"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identifikační údaje zhotovitele, </w:t>
      </w:r>
    </w:p>
    <w:p w14:paraId="48893A03"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označení banky a číslo účtu, na který má být úhrada provedena,</w:t>
      </w:r>
    </w:p>
    <w:p w14:paraId="48893A04"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popis plnění,</w:t>
      </w:r>
    </w:p>
    <w:p w14:paraId="48893A05"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vystavení a odeslání faktury,</w:t>
      </w:r>
    </w:p>
    <w:p w14:paraId="48893A06"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uskutečnění zdanitelného plnění,</w:t>
      </w:r>
    </w:p>
    <w:p w14:paraId="48893A07"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splatnosti,</w:t>
      </w:r>
    </w:p>
    <w:p w14:paraId="48893A08"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výši částky bez DPH celkem a základny podle sazeb DPH,</w:t>
      </w:r>
    </w:p>
    <w:p w14:paraId="48893A09"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sazby DPH, </w:t>
      </w:r>
    </w:p>
    <w:p w14:paraId="48893A0A"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výši DPH celkem a podle základen, zaokrouhlené dle příslušných předpisů,</w:t>
      </w:r>
    </w:p>
    <w:p w14:paraId="48893A0B"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cenu celkem včetně DPH,</w:t>
      </w:r>
    </w:p>
    <w:p w14:paraId="48893A0C"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Odsouhlasený soupis provedených prací je nedílnou součástí faktury. Bez tohoto soupisu je faktura neúplná. </w:t>
      </w:r>
    </w:p>
    <w:p w14:paraId="48893A0D"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podpis, v případě elektronického odeslání jméno osoby, která fakturu vystavila.</w:t>
      </w:r>
    </w:p>
    <w:p w14:paraId="48893A0E"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Přílohou k faktuře musí být soupis provedených prací oceněný způsobem dohodnutým ve smlouvě. </w:t>
      </w:r>
    </w:p>
    <w:p w14:paraId="48893A0F"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vystavená faktura nebude obsahovat některou ze shora uvedených náležitostí, bude taková faktura považována za neplatnou a objednatel je oprávněn tuto fakturu vrátit k opravě bez úhrady. </w:t>
      </w:r>
    </w:p>
    <w:p w14:paraId="48893A10" w14:textId="77777777" w:rsidR="001C36DE" w:rsidRPr="00972FE1" w:rsidRDefault="001C36DE">
      <w:pPr>
        <w:pStyle w:val="Normlnweb"/>
        <w:jc w:val="both"/>
        <w:rPr>
          <w:rFonts w:asciiTheme="minorHAnsi" w:hAnsiTheme="minorHAnsi"/>
          <w:b/>
          <w:bCs/>
          <w:caps/>
          <w:sz w:val="22"/>
          <w:szCs w:val="22"/>
        </w:rPr>
      </w:pPr>
      <w:bookmarkStart w:id="16" w:name="ČÁST_IX__VLASTNICTVÍ_DÍLA_A_NEBEZPEČÍ_ŠK"/>
    </w:p>
    <w:p w14:paraId="48893A11" w14:textId="77777777" w:rsidR="001C36DE" w:rsidRPr="00972FE1" w:rsidRDefault="001C36DE">
      <w:pPr>
        <w:pStyle w:val="Normlnweb"/>
        <w:jc w:val="both"/>
        <w:rPr>
          <w:rFonts w:asciiTheme="minorHAnsi" w:hAnsiTheme="minorHAnsi"/>
          <w:b/>
          <w:bCs/>
          <w:caps/>
          <w:sz w:val="22"/>
          <w:szCs w:val="22"/>
        </w:rPr>
      </w:pPr>
    </w:p>
    <w:p w14:paraId="48893A12"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 VLASTNICTVÍ DÍLA A NEBEZPEČÍ ŠKODY</w:t>
      </w:r>
      <w:bookmarkEnd w:id="16"/>
    </w:p>
    <w:p w14:paraId="48893A13"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Vlastnictví díla</w:t>
      </w:r>
    </w:p>
    <w:p w14:paraId="48893A14"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Vlastnictví zhotovovaného díla a nebezpečí škody na díle se řídí ustanoveními § 2599 až 2603 a § 2624 občanského zákoníku č. 89/2012 Sb. v platném znění, není-li mezi smluvními stranami dohodnuto jinak.</w:t>
      </w:r>
    </w:p>
    <w:p w14:paraId="48893A1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Nebezpečí škody na díle</w:t>
      </w:r>
    </w:p>
    <w:p w14:paraId="48893A16" w14:textId="77777777" w:rsidR="001C36DE" w:rsidRPr="00972FE1" w:rsidRDefault="001C36DE">
      <w:pPr>
        <w:pStyle w:val="Normlnweb"/>
        <w:numPr>
          <w:ilvl w:val="0"/>
          <w:numId w:val="4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Škodou na díle je ztráta, zničení, poškození nebo znehodnocení věci bez ohledu na to, z jakých příčin k nim došlo.</w:t>
      </w:r>
    </w:p>
    <w:p w14:paraId="48893A17" w14:textId="77777777" w:rsidR="001C36DE" w:rsidRPr="00972FE1" w:rsidRDefault="001C36DE">
      <w:pPr>
        <w:pStyle w:val="Normlnweb"/>
        <w:numPr>
          <w:ilvl w:val="0"/>
          <w:numId w:val="4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Nebezpečí škody na díle nese od počátku zhotovitel, a to až do termínu předání a převzetí díla mezi zhotovitelem a objednatelem. </w:t>
      </w:r>
    </w:p>
    <w:p w14:paraId="48893A18" w14:textId="77777777" w:rsidR="001C36DE" w:rsidRPr="00972FE1" w:rsidRDefault="001C36DE">
      <w:pPr>
        <w:pStyle w:val="Normlnweb"/>
        <w:jc w:val="both"/>
        <w:rPr>
          <w:rFonts w:asciiTheme="minorHAnsi" w:hAnsiTheme="minorHAnsi"/>
          <w:sz w:val="22"/>
          <w:szCs w:val="22"/>
        </w:rPr>
      </w:pPr>
    </w:p>
    <w:p w14:paraId="48893A1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Odpovědnost zhotovitele za škodu a povinnost škodu nahradit</w:t>
      </w:r>
    </w:p>
    <w:p w14:paraId="48893A1A"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48893A1B"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Zhotovitel odpovídá i za škodu na díle, způsobenou činností těch, kteří pro něj dílo provádějí.</w:t>
      </w:r>
    </w:p>
    <w:p w14:paraId="48893A1C"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též za škodu, způsobenou okolnostmi, které mají původ v povaze strojů, přístrojů nebo jiných věcí, které zhotovitel použil nebo hodlal použít při provádění díla.</w:t>
      </w:r>
    </w:p>
    <w:p w14:paraId="48893A1D" w14:textId="77777777" w:rsidR="001C36DE" w:rsidRPr="00972FE1" w:rsidRDefault="001C36DE">
      <w:pPr>
        <w:pStyle w:val="Normlnweb"/>
        <w:jc w:val="both"/>
        <w:rPr>
          <w:rFonts w:asciiTheme="minorHAnsi" w:hAnsiTheme="minorHAnsi"/>
          <w:sz w:val="22"/>
          <w:szCs w:val="22"/>
        </w:rPr>
      </w:pPr>
      <w:bookmarkStart w:id="17" w:name="ČÁST_X___POJIŠTĚNÍ_ZHOTOVITELE_A_DÍLA"/>
    </w:p>
    <w:p w14:paraId="48893A1E" w14:textId="77777777" w:rsidR="001C36DE" w:rsidRPr="00972FE1" w:rsidRDefault="001C36DE">
      <w:pPr>
        <w:pStyle w:val="Normlnweb"/>
        <w:jc w:val="both"/>
        <w:rPr>
          <w:rFonts w:asciiTheme="minorHAnsi" w:hAnsiTheme="minorHAnsi"/>
          <w:sz w:val="22"/>
          <w:szCs w:val="22"/>
        </w:rPr>
      </w:pPr>
    </w:p>
    <w:p w14:paraId="48893A1F"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caps/>
          <w:sz w:val="22"/>
          <w:szCs w:val="22"/>
        </w:rPr>
        <w:t xml:space="preserve">ČÁST XI. </w:t>
      </w:r>
      <w:r w:rsidRPr="00972FE1">
        <w:rPr>
          <w:rFonts w:asciiTheme="minorHAnsi" w:hAnsiTheme="minorHAnsi"/>
          <w:sz w:val="22"/>
          <w:szCs w:val="22"/>
        </w:rPr>
        <w:t xml:space="preserve"> </w:t>
      </w:r>
      <w:r w:rsidRPr="00972FE1">
        <w:rPr>
          <w:rFonts w:asciiTheme="minorHAnsi" w:hAnsiTheme="minorHAnsi"/>
          <w:b/>
          <w:bCs/>
          <w:caps/>
          <w:sz w:val="22"/>
          <w:szCs w:val="22"/>
        </w:rPr>
        <w:t>POJIŠTĚNÍ ZHOTOVITELE A DÍLA</w:t>
      </w:r>
      <w:bookmarkEnd w:id="17"/>
    </w:p>
    <w:p w14:paraId="48893A20"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Pojištění zhotovitele – odpovědnost za škodu způsobenou třetím osobám</w:t>
      </w:r>
    </w:p>
    <w:p w14:paraId="48893A21"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Pojištění odpovědnosti za škodu z výkonu podnikatelské činnosti kryje škody na věcech (vzniklé poškozením, zničením nebo pohřešováním) a na zdraví (úrazem nebo nemocí</w:t>
      </w:r>
      <w:proofErr w:type="gramStart"/>
      <w:r w:rsidRPr="00972FE1">
        <w:rPr>
          <w:rFonts w:asciiTheme="minorHAnsi" w:hAnsiTheme="minorHAnsi"/>
          <w:sz w:val="22"/>
          <w:szCs w:val="22"/>
        </w:rPr>
        <w:t>) :</w:t>
      </w:r>
      <w:proofErr w:type="gramEnd"/>
    </w:p>
    <w:p w14:paraId="48893A22"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a) způsobené provozní činností, </w:t>
      </w:r>
    </w:p>
    <w:p w14:paraId="48893A23"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b) způsobené vadným výrobkem, </w:t>
      </w:r>
    </w:p>
    <w:p w14:paraId="48893A24"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c) vzniklé v souvislosti s poskytovanými službami,</w:t>
      </w:r>
    </w:p>
    <w:p w14:paraId="48893A25"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d) vzniklé v souvislosti s vlastnictvím nemovitosti, </w:t>
      </w:r>
    </w:p>
    <w:p w14:paraId="48893A26"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e) vzniklé na věcech zaměstnanců.</w:t>
      </w:r>
    </w:p>
    <w:p w14:paraId="48893A27"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být pojištěn proti škodám způsobeným jeho činností včetně možných škod způsobených pracovníky zhotovitele, a to do výše odpovídající možným rizikům ve vztahu k charakteru stavby a jejímu </w:t>
      </w:r>
      <w:proofErr w:type="gramStart"/>
      <w:r w:rsidRPr="00972FE1">
        <w:rPr>
          <w:rFonts w:asciiTheme="minorHAnsi" w:hAnsiTheme="minorHAnsi"/>
          <w:sz w:val="22"/>
          <w:szCs w:val="22"/>
        </w:rPr>
        <w:t>okolí</w:t>
      </w:r>
      <w:proofErr w:type="gramEnd"/>
      <w:r w:rsidRPr="00972FE1">
        <w:rPr>
          <w:rFonts w:asciiTheme="minorHAnsi" w:hAnsiTheme="minorHAnsi"/>
          <w:sz w:val="22"/>
          <w:szCs w:val="22"/>
        </w:rPr>
        <w:t xml:space="preserve"> a to po celou dobu provádění díla. Výše pojistné částky je sjednána ve smlouvě o dílo.</w:t>
      </w:r>
    </w:p>
    <w:p w14:paraId="48893A28"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Doklady o pojištění je povinen předložit objednateli do 21 dnů po podpisu smlouvy o dílo, nejpozději však k datu předání a převzetí staveniště. </w:t>
      </w:r>
    </w:p>
    <w:p w14:paraId="48893A29"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zhotovitelem o pojištění odpovědnosti za škodu objednateli, ani v dodatečné přiměřené lhůtě, je porušením smlouvy, které opravňuje objednatele k odstoupení od smlouvy.</w:t>
      </w:r>
    </w:p>
    <w:p w14:paraId="48893A2A" w14:textId="77777777" w:rsidR="001C36DE" w:rsidRPr="00972FE1" w:rsidRDefault="001C36DE">
      <w:pPr>
        <w:pStyle w:val="Normlnweb"/>
        <w:jc w:val="both"/>
        <w:rPr>
          <w:rFonts w:asciiTheme="minorHAnsi" w:hAnsiTheme="minorHAnsi"/>
          <w:sz w:val="22"/>
          <w:szCs w:val="22"/>
        </w:rPr>
      </w:pPr>
    </w:p>
    <w:p w14:paraId="48893A2B"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Pojištění zhotovitele – zákonné pojištění zaměstnanců</w:t>
      </w:r>
    </w:p>
    <w:p w14:paraId="48893A2C"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Zhotovitel je povinen být po celou dobu provádění díla pojištěn pro případ své odpovědnosti za škodu při pracovním úrazu nebo nemoci z povolání svých zaměstnanců. </w:t>
      </w:r>
    </w:p>
    <w:p w14:paraId="48893A2D" w14:textId="77777777" w:rsidR="001C36DE" w:rsidRPr="00972FE1" w:rsidRDefault="001C36DE">
      <w:pPr>
        <w:pStyle w:val="Normlnweb"/>
        <w:jc w:val="both"/>
        <w:rPr>
          <w:rFonts w:asciiTheme="minorHAnsi" w:hAnsiTheme="minorHAnsi"/>
          <w:sz w:val="22"/>
          <w:szCs w:val="22"/>
        </w:rPr>
      </w:pPr>
    </w:p>
    <w:p w14:paraId="48893A2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Pojištění díla – stavebně montážní pojištění </w:t>
      </w:r>
    </w:p>
    <w:p w14:paraId="48893A2F"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Pojištění stavebních a montážních rizik pokrývá škody, které mohou vzniknout v průběhu montáže nebo stavby. Vztahuje se na škody na stavbě, konstrukci budovaného díla, montovaných strojích nebo technologických celcích, montážních a stavebních strojích a na zařízení staveniště z těchto </w:t>
      </w:r>
      <w:proofErr w:type="gramStart"/>
      <w:r w:rsidRPr="00972FE1">
        <w:rPr>
          <w:rFonts w:asciiTheme="minorHAnsi" w:hAnsiTheme="minorHAnsi"/>
          <w:sz w:val="22"/>
          <w:szCs w:val="22"/>
        </w:rPr>
        <w:t>příčin :</w:t>
      </w:r>
      <w:proofErr w:type="gramEnd"/>
    </w:p>
    <w:p w14:paraId="48893A30"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požárem, výbuchem, přímým úderem blesku, nárazem nebo zřícením letadla, jeho části nebo jeho nákladu,</w:t>
      </w:r>
    </w:p>
    <w:p w14:paraId="48893A31"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záplavou, povodní, vichřicí, krupobitím, sesouváním půdy, zřícením skal nebo zemin, sesouváním nebo zřícením sněhových lavin, tíhou sněhu nebo námrazy,</w:t>
      </w:r>
    </w:p>
    <w:p w14:paraId="48893A32"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pádem pojištěné věci, nárazem,</w:t>
      </w:r>
    </w:p>
    <w:p w14:paraId="48893A33"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pádem stromů, stožárů a jiných předmětů, e) vodou vytékající z vodovodních zařízení,</w:t>
      </w:r>
    </w:p>
    <w:p w14:paraId="48893A34"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neodborným zacházením, nesprávnou obsluhou, úmyslným poškozením, nešikovností, nepozorností a nedbalostí.</w:t>
      </w:r>
    </w:p>
    <w:p w14:paraId="48893A35"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Pojistná hodnota je u budovaného stavebního nebo montážního díla jeho nová cena, což je hodnota díla po jeho úplném dokončení, u zařízení staveniště jeho nová cena. U ostatního pojišťovaného majetku buď nová cena nebo cena pojištění na první riziko.</w:t>
      </w:r>
    </w:p>
    <w:p w14:paraId="48893A36"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Je-li to sjednáno, je zhotovitel povinen před zahájením prací pojistit dílo (stavbu, technologická zařízení, materiály a dokumentaci) proti všem možným rizikům (s vyloučením vyšší moci), na celou dobu provádění stavby až do termínu předání a převzetí díla, a to na novou cenu díla. </w:t>
      </w:r>
    </w:p>
    <w:p w14:paraId="48893A37"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Doklady o pojištění je zhotovitel povinen předložit objednateli do 21 dnů po podpisu smlouvy o dílo, nejpozději však k datu předání a převzetí staveniště. </w:t>
      </w:r>
    </w:p>
    <w:p w14:paraId="48893A38"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Nepředložení dokladů zhotovitelem o stavebně montážním pojištění díla objednateli ani v dodatečné přiměřené lhůtě je porušením smlouvy, které opravňuje objednatele k odstoupení od smlouvy.</w:t>
      </w:r>
    </w:p>
    <w:p w14:paraId="48893A39" w14:textId="77777777" w:rsidR="001C36DE" w:rsidRPr="00972FE1" w:rsidRDefault="001C36DE">
      <w:pPr>
        <w:pStyle w:val="Normlnweb"/>
        <w:jc w:val="both"/>
        <w:rPr>
          <w:rFonts w:asciiTheme="minorHAnsi" w:hAnsiTheme="minorHAnsi"/>
          <w:sz w:val="22"/>
          <w:szCs w:val="22"/>
        </w:rPr>
      </w:pPr>
    </w:p>
    <w:p w14:paraId="48893A3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Povinnosti smluvních stran při vzniku pojistné události</w:t>
      </w:r>
    </w:p>
    <w:p w14:paraId="48893A3B"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Při vzniku pojistné události zabezpečuje veškeré úkony vůči pojistiteli zhotovitel. Zhotovitel je současně povinen informovat objednatele o veškerých skutečnostech spojených s pojistnou událostí.</w:t>
      </w:r>
    </w:p>
    <w:p w14:paraId="48893A3C"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jsou povinny v souvislosti s pojistnou událostí poskytovat si veškerou součinnost, která je v jejich možnostech.</w:t>
      </w:r>
    </w:p>
    <w:p w14:paraId="48893A3D"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pojištění nese zhotovitel v rámci ceny díla.</w:t>
      </w:r>
    </w:p>
    <w:p w14:paraId="48893A3E" w14:textId="77777777" w:rsidR="001C36DE" w:rsidRPr="00972FE1" w:rsidRDefault="001C36DE">
      <w:pPr>
        <w:pStyle w:val="Normlnweb"/>
        <w:jc w:val="both"/>
        <w:rPr>
          <w:rFonts w:asciiTheme="minorHAnsi" w:hAnsiTheme="minorHAnsi"/>
          <w:sz w:val="22"/>
          <w:szCs w:val="22"/>
        </w:rPr>
      </w:pPr>
      <w:bookmarkStart w:id="18" w:name="ČÁST_XI__BANKOVNÍ_ZÁRUKY"/>
    </w:p>
    <w:p w14:paraId="48893A3F" w14:textId="77777777" w:rsidR="001C36DE" w:rsidRPr="00972FE1" w:rsidRDefault="001C36DE">
      <w:pPr>
        <w:pStyle w:val="Normlnweb"/>
        <w:jc w:val="both"/>
        <w:rPr>
          <w:rFonts w:asciiTheme="minorHAnsi" w:hAnsiTheme="minorHAnsi"/>
          <w:sz w:val="22"/>
          <w:szCs w:val="22"/>
        </w:rPr>
      </w:pPr>
      <w:bookmarkStart w:id="19" w:name="ČÁST_XII___STAVENIŠTĚ"/>
      <w:bookmarkEnd w:id="18"/>
    </w:p>
    <w:p w14:paraId="48893A40"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XII. STAVENIŠTĚ</w:t>
      </w:r>
      <w:bookmarkEnd w:id="19"/>
    </w:p>
    <w:p w14:paraId="48893A41" w14:textId="77777777" w:rsidR="001C36DE" w:rsidRPr="00972FE1" w:rsidRDefault="001C36DE">
      <w:pPr>
        <w:pStyle w:val="Normlnweb"/>
        <w:spacing w:before="240"/>
        <w:jc w:val="both"/>
        <w:rPr>
          <w:rFonts w:asciiTheme="minorHAnsi" w:hAnsiTheme="minorHAnsi"/>
          <w:b/>
          <w:bCs/>
          <w:cap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Předání a převzetí staveniště</w:t>
      </w:r>
    </w:p>
    <w:p w14:paraId="48893A42" w14:textId="77777777" w:rsidR="001C36DE" w:rsidRPr="00972FE1" w:rsidRDefault="001C36DE">
      <w:pPr>
        <w:pStyle w:val="Normlnweb"/>
        <w:numPr>
          <w:ilvl w:val="0"/>
          <w:numId w:val="5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předat a zhotovitel převzít staveniště (nebo jeho ucelenou část) prosté faktických vad a práv třetích osob v termínu do 10 dnů od podpisu smlouvy, pokud není ve smlouvě uvedeno jinak.</w:t>
      </w:r>
    </w:p>
    <w:p w14:paraId="48893A43" w14:textId="77777777" w:rsidR="001C36DE" w:rsidRPr="00972FE1" w:rsidRDefault="001C36DE">
      <w:pPr>
        <w:pStyle w:val="Normlnweb"/>
        <w:numPr>
          <w:ilvl w:val="0"/>
          <w:numId w:val="5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Nepředání staveniště objednatelem ani v dodatečné přiměřené lhůtě je porušením smlouvy, které opravňuje zhotovitele k odstoupení od smlouvy.</w:t>
      </w:r>
    </w:p>
    <w:p w14:paraId="48893A44" w14:textId="77777777" w:rsidR="001C36DE" w:rsidRPr="00972FE1" w:rsidRDefault="001C36DE">
      <w:pPr>
        <w:pStyle w:val="Normlnweb"/>
        <w:jc w:val="both"/>
        <w:rPr>
          <w:rFonts w:asciiTheme="minorHAnsi" w:hAnsiTheme="minorHAnsi"/>
          <w:b/>
          <w:bCs/>
          <w:sz w:val="22"/>
          <w:szCs w:val="22"/>
        </w:rPr>
      </w:pPr>
    </w:p>
    <w:p w14:paraId="48893A4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Organizace předání a převzetí staveniště</w:t>
      </w:r>
    </w:p>
    <w:p w14:paraId="48893A46"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 předání a převzetí staveniště vyhotoví objednatel písemný protokol, který obě strany </w:t>
      </w:r>
      <w:proofErr w:type="gramStart"/>
      <w:r w:rsidRPr="00972FE1">
        <w:rPr>
          <w:rFonts w:asciiTheme="minorHAnsi" w:hAnsiTheme="minorHAnsi"/>
          <w:sz w:val="22"/>
          <w:szCs w:val="22"/>
        </w:rPr>
        <w:t>podepíší</w:t>
      </w:r>
      <w:proofErr w:type="gramEnd"/>
      <w:r w:rsidRPr="00972FE1">
        <w:rPr>
          <w:rFonts w:asciiTheme="minorHAnsi" w:hAnsiTheme="minorHAnsi"/>
          <w:sz w:val="22"/>
          <w:szCs w:val="22"/>
        </w:rPr>
        <w:t>.</w:t>
      </w:r>
    </w:p>
    <w:p w14:paraId="48893A47"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předloží objednateli kontrolní list připravenosti předání a převzetí staveniště a navrhne v něm termín.</w:t>
      </w:r>
    </w:p>
    <w:p w14:paraId="48893A48"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Předtisk (formulář) zhotoviteli poskytne na vyžádání objednatel.</w:t>
      </w:r>
    </w:p>
    <w:p w14:paraId="48893A49"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den předání a převzetí staveniště se považuje den, kdy dojde k oboustrannému podpisu příslušného protokolu.</w:t>
      </w:r>
    </w:p>
    <w:p w14:paraId="48893A4A"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Součástí předání a převzetí staveniště je i předání dokumentů objednatelem zhotoviteli, nezbytných pro řádné užívání staveniště, pokud nebyly tyto doklady předány dříve, a to zejména:</w:t>
      </w:r>
    </w:p>
    <w:p w14:paraId="48893A4B"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vytyčovací schéma staveniště s vytýčením směrových a výškových bodů,</w:t>
      </w:r>
    </w:p>
    <w:p w14:paraId="48893A4C"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vyznačení přístupových a příjezdových cest,</w:t>
      </w:r>
    </w:p>
    <w:p w14:paraId="48893A4D"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vyznačení bodů pro napojení odběrných míst vody, kanalizace, elektrické energie, plynu či případně jiných médií,</w:t>
      </w:r>
    </w:p>
    <w:p w14:paraId="48893A4E"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podmínky vztahující se k ochraně životního prostředí (zejména v otázkách zeleně, manipulace s odpady, odvod znečištěných vod apod.),</w:t>
      </w:r>
    </w:p>
    <w:p w14:paraId="48893A4F"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vyjádření vlastníků a správců stávajících inženýrských sítí a zařízení nacházejících se v prostoru staveniště, případně i na pozemcích přilehlých, které budou prováděním díla dotčeny, včetně podmínek správců nebo vlastníků těchto sítí. </w:t>
      </w:r>
    </w:p>
    <w:p w14:paraId="48893A50" w14:textId="77777777" w:rsidR="001C36DE" w:rsidRPr="00972FE1" w:rsidRDefault="001C36DE">
      <w:pPr>
        <w:pStyle w:val="Normlnweb"/>
        <w:jc w:val="both"/>
        <w:rPr>
          <w:rFonts w:asciiTheme="minorHAnsi" w:hAnsiTheme="minorHAnsi"/>
          <w:sz w:val="22"/>
          <w:szCs w:val="22"/>
        </w:rPr>
      </w:pPr>
    </w:p>
    <w:p w14:paraId="48893A5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Ochrana stávajících podzemních inženýrských sítí</w:t>
      </w:r>
    </w:p>
    <w:p w14:paraId="48893A52"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zajistit vytýčení všech stávajících inženýrských sítí, s jejich rozmístěním a trasami na staveništi i přilehlých pozemcích dotčených prováděním díla seznámit všechny pracovníky a tyto vhodným způsobem chránit tak, aby v průběhu provádění díla nedošlo k jejich poškození. </w:t>
      </w:r>
    </w:p>
    <w:p w14:paraId="48893A53"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dodržovat všechny podmínky správců nebo vlastníků sítí a nese veškeré důsledky a škody vzniklé jejich nedodržením.</w:t>
      </w:r>
    </w:p>
    <w:p w14:paraId="48893A54"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před záhozem odkrytých inženýrských sítí a zařízení zajistí jejich kontrolu správcem sítě a jeho kladné písemné stanovisko s provedením záhozu. </w:t>
      </w:r>
    </w:p>
    <w:p w14:paraId="48893A55"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Křížení a souběh původních a nových inženýrských sítí a zařízení bude geodeticky zaměřeno do GIS i v dokumentaci skutečného provedení.</w:t>
      </w:r>
    </w:p>
    <w:p w14:paraId="48893A56"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neodpovídá za škody na stávajících inženýrských sítích, které nebyly vyznačeny v podkladech objednatele.</w:t>
      </w:r>
    </w:p>
    <w:p w14:paraId="48893A57"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poškození stávajících inženýrských sítí, nese veškeré náklady na uvedení sítí do původního stavu zhotovitel včetně případných škod, pokut apod.</w:t>
      </w:r>
    </w:p>
    <w:p w14:paraId="48893A58"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poškození stávajících inženýrských sítí, je zhotovitel povinen bezodkladně uvést poškozené sítě do původního stavu a veškeré náklady na uvedení sítí do původního stavu uhradit včetně případných škod, pokut apod.</w:t>
      </w:r>
    </w:p>
    <w:p w14:paraId="48893A59" w14:textId="77777777" w:rsidR="001C36DE" w:rsidRPr="00972FE1" w:rsidRDefault="001C36DE">
      <w:pPr>
        <w:pStyle w:val="Normlnweb"/>
        <w:jc w:val="both"/>
        <w:rPr>
          <w:rFonts w:asciiTheme="minorHAnsi" w:hAnsiTheme="minorHAnsi"/>
          <w:sz w:val="22"/>
          <w:szCs w:val="22"/>
        </w:rPr>
      </w:pPr>
    </w:p>
    <w:p w14:paraId="48893A5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Vybudování zařízení staveniště</w:t>
      </w:r>
    </w:p>
    <w:p w14:paraId="48893A5B"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p>
    <w:p w14:paraId="48893A5C"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projekt, vybudování, zprovoznění, údržbu, likvidaci a vyklizení zařízení staveniště jsou zahrnuty v ceně díla.</w:t>
      </w:r>
    </w:p>
    <w:p w14:paraId="48893A5D"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Jako součást zařízení staveniště zajistí zhotovitel i rozvod potřebných médií na staveništi a jejich připojení na odběrná místa určená objednatelem. Zhotovitel je povinen zabezpečit samostatná měřící místa na úhradu jím spotřebovaných energií a tyto uhradit.</w:t>
      </w:r>
    </w:p>
    <w:p w14:paraId="48893A5E"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poskytnout objednateli a osobám vykonávajícím funkci technického a autorského dozoru provozní prostory a zařízení nezbytné pro výkon jejich funkce při realizaci díla. Pokud není ve smlouvě uvedeno jinak, předpokládá se prostor minimálně 1 kanceláře o ploše 9 m2 napojené na zdroje elektřiny a topení. Náklady s tímto spojené jsou v ceně díla včetně energií.</w:t>
      </w:r>
    </w:p>
    <w:p w14:paraId="48893A5F" w14:textId="77777777" w:rsidR="001C36DE" w:rsidRPr="00972FE1" w:rsidRDefault="001C36DE">
      <w:pPr>
        <w:pStyle w:val="Normlnweb"/>
        <w:jc w:val="both"/>
        <w:rPr>
          <w:rFonts w:asciiTheme="minorHAnsi" w:hAnsiTheme="minorHAnsi"/>
          <w:sz w:val="22"/>
          <w:szCs w:val="22"/>
        </w:rPr>
      </w:pPr>
    </w:p>
    <w:p w14:paraId="48893A6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Užívání staveniště</w:t>
      </w:r>
    </w:p>
    <w:p w14:paraId="48893A61"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užívat staveniště pouze pro účely související s prováděním díla a při užívání staveniště je povinen dodržovat veškeré právní předpisy.</w:t>
      </w:r>
    </w:p>
    <w:p w14:paraId="48893A62"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zaplatí poplatek za užívání veřejného prostranství dle platné vyhlášky města č. 6/2010. Povinností zhotovitele je oznámit zahájení a ukončení zvláštního užívání. Rovněž zaplatí poplatek za užívání komunikací ve správě SUS a ŘSD podle jejich aktuálních ceníků.</w:t>
      </w:r>
    </w:p>
    <w:p w14:paraId="48893A63"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48893A64"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zajistí střežení staveniště a v případě potřeby i jeho oplocení nebo jiné vhodné zabezpečení.</w:t>
      </w:r>
    </w:p>
    <w:p w14:paraId="48893A65"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není oprávněn využívat staveniště k ubytování osob, pokud k tomu není určeno.</w:t>
      </w:r>
    </w:p>
    <w:p w14:paraId="48893A66"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14:paraId="48893A67"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Jiné informační tabule či reklamy lze na staveništi umístit pouze se souhlasem objednatele.</w:t>
      </w:r>
    </w:p>
    <w:p w14:paraId="48893A68" w14:textId="77777777" w:rsidR="001C36DE" w:rsidRPr="00972FE1" w:rsidRDefault="001C36DE">
      <w:pPr>
        <w:pStyle w:val="Normlnweb"/>
        <w:jc w:val="both"/>
        <w:rPr>
          <w:rFonts w:asciiTheme="minorHAnsi" w:hAnsiTheme="minorHAnsi"/>
          <w:sz w:val="22"/>
          <w:szCs w:val="22"/>
        </w:rPr>
      </w:pPr>
    </w:p>
    <w:p w14:paraId="48893A69"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Podmínky užívání veřejných prostranství a komunikací</w:t>
      </w:r>
    </w:p>
    <w:p w14:paraId="48893A6A"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Veškerá potřebná povolení k užívání veřejných ploch, případně rozkopávkám nebo překopům veřejných komunikací zajišťuje zhotovitel a nese veškeré případné poplatky. </w:t>
      </w:r>
    </w:p>
    <w:p w14:paraId="48893A6B"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v souvislosti s provozem staveniště nebo prováděním díla bude třeba umístit nebo přemístit dopravní značky podle předpisů o pozemních komunikacích, obstará tyto práce zhotovitel. </w:t>
      </w:r>
    </w:p>
    <w:p w14:paraId="48893A6C"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Zhotovitel dále zodpovídá i za umisťování, přemisťování a udržování dopravních značek v souvislosti s průběhem provádění prací. Jakékoliv pokuty či náhrady škod vzniklých v této souvislosti jdou k tíži zhotovitele.</w:t>
      </w:r>
    </w:p>
    <w:p w14:paraId="48893A6D"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udržovat na staveništi pořádek. </w:t>
      </w:r>
    </w:p>
    <w:p w14:paraId="48893A6E"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průběžně ze staveniště odstraňovat všechny druhy odpadů, stavební suti a nepotřebného materiálu. </w:t>
      </w:r>
    </w:p>
    <w:p w14:paraId="48893A6F"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rovněž povinen zabezpečit, aby odpad vzniklý z jeho činnosti nebo stavební materiál nebyl umísťován mimo staveniště.</w:t>
      </w:r>
    </w:p>
    <w:p w14:paraId="48893A70" w14:textId="77777777" w:rsidR="001C36DE" w:rsidRPr="00972FE1" w:rsidRDefault="001C36DE">
      <w:pPr>
        <w:pStyle w:val="Normlnweb"/>
        <w:jc w:val="both"/>
        <w:rPr>
          <w:rFonts w:asciiTheme="minorHAnsi" w:hAnsiTheme="minorHAnsi"/>
          <w:sz w:val="22"/>
          <w:szCs w:val="22"/>
        </w:rPr>
      </w:pPr>
    </w:p>
    <w:p w14:paraId="48893A7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7 :</w:t>
      </w:r>
      <w:proofErr w:type="gramEnd"/>
      <w:r w:rsidRPr="00972FE1">
        <w:rPr>
          <w:rFonts w:asciiTheme="minorHAnsi" w:hAnsiTheme="minorHAnsi"/>
          <w:b/>
          <w:bCs/>
          <w:sz w:val="22"/>
          <w:szCs w:val="22"/>
        </w:rPr>
        <w:t xml:space="preserve"> Vyklizení staveniště</w:t>
      </w:r>
    </w:p>
    <w:p w14:paraId="48893A72"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Lhůta pro odstranění zařízení staveniště a vyklizení staveniště je nejpozději do 15 dnů ode dne předání a převzetí díla, pokud v protokolu o předání a převzetí není dohodnuto jinak (zejména jde-li o ponechání zařízení, nutných pro zabezpečení odstranění vad a nedodělků díla ve smyslu protokolu o předání a převzetí díla).</w:t>
      </w:r>
    </w:p>
    <w:p w14:paraId="48893A73"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Nevyklidí-li zhotovitel staveniště ve sjednaném termínu je objednatel oprávněn zabezpečit vyklizení staveniště třetí osobou a náklady s tím spojené uhradí objednateli zhotovitel.</w:t>
      </w:r>
    </w:p>
    <w:p w14:paraId="48893A74"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Smluvní strany </w:t>
      </w:r>
      <w:proofErr w:type="gramStart"/>
      <w:r w:rsidRPr="00972FE1">
        <w:rPr>
          <w:rFonts w:asciiTheme="minorHAnsi" w:hAnsiTheme="minorHAnsi"/>
          <w:sz w:val="22"/>
          <w:szCs w:val="22"/>
        </w:rPr>
        <w:t>sepíší</w:t>
      </w:r>
      <w:proofErr w:type="gramEnd"/>
      <w:r w:rsidRPr="00972FE1">
        <w:rPr>
          <w:rFonts w:asciiTheme="minorHAnsi" w:hAnsiTheme="minorHAnsi"/>
          <w:sz w:val="22"/>
          <w:szCs w:val="22"/>
        </w:rPr>
        <w:t xml:space="preserve"> a </w:t>
      </w:r>
      <w:proofErr w:type="gramStart"/>
      <w:r w:rsidRPr="00972FE1">
        <w:rPr>
          <w:rFonts w:asciiTheme="minorHAnsi" w:hAnsiTheme="minorHAnsi"/>
          <w:sz w:val="22"/>
          <w:szCs w:val="22"/>
        </w:rPr>
        <w:t>podepíší</w:t>
      </w:r>
      <w:proofErr w:type="gramEnd"/>
      <w:r w:rsidRPr="00972FE1">
        <w:rPr>
          <w:rFonts w:asciiTheme="minorHAnsi" w:hAnsiTheme="minorHAnsi"/>
          <w:sz w:val="22"/>
          <w:szCs w:val="22"/>
        </w:rPr>
        <w:t xml:space="preserve"> na závěr protokol o vyklizení staveniště.</w:t>
      </w:r>
    </w:p>
    <w:p w14:paraId="48893A75" w14:textId="77777777" w:rsidR="001C36DE" w:rsidRPr="00972FE1" w:rsidRDefault="001C36DE">
      <w:pPr>
        <w:pStyle w:val="Normlnweb"/>
        <w:jc w:val="both"/>
        <w:rPr>
          <w:rFonts w:asciiTheme="minorHAnsi" w:hAnsiTheme="minorHAnsi"/>
          <w:sz w:val="22"/>
          <w:szCs w:val="22"/>
        </w:rPr>
      </w:pPr>
      <w:bookmarkStart w:id="20" w:name="ČÁST_XIII___PROVÁDĚNÍ_DÍLA_"/>
    </w:p>
    <w:p w14:paraId="48893A76" w14:textId="77777777" w:rsidR="001C36DE" w:rsidRPr="00972FE1" w:rsidRDefault="001C36DE">
      <w:pPr>
        <w:pStyle w:val="Normlnweb"/>
        <w:jc w:val="both"/>
        <w:rPr>
          <w:rFonts w:asciiTheme="minorHAnsi" w:hAnsiTheme="minorHAnsi"/>
          <w:sz w:val="22"/>
          <w:szCs w:val="22"/>
        </w:rPr>
      </w:pPr>
    </w:p>
    <w:p w14:paraId="48893A77"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 xml:space="preserve">ČÁST XIII.  PROVÁDĚNÍ DÍLA </w:t>
      </w:r>
      <w:bookmarkEnd w:id="20"/>
    </w:p>
    <w:p w14:paraId="48893A78"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Kontrola projektové dokumentace</w:t>
      </w:r>
    </w:p>
    <w:p w14:paraId="48893A79" w14:textId="77777777" w:rsidR="001C36DE" w:rsidRPr="00972FE1" w:rsidRDefault="001C36DE">
      <w:pPr>
        <w:pStyle w:val="Normlnweb"/>
        <w:numPr>
          <w:ilvl w:val="0"/>
          <w:numId w:val="6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přezkoumat předanou projektovou dokumentaci a bez zbytečného odkladu od jejího předání, nejpozději však před zahájením prací na příslušné části díla, předat objednateli případný soupis zřejmých vad a nedostatků předané projektové dokumentace včetně návrhů na jejich odstranění s dopadem na cenu díla.</w:t>
      </w:r>
    </w:p>
    <w:p w14:paraId="48893A7A" w14:textId="77777777" w:rsidR="001C36DE" w:rsidRPr="00972FE1" w:rsidRDefault="001C36DE">
      <w:pPr>
        <w:pStyle w:val="Normlnweb"/>
        <w:numPr>
          <w:ilvl w:val="0"/>
          <w:numId w:val="6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Postup při odstranění zjištěných vad projektové dokumentace se řídí ustanoveními uvedenými v části XX. Změna smlouvy.</w:t>
      </w:r>
    </w:p>
    <w:p w14:paraId="48893A7B" w14:textId="77777777" w:rsidR="001C36DE" w:rsidRPr="00972FE1" w:rsidRDefault="001C36DE">
      <w:pPr>
        <w:pStyle w:val="Normlnweb"/>
        <w:jc w:val="both"/>
        <w:rPr>
          <w:rFonts w:asciiTheme="minorHAnsi" w:hAnsiTheme="minorHAnsi"/>
          <w:sz w:val="22"/>
          <w:szCs w:val="22"/>
        </w:rPr>
      </w:pPr>
    </w:p>
    <w:p w14:paraId="48893A7C"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Zahájení prací</w:t>
      </w:r>
    </w:p>
    <w:p w14:paraId="48893A7D" w14:textId="77777777" w:rsidR="001C36DE" w:rsidRPr="00972FE1" w:rsidRDefault="001C36DE">
      <w:pPr>
        <w:pStyle w:val="Normlnweb"/>
        <w:numPr>
          <w:ilvl w:val="0"/>
          <w:numId w:val="6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zahájí činnosti vedoucí k dokončení stavby dnem předání a převzetí staveniště. </w:t>
      </w:r>
    </w:p>
    <w:p w14:paraId="48893A7E" w14:textId="77777777" w:rsidR="001C36DE" w:rsidRPr="00972FE1" w:rsidRDefault="001C36DE">
      <w:pPr>
        <w:pStyle w:val="Normlnweb"/>
        <w:numPr>
          <w:ilvl w:val="0"/>
          <w:numId w:val="6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zhotovitel nezahájí činnosti vedoucí ke zdárnému dokončení stavby do 15 dnů ode dne předání a převzetí staveniště ani v dodatečné přiměřené lhůtě, je objednatel oprávněn odstoupit od smlouvy.</w:t>
      </w:r>
    </w:p>
    <w:p w14:paraId="48893A7F" w14:textId="77777777" w:rsidR="001C36DE" w:rsidRPr="00972FE1" w:rsidRDefault="001C36DE">
      <w:pPr>
        <w:pStyle w:val="Normlnweb"/>
        <w:jc w:val="both"/>
        <w:rPr>
          <w:rFonts w:asciiTheme="minorHAnsi" w:hAnsiTheme="minorHAnsi"/>
          <w:sz w:val="22"/>
          <w:szCs w:val="22"/>
        </w:rPr>
      </w:pPr>
    </w:p>
    <w:p w14:paraId="48893A8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Harmonogram postupu výstavby</w:t>
      </w:r>
    </w:p>
    <w:p w14:paraId="48893A81"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předložit objednateli do 14 dnů po podpisu smlouvy harmonogram provádění díla, respektující zadávací požadavky objednatele.</w:t>
      </w:r>
    </w:p>
    <w:p w14:paraId="48893A82"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Harmonogram začíná termínem předání a převzetí staveniště a končí termínem předání a převzetí díla včetně lhůty pro vyklizení staveniště.</w:t>
      </w:r>
    </w:p>
    <w:p w14:paraId="48893A83"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48893A84"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harmonogramu musí být uvedeny také termíny stavební připravenosti p</w:t>
      </w:r>
      <w:r w:rsidR="00AC2B6A" w:rsidRPr="00972FE1">
        <w:rPr>
          <w:rFonts w:asciiTheme="minorHAnsi" w:hAnsiTheme="minorHAnsi"/>
          <w:sz w:val="22"/>
          <w:szCs w:val="22"/>
        </w:rPr>
        <w:t>ro zahájení prací subdodavatelů</w:t>
      </w:r>
      <w:r w:rsidRPr="00972FE1">
        <w:rPr>
          <w:rFonts w:asciiTheme="minorHAnsi" w:hAnsiTheme="minorHAnsi"/>
          <w:sz w:val="22"/>
          <w:szCs w:val="22"/>
        </w:rPr>
        <w:t xml:space="preserve">. </w:t>
      </w:r>
    </w:p>
    <w:p w14:paraId="48893A85"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jsou při provádění stavby poskytovány dodávky či práce jinými osobami přímo pro objednatele, je objednatel povinen do předloženého harmonogramu vyznačit termíny stavební připravenosti a provádění těchto přímých dodávek.</w:t>
      </w:r>
    </w:p>
    <w:p w14:paraId="48893A86"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Zhotovitel je povinen udržovat harmonogram postupu výstavby v aktuálním stavu a v případě změny vždy předat objednateli aktualizovaný harmonogram postupu výstavby v podrobnostech odpovídajících původnímu harmonogramu.</w:t>
      </w:r>
    </w:p>
    <w:p w14:paraId="48893A87" w14:textId="77777777" w:rsidR="001C36DE" w:rsidRPr="00972FE1" w:rsidRDefault="001C36DE">
      <w:pPr>
        <w:pStyle w:val="Normlnweb"/>
        <w:jc w:val="both"/>
        <w:rPr>
          <w:rFonts w:asciiTheme="minorHAnsi" w:hAnsiTheme="minorHAnsi"/>
          <w:sz w:val="22"/>
          <w:szCs w:val="22"/>
        </w:rPr>
      </w:pPr>
    </w:p>
    <w:p w14:paraId="48893A8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Pokyny objednatele</w:t>
      </w:r>
    </w:p>
    <w:p w14:paraId="48893A89"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p>
    <w:p w14:paraId="48893A8A"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 </w:t>
      </w:r>
    </w:p>
    <w:p w14:paraId="48893A8B"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do doby obdržení nových pokynů od objednatele, je oprávněn přerušit provádění prací, pokud je to nezbytně nutné. O tuto dobu přerušení má zhotovitel nárok na prodloužení termínu dokončení díla, případně náhradu vzniklých vícenákladů. </w:t>
      </w:r>
    </w:p>
    <w:p w14:paraId="48893A8C"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upozornit zhotovitele bez zbytečného odkladu na nevhodné provádění díla a na nové skutečnosti, týkající se předmětného díla, které zjistil v průběhu výstavby.</w:t>
      </w:r>
    </w:p>
    <w:p w14:paraId="48893A8D" w14:textId="77777777" w:rsidR="001C36DE" w:rsidRPr="00972FE1" w:rsidRDefault="001C36DE">
      <w:pPr>
        <w:pStyle w:val="Normlnweb"/>
        <w:jc w:val="both"/>
        <w:rPr>
          <w:rFonts w:asciiTheme="minorHAnsi" w:hAnsiTheme="minorHAnsi"/>
          <w:sz w:val="22"/>
          <w:szCs w:val="22"/>
        </w:rPr>
      </w:pPr>
    </w:p>
    <w:p w14:paraId="48893A8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Kontrola provádění prací</w:t>
      </w:r>
    </w:p>
    <w:p w14:paraId="48893A8F"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48893A90"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vyzvat objednatele ke kontrole a prověření prací, které v dalším postupu budou zakryty nebo se stanou nepřístupnými (postačí zápis ve stavebním deníku). Zhotovitel je povinen vyzvat objednatele ve lhůtě, uvedené ve smlouvě o dílo před termínem, v němž budou předmětné práce zakryty.</w:t>
      </w:r>
    </w:p>
    <w:p w14:paraId="48893A91"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8893A92" w14:textId="77777777" w:rsidR="001C36DE" w:rsidRPr="00972FE1" w:rsidRDefault="001C36DE">
      <w:pPr>
        <w:pStyle w:val="Normlnweb"/>
        <w:jc w:val="both"/>
        <w:rPr>
          <w:rFonts w:asciiTheme="minorHAnsi" w:hAnsiTheme="minorHAnsi"/>
          <w:sz w:val="22"/>
          <w:szCs w:val="22"/>
        </w:rPr>
      </w:pPr>
    </w:p>
    <w:p w14:paraId="48893A9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Dodržování podmínek stanovisek příslušných orgánů a organizací</w:t>
      </w:r>
    </w:p>
    <w:p w14:paraId="48893A94" w14:textId="77777777" w:rsidR="001C36DE" w:rsidRPr="00972FE1" w:rsidRDefault="001C36DE">
      <w:pPr>
        <w:pStyle w:val="Normlnweb"/>
        <w:numPr>
          <w:ilvl w:val="0"/>
          <w:numId w:val="6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zavazuje dodržet při provádění díla veškeré podmínky vyplývající z rozhodnutí a stanovisek příslušných orgánů a organizací.</w:t>
      </w:r>
    </w:p>
    <w:p w14:paraId="48893A95" w14:textId="77777777" w:rsidR="001C36DE" w:rsidRPr="00972FE1" w:rsidRDefault="001C36DE">
      <w:pPr>
        <w:pStyle w:val="Normlnweb"/>
        <w:numPr>
          <w:ilvl w:val="0"/>
          <w:numId w:val="6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48893A96" w14:textId="77777777" w:rsidR="001C36DE" w:rsidRPr="00972FE1" w:rsidRDefault="001C36DE">
      <w:pPr>
        <w:pStyle w:val="Normlnweb"/>
        <w:jc w:val="both"/>
        <w:rPr>
          <w:rFonts w:asciiTheme="minorHAnsi" w:hAnsiTheme="minorHAnsi"/>
          <w:sz w:val="22"/>
          <w:szCs w:val="22"/>
        </w:rPr>
      </w:pPr>
    </w:p>
    <w:p w14:paraId="48893A9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7 :</w:t>
      </w:r>
      <w:proofErr w:type="gramEnd"/>
      <w:r w:rsidRPr="00972FE1">
        <w:rPr>
          <w:rFonts w:asciiTheme="minorHAnsi" w:hAnsiTheme="minorHAnsi"/>
          <w:b/>
          <w:bCs/>
          <w:sz w:val="22"/>
          <w:szCs w:val="22"/>
        </w:rPr>
        <w:t xml:space="preserve"> Dodržování zásad ochrany životního prostředí</w:t>
      </w:r>
    </w:p>
    <w:p w14:paraId="48893A98" w14:textId="77777777" w:rsidR="001C36DE" w:rsidRPr="00972FE1" w:rsidRDefault="001C36DE">
      <w:pPr>
        <w:pStyle w:val="Normlnweb"/>
        <w:numPr>
          <w:ilvl w:val="0"/>
          <w:numId w:val="6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48893A99" w14:textId="77777777" w:rsidR="001C36DE" w:rsidRPr="00972FE1" w:rsidRDefault="001C36DE">
      <w:pPr>
        <w:pStyle w:val="Normlnweb"/>
        <w:numPr>
          <w:ilvl w:val="0"/>
          <w:numId w:val="6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vést evidenci o všech druzích odpadů vzniklých z jeho činnosti a vést evidenci o způsobu jejich ukládání a zneškodňování ve smyslu zákona o odpadech v platném znění.</w:t>
      </w:r>
    </w:p>
    <w:p w14:paraId="48893A9A" w14:textId="77777777" w:rsidR="001C36DE" w:rsidRPr="00972FE1" w:rsidRDefault="001C36DE">
      <w:pPr>
        <w:pStyle w:val="Normlnweb"/>
        <w:jc w:val="both"/>
        <w:rPr>
          <w:rFonts w:asciiTheme="minorHAnsi" w:hAnsiTheme="minorHAnsi"/>
          <w:sz w:val="22"/>
          <w:szCs w:val="22"/>
        </w:rPr>
      </w:pPr>
    </w:p>
    <w:p w14:paraId="48893A9B"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lastRenderedPageBreak/>
        <w:t xml:space="preserve">Článek </w:t>
      </w:r>
      <w:proofErr w:type="gramStart"/>
      <w:r w:rsidRPr="00972FE1">
        <w:rPr>
          <w:rFonts w:asciiTheme="minorHAnsi" w:hAnsiTheme="minorHAnsi"/>
          <w:b/>
          <w:bCs/>
          <w:sz w:val="22"/>
          <w:szCs w:val="22"/>
        </w:rPr>
        <w:t>8 :</w:t>
      </w:r>
      <w:proofErr w:type="gramEnd"/>
      <w:r w:rsidRPr="00972FE1">
        <w:rPr>
          <w:rFonts w:asciiTheme="minorHAnsi" w:hAnsiTheme="minorHAnsi"/>
          <w:b/>
          <w:bCs/>
          <w:sz w:val="22"/>
          <w:szCs w:val="22"/>
        </w:rPr>
        <w:t xml:space="preserve"> Kvalifikace pracovníků zhotovitele</w:t>
      </w:r>
    </w:p>
    <w:p w14:paraId="48893A9C" w14:textId="77777777"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Veškeré odborné práce musí vykonávat pracovníci zhotovitele nebo jeho podzhotovitelů s kvalifikací. </w:t>
      </w:r>
    </w:p>
    <w:p w14:paraId="48893A9D" w14:textId="77777777"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Doklad o kvalifikaci pracovníků je zhotovitel na požádání objednatele povinen doložit.  V případě, že zhotovitel tento požadavek objednatele nedodrží, je objednatel oprávněn z důvodu </w:t>
      </w:r>
      <w:proofErr w:type="gramStart"/>
      <w:r w:rsidRPr="00972FE1">
        <w:rPr>
          <w:rFonts w:asciiTheme="minorHAnsi" w:hAnsiTheme="minorHAnsi"/>
          <w:sz w:val="22"/>
          <w:szCs w:val="22"/>
        </w:rPr>
        <w:t>bezpečnosti  nařídit</w:t>
      </w:r>
      <w:proofErr w:type="gramEnd"/>
      <w:r w:rsidRPr="00972FE1">
        <w:rPr>
          <w:rFonts w:asciiTheme="minorHAnsi" w:hAnsiTheme="minorHAnsi"/>
          <w:sz w:val="22"/>
          <w:szCs w:val="22"/>
        </w:rPr>
        <w:t xml:space="preserve"> přerušení prací, a to do termínu dodání požadovaných dokladů o kvalifikaci pracovníků zhotovitele. O dobu takto přerušených prací se neprodlužuje termín ke zhotovení díla dle smlouvy o dílo. </w:t>
      </w:r>
    </w:p>
    <w:p w14:paraId="48893A9E" w14:textId="77777777"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po zhotoviteli požadovat, aby odvolal (nebo sám vykáže ze stavby) jakoukoliv osobu zaměstnanou zhotovitelem na stavbě, která si počíná tak, že to ohrožuje bezpečnost a zdraví její či jiných pracovníků na stavbě (to se týká i požívání alkoholických či návykových látek, které snižují jeho pracovní pozornost a povinnosti se při podezření podrobit příslušnému testu).</w:t>
      </w:r>
    </w:p>
    <w:p w14:paraId="48893A9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9 :</w:t>
      </w:r>
      <w:proofErr w:type="gramEnd"/>
      <w:r w:rsidRPr="00972FE1">
        <w:rPr>
          <w:rFonts w:asciiTheme="minorHAnsi" w:hAnsiTheme="minorHAnsi"/>
          <w:b/>
          <w:bCs/>
          <w:sz w:val="22"/>
          <w:szCs w:val="22"/>
        </w:rPr>
        <w:t xml:space="preserve"> Použité materiály a výrobky</w:t>
      </w:r>
    </w:p>
    <w:p w14:paraId="48893AA0"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Věci, které jsou potřebné k provedení díla, je povinen opatřit zhotovitel.</w:t>
      </w:r>
    </w:p>
    <w:p w14:paraId="48893AA1"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stavbu mohou být použity jen takové výrobky a konstrukce, jejichž vlastnosti z hlediska způsobilosti stavby pro navržený účel zaručují, že stavba při správném provedení a běžné údržbě po dobu předpokládané existence splňuje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p>
    <w:p w14:paraId="48893AA2"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48893AA3"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zavazuje, že k realizaci díla nepoužije materiály, které nemají požadovanou certifikaci či předepsaný průvodní doklad, je-li to pro jejich použití nezbytné podle příslušných předpisů.</w:t>
      </w:r>
    </w:p>
    <w:p w14:paraId="48893AA4"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doloží na vyzvání objednatele, nejpozději však v termínu předání a převzetí díla soubor certifikátů, či jiných průvodních dokladů rozhodujících materiálů užitých k vybudování díla. Při plnění předmětu díla mohou být použity pouze nové výrobky a materiály v I. třídě kvality. </w:t>
      </w:r>
    </w:p>
    <w:p w14:paraId="48893AA5"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Bez písemného souhlasu objednatele a autorského dozoru, případně projektanta stavby, nesmí zhotovitel použít k provádění díla jiné materiály, výrobky a </w:t>
      </w:r>
      <w:proofErr w:type="gramStart"/>
      <w:r w:rsidRPr="00972FE1">
        <w:rPr>
          <w:rFonts w:asciiTheme="minorHAnsi" w:hAnsiTheme="minorHAnsi"/>
          <w:sz w:val="22"/>
          <w:szCs w:val="22"/>
        </w:rPr>
        <w:t>technologie,</w:t>
      </w:r>
      <w:proofErr w:type="gramEnd"/>
      <w:r w:rsidRPr="00972FE1">
        <w:rPr>
          <w:rFonts w:asciiTheme="minorHAnsi" w:hAnsiTheme="minorHAnsi"/>
          <w:sz w:val="22"/>
          <w:szCs w:val="22"/>
        </w:rPr>
        <w:t xml:space="preserve"> než předepisuje projektová dokumentace. </w:t>
      </w:r>
    </w:p>
    <w:p w14:paraId="48893AA6" w14:textId="77777777" w:rsidR="001C36DE" w:rsidRDefault="001C36DE">
      <w:pPr>
        <w:pStyle w:val="Normlnweb"/>
        <w:jc w:val="both"/>
        <w:rPr>
          <w:rFonts w:asciiTheme="minorHAnsi" w:hAnsiTheme="minorHAnsi"/>
          <w:sz w:val="22"/>
          <w:szCs w:val="22"/>
        </w:rPr>
      </w:pPr>
    </w:p>
    <w:p w14:paraId="48893AA7" w14:textId="77777777" w:rsidR="001230D6" w:rsidRDefault="001230D6">
      <w:pPr>
        <w:pStyle w:val="Normlnweb"/>
        <w:jc w:val="both"/>
        <w:rPr>
          <w:rFonts w:asciiTheme="minorHAnsi" w:hAnsiTheme="minorHAnsi"/>
          <w:sz w:val="22"/>
          <w:szCs w:val="22"/>
        </w:rPr>
      </w:pPr>
    </w:p>
    <w:p w14:paraId="48893AA8" w14:textId="77777777" w:rsidR="001230D6" w:rsidRPr="00972FE1" w:rsidRDefault="001230D6">
      <w:pPr>
        <w:pStyle w:val="Normlnweb"/>
        <w:jc w:val="both"/>
        <w:rPr>
          <w:rFonts w:asciiTheme="minorHAnsi" w:hAnsiTheme="minorHAnsi"/>
          <w:sz w:val="22"/>
          <w:szCs w:val="22"/>
        </w:rPr>
      </w:pPr>
    </w:p>
    <w:p w14:paraId="48893AA9"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10 :</w:t>
      </w:r>
      <w:proofErr w:type="gramEnd"/>
      <w:r w:rsidRPr="00972FE1">
        <w:rPr>
          <w:rFonts w:asciiTheme="minorHAnsi" w:hAnsiTheme="minorHAnsi"/>
          <w:b/>
          <w:bCs/>
          <w:sz w:val="22"/>
          <w:szCs w:val="22"/>
        </w:rPr>
        <w:t xml:space="preserve"> Stavební deník</w:t>
      </w:r>
    </w:p>
    <w:p w14:paraId="48893AAA"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vést ode dne předání a převzetí staveniště stavební deník, do kterého zapisuje skutečnosti předepsané zákonem a příslušnou prováděcí vyhláškou. Tato povinnost se týká i staveb podléhajících souhlasu s provedením ohlášené stavby.</w:t>
      </w:r>
    </w:p>
    <w:p w14:paraId="48893AAB"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Povinnost vést stavební deník končí dnem odstranění vad a nedodělků z přejímacího řízení nebo vydáním kolaudačního souhlasu (rozhodující je okolnost, která nastane později).</w:t>
      </w:r>
    </w:p>
    <w:p w14:paraId="48893AAC"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do stavebního deníku provádí zhotovitel formou denních záznamů. Veškeré okolnosti rozhodné pro plnění díla musí být učiněny zhotovitelem v ten den, kdy nastaly nebo nejpozději následující den, kdy se na stavbě pracuje.</w:t>
      </w:r>
    </w:p>
    <w:p w14:paraId="48893AAD"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do stavebního deníku se provádí v originále a dvou kopiích. Originály zápisů je zhotovitel povinen předat objednateli po dokončení stavby. První kopii obdrží zhotovitel a druhou kopii objednatel případně jím pověřená osoba. </w:t>
      </w:r>
    </w:p>
    <w:p w14:paraId="48893AAE"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Stavební deník musí být přístupný kdykoliv v průběhu pracovní doby oprávněným osobám objednatele, případně jiným osobám oprávněným do stavebního deníku zapisovat.</w:t>
      </w:r>
      <w:r w:rsidRPr="00972FE1">
        <w:rPr>
          <w:rFonts w:asciiTheme="minorHAnsi" w:hAnsiTheme="minorHAnsi"/>
          <w:sz w:val="22"/>
          <w:szCs w:val="22"/>
        </w:rPr>
        <w:br/>
        <w:t xml:space="preserve">(6) Objednatel, nebo jím pověřená osoba vykonávající funkci technického dozoru, je povinen se </w:t>
      </w:r>
      <w:r w:rsidRPr="00972FE1">
        <w:rPr>
          <w:rFonts w:asciiTheme="minorHAnsi" w:hAnsiTheme="minorHAnsi"/>
          <w:sz w:val="22"/>
          <w:szCs w:val="22"/>
        </w:rPr>
        <w:lastRenderedPageBreak/>
        <w:t xml:space="preserve">vyjadřovat k zápisům ve stavebním deníku učiněným zhotovitelem nejpozději do 5 dnů ode dne vzniku zápisu, jinak se má za to, že s uvedeným zápisem souhlasí. </w:t>
      </w:r>
    </w:p>
    <w:p w14:paraId="48893AAF"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to, že se zápisem souhlasí.</w:t>
      </w:r>
    </w:p>
    <w:p w14:paraId="48893AB0"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 stavebním deníku musí být uvedeny identifikační </w:t>
      </w:r>
      <w:proofErr w:type="gramStart"/>
      <w:r w:rsidRPr="00972FE1">
        <w:rPr>
          <w:rFonts w:asciiTheme="minorHAnsi" w:hAnsiTheme="minorHAnsi"/>
          <w:sz w:val="22"/>
          <w:szCs w:val="22"/>
        </w:rPr>
        <w:t>údaje :</w:t>
      </w:r>
      <w:proofErr w:type="gramEnd"/>
    </w:p>
    <w:p w14:paraId="48893AB1"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stavby (nebo její části) podle stavebního povolení,</w:t>
      </w:r>
    </w:p>
    <w:p w14:paraId="48893AB2"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místo stavby,</w:t>
      </w:r>
    </w:p>
    <w:p w14:paraId="48893AB3"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zhotovitele včetně jmenného seznamu osob oprávněných za zhotovitele provádět zápisy do stavebního deníku s uvedením jejich kontaktů a podpisového vzoru,</w:t>
      </w:r>
    </w:p>
    <w:p w14:paraId="48893AB4"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objednatele včetně jmenného seznamu osob oprávněných za objednatele provádět zápisy do stavebního deníku s uvedením jejich kontaktů a podpisového vzoru,</w:t>
      </w:r>
    </w:p>
    <w:p w14:paraId="48893AB5"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zpracovatele projektové dokumentace,</w:t>
      </w:r>
    </w:p>
    <w:p w14:paraId="48893AB6"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subdodavatelů,</w:t>
      </w:r>
    </w:p>
    <w:p w14:paraId="48893AB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zabezpečujících odborné provádění stavby s rozsahem jejich oprávnění a odpovědnosti,</w:t>
      </w:r>
    </w:p>
    <w:p w14:paraId="48893AB8"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vykonávajících technický dozor,</w:t>
      </w:r>
    </w:p>
    <w:p w14:paraId="48893AB9"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vykonávajících autorský dozor,</w:t>
      </w:r>
    </w:p>
    <w:p w14:paraId="48893ABA"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příjmení a funkce dalších osob oprávněných k provádění záznamů do stavebního deníku,</w:t>
      </w:r>
    </w:p>
    <w:p w14:paraId="48893ABB"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projektové a ostatní technické dokumentace stavby včetně případných jejich změn,</w:t>
      </w:r>
    </w:p>
    <w:p w14:paraId="48893ABC"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nebo odvolávky na dokumenty a doklady ke stavbě,</w:t>
      </w:r>
    </w:p>
    <w:p w14:paraId="48893ABD"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změny dodavatelů nebo odpovědných osob během výstavby.</w:t>
      </w:r>
    </w:p>
    <w:p w14:paraId="48893ABE"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 stavebního deníku zapisuje zhotovitel pravidelné denní záznamy, které obsahují tyto údaje:</w:t>
      </w:r>
    </w:p>
    <w:p w14:paraId="48893ABF"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pracovníků pracujících na staveništi,</w:t>
      </w:r>
    </w:p>
    <w:p w14:paraId="48893AC0"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klimatické podmínky na staveniště a jeho stav,</w:t>
      </w:r>
    </w:p>
    <w:p w14:paraId="48893AC1"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popis a množství provedených prací a montáží a jejich časový postup,</w:t>
      </w:r>
    </w:p>
    <w:p w14:paraId="48893AC2"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dodávky materiálů, výrobků, strojů a zařízení pro stavbu, jejich uskladnění a zabudování,</w:t>
      </w:r>
    </w:p>
    <w:p w14:paraId="48893AC3"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nasazení mechanizačních prostředků.</w:t>
      </w:r>
    </w:p>
    <w:p w14:paraId="48893AC4"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 stavebního deníku zapisuje zhotovitel další údaje dokumentující veškeré skutečnosti rozhodné pro provádění díla:</w:t>
      </w:r>
    </w:p>
    <w:p w14:paraId="48893AC5"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předání a převzetí staveniště,</w:t>
      </w:r>
    </w:p>
    <w:p w14:paraId="48893AC6"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zahájení prací, případně termíny a důvody přerušení včetně technologických přestávek,</w:t>
      </w:r>
    </w:p>
    <w:p w14:paraId="48893AC7"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nástupy a provádění a ukončení prací subdodavatelů,</w:t>
      </w:r>
    </w:p>
    <w:p w14:paraId="48893AC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seznámení a proškolení pracovníků s podmínkami bezpečnosti a ochrany zdraví, požární ochrany a ochrany životního prostředí,</w:t>
      </w:r>
    </w:p>
    <w:p w14:paraId="48893AC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údaje o opatřeních týkajících se bezpečnosti a ochrany zdraví při práci, požární ochrany a ochrany životního prostředí,</w:t>
      </w:r>
    </w:p>
    <w:p w14:paraId="48893ACA"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zvláštní opatření při bouracích a demoličních pracích, pracích ve výškách, za provozu, v ochranných pásmech apod.,</w:t>
      </w:r>
    </w:p>
    <w:p w14:paraId="48893ACB"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manipulace se zeminami, stavební sutí a nakládání s odpady,</w:t>
      </w:r>
    </w:p>
    <w:p w14:paraId="48893ACC"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geodetická měření,</w:t>
      </w:r>
    </w:p>
    <w:p w14:paraId="48893ACD"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montáže a demontáže dočasných stavebních konstrukcí, jejich předání a převzetí,</w:t>
      </w:r>
    </w:p>
    <w:p w14:paraId="48893ACE"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provoz a užívání mechanizačních prostředků,</w:t>
      </w:r>
    </w:p>
    <w:p w14:paraId="48893ACF"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kvantitativních a kvalitativních přejímek dodávek pro stavbu,</w:t>
      </w:r>
    </w:p>
    <w:p w14:paraId="48893AD0"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opatření k zajištění stavby, zabudovaných nebo skladovaných výrobků a zařízení proti poškození, odcizení apod.,</w:t>
      </w:r>
    </w:p>
    <w:p w14:paraId="48893AD1"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provádění a výsledky kontrol všech druhů,</w:t>
      </w:r>
    </w:p>
    <w:p w14:paraId="48893AD2"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souhlas se zakrýváním prací,</w:t>
      </w:r>
    </w:p>
    <w:p w14:paraId="48893AD3"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odůvodnění a schvalování změn materiálů, technického řešení a odchylek od ověřené projektové dokumentace,</w:t>
      </w:r>
    </w:p>
    <w:p w14:paraId="48893AD4"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skutečnosti důležité pro věcné, časové a finanční plnění smluv,</w:t>
      </w:r>
    </w:p>
    <w:p w14:paraId="48893AD5"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dílčí přejímky ukončených prací,</w:t>
      </w:r>
    </w:p>
    <w:p w14:paraId="48893AD6"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provedení a výsledky zkoušek a měření,</w:t>
      </w:r>
    </w:p>
    <w:p w14:paraId="48893AD7"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škody způsobené stavební činností včetně přijatých opatření,</w:t>
      </w:r>
    </w:p>
    <w:p w14:paraId="48893AD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předávání a přejímky díla nebo jeho ucelených částí,</w:t>
      </w:r>
    </w:p>
    <w:p w14:paraId="48893AD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odstranění vad a nedodělků,</w:t>
      </w:r>
    </w:p>
    <w:p w14:paraId="48893ADA"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kontrolních prohlídek stavby (§ 133,134 Stavebního zákona),</w:t>
      </w:r>
    </w:p>
    <w:p w14:paraId="48893ADB"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činnosti autorizovaného inspektora,</w:t>
      </w:r>
    </w:p>
    <w:p w14:paraId="48893ADC"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zřízení, provozování a odstranění dočasných objektů zařízení staveniště.</w:t>
      </w:r>
    </w:p>
    <w:p w14:paraId="48893ADD"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nepředvídaný nález kulturně cenných předmětů, detailů stavby nebo chráněných částí přírody anebo archeologický nález.</w:t>
      </w:r>
    </w:p>
    <w:p w14:paraId="48893ADE"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 stavebního deníku jsou oprávněni zapisovat, jakož i nahlížet, nebo pořizovat výpisy:</w:t>
      </w:r>
    </w:p>
    <w:p w14:paraId="48893ADF"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oprávnění zástupci objednatele,</w:t>
      </w:r>
    </w:p>
    <w:p w14:paraId="48893AE0"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oprávnění zástupci zhotovitele,</w:t>
      </w:r>
    </w:p>
    <w:p w14:paraId="48893AE1"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vykonávající stavební dozor,</w:t>
      </w:r>
    </w:p>
    <w:p w14:paraId="48893AE2"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pověřená výkonem technického dozoru,</w:t>
      </w:r>
    </w:p>
    <w:p w14:paraId="48893AE3"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pověřená výkonem autorského dozoru,</w:t>
      </w:r>
    </w:p>
    <w:p w14:paraId="48893AE4"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provádějící kontrolní prohlídku stavby,</w:t>
      </w:r>
    </w:p>
    <w:p w14:paraId="48893AE5"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odpovídající za provádění vybraných zeměměřických prací,</w:t>
      </w:r>
    </w:p>
    <w:p w14:paraId="48893AE6"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koordinátor bezpečnosti a ochrany zdraví při práci,</w:t>
      </w:r>
    </w:p>
    <w:p w14:paraId="48893AE7"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autorizovaný inspektor,</w:t>
      </w:r>
    </w:p>
    <w:p w14:paraId="48893AE8"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další osoby oprávněné plnit úkoly správního dozoru podle zvláštních právních předpisů.</w:t>
      </w:r>
    </w:p>
    <w:p w14:paraId="48893AE9"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Stavební deník musí mít číslované listy a nesmí v něm být vynechána volná místa. </w:t>
      </w:r>
    </w:p>
    <w:p w14:paraId="48893AEA"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do stavebního deníku musí být prováděny čitelně a musí být vždy k nadepsanému jménu a funkci podepsány osobou, která příslušný zápis učinila. </w:t>
      </w:r>
    </w:p>
    <w:p w14:paraId="48893AEB"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neočekávaných událostí nebo okolností majících zvláštní význam pro další postup stavby, pořizuje zhotovitel i příslušnou fotodokumentaci, která se stane součástí stavebního deníku. </w:t>
      </w:r>
    </w:p>
    <w:p w14:paraId="48893AEC"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ve stavebním deníku se nepovažují za změnu smlouvy, ale slouží jako podklad pro vypracování příslušných dodatků smlouvy.</w:t>
      </w:r>
    </w:p>
    <w:p w14:paraId="48893AED"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má povinnost archivovat stavební deník po dobu nejméně 10 let ode dne vydání kolaudačního souhlasu, případně ode dne dokončení stavby, pokud se kolaudační souhlas nevyžaduje.</w:t>
      </w:r>
    </w:p>
    <w:p w14:paraId="48893AEE"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Stavební deník může být veden elektronickou formou v případě, že všechny zúčastněné osoby jsou vlastníky elektronického podpisu.</w:t>
      </w:r>
    </w:p>
    <w:p w14:paraId="48893AEF" w14:textId="77777777" w:rsidR="001C36DE" w:rsidRPr="00972FE1" w:rsidRDefault="001C36DE">
      <w:pPr>
        <w:pStyle w:val="Normlnweb"/>
        <w:jc w:val="both"/>
        <w:rPr>
          <w:rFonts w:asciiTheme="minorHAnsi" w:hAnsiTheme="minorHAnsi"/>
          <w:sz w:val="22"/>
          <w:szCs w:val="22"/>
        </w:rPr>
      </w:pPr>
    </w:p>
    <w:p w14:paraId="48893AF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11 :</w:t>
      </w:r>
      <w:proofErr w:type="gramEnd"/>
      <w:r w:rsidRPr="00972FE1">
        <w:rPr>
          <w:rFonts w:asciiTheme="minorHAnsi" w:hAnsiTheme="minorHAnsi"/>
          <w:b/>
          <w:bCs/>
          <w:sz w:val="22"/>
          <w:szCs w:val="22"/>
        </w:rPr>
        <w:t xml:space="preserve"> Kontrolní dny</w:t>
      </w:r>
    </w:p>
    <w:p w14:paraId="48893AF1"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 účely kontroly průběhu provádění díla organizuje objednatel kontrolní dny v termínech nezbytných pro řádné provádění kontroly, nejméně však 1x měsíčně. </w:t>
      </w:r>
    </w:p>
    <w:p w14:paraId="48893AF2"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oznámit konání kontrolního dne písemně (poštou, elektronicky) nejméně 5 dnů před jeho konáním.</w:t>
      </w:r>
    </w:p>
    <w:p w14:paraId="48893AF3"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Kontrolních dnů se zúčastní zástupci objednatele případně osob vykonávající funkci technického dozoru a autorského dozoru. </w:t>
      </w:r>
    </w:p>
    <w:p w14:paraId="48893AF4"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Zástupci zhotovitele jsou povinni se zúčastňovat kontrolních dnů. Zhotovitel má právo přizvat na kontrolní den své subdodavatele.</w:t>
      </w:r>
    </w:p>
    <w:p w14:paraId="48893AF5"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Kontrolní dny vede objednatel, který může jejich vedením pověřit osobu vykonávající funkci technického dozoru.</w:t>
      </w:r>
    </w:p>
    <w:p w14:paraId="48893AF6"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48893AF7"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pořizuje z kontrolního dne zápis o jednání, který písemně předá všem zúčastněným. </w:t>
      </w:r>
    </w:p>
    <w:p w14:paraId="48893AF8"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zapsat termín konání kontrolního dne a jeho závěry do stavebního deníku.</w:t>
      </w:r>
    </w:p>
    <w:p w14:paraId="48893AF9"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z kontrolních dnů jsou postaveny na úroveň zápisů ve stavebním deníku, v případě rozporu je rozhodující zápis z kontrolního dne. </w:t>
      </w:r>
    </w:p>
    <w:p w14:paraId="48893AFA" w14:textId="77777777" w:rsidR="001C36DE" w:rsidRPr="00972FE1" w:rsidRDefault="001C36DE">
      <w:pPr>
        <w:pStyle w:val="Normlnweb"/>
        <w:jc w:val="both"/>
        <w:rPr>
          <w:rFonts w:asciiTheme="minorHAnsi" w:hAnsiTheme="minorHAnsi"/>
          <w:sz w:val="22"/>
          <w:szCs w:val="22"/>
        </w:rPr>
      </w:pPr>
    </w:p>
    <w:p w14:paraId="48893AFB"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12 :</w:t>
      </w:r>
      <w:proofErr w:type="gramEnd"/>
      <w:r w:rsidRPr="00972FE1">
        <w:rPr>
          <w:rFonts w:asciiTheme="minorHAnsi" w:hAnsiTheme="minorHAnsi"/>
          <w:b/>
          <w:bCs/>
          <w:sz w:val="22"/>
          <w:szCs w:val="22"/>
        </w:rPr>
        <w:t xml:space="preserve"> Archeologické nálezy</w:t>
      </w:r>
    </w:p>
    <w:p w14:paraId="48893AFC"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Všechny </w:t>
      </w:r>
      <w:proofErr w:type="spellStart"/>
      <w:r w:rsidRPr="00972FE1">
        <w:rPr>
          <w:rFonts w:asciiTheme="minorHAnsi" w:hAnsiTheme="minorHAnsi"/>
          <w:sz w:val="22"/>
          <w:szCs w:val="22"/>
        </w:rPr>
        <w:t>fosílie</w:t>
      </w:r>
      <w:proofErr w:type="spellEnd"/>
      <w:r w:rsidRPr="00972FE1">
        <w:rPr>
          <w:rFonts w:asciiTheme="minorHAnsi" w:hAnsiTheme="minorHAnsi"/>
          <w:sz w:val="22"/>
          <w:szCs w:val="22"/>
        </w:rPr>
        <w:t>, mince, cenné nebo starožitné předměty a stavby a další zbytky nebo předměty geologického nebo archeologického zájmu nalezené na staveništi budou předány do péče a pravomoci objednatele. Zhotovitel podnikne odpovídající opatření k tomu, aby se zaměstnancům zhotovitele nebo jiným osobám zabránilo ve zcizení nebo poškození těchto nálezů.</w:t>
      </w:r>
    </w:p>
    <w:p w14:paraId="48893AFD"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w:t>
      </w:r>
    </w:p>
    <w:p w14:paraId="48893AFE"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Jestliže zhotoviteli vznikne zpoždění a/nebo náklady v důsledku plnění těchto pokynů, předá zhotovitel objednateli další upozornění a vznikne mu nárok na prodloužení lhůty v důsledku tohoto zpoždění, pokud je nebo bude dokončení opožděno a uhrazení veškerých vzniklých nákladů, které budou zahrnuty do ceny díla.</w:t>
      </w:r>
    </w:p>
    <w:p w14:paraId="48893AFF" w14:textId="77777777" w:rsidR="001C36DE" w:rsidRPr="00972FE1" w:rsidRDefault="001C36DE">
      <w:pPr>
        <w:pStyle w:val="Normlnweb"/>
        <w:jc w:val="both"/>
        <w:rPr>
          <w:rFonts w:asciiTheme="minorHAnsi" w:hAnsiTheme="minorHAnsi"/>
          <w:sz w:val="22"/>
          <w:szCs w:val="22"/>
        </w:rPr>
      </w:pPr>
      <w:bookmarkStart w:id="21" w:name="ČÁST_XIV___TECHNOLOGICKÉ_ZAŘÍZENÍ"/>
    </w:p>
    <w:p w14:paraId="48893B00" w14:textId="77777777" w:rsidR="001C36DE" w:rsidRPr="00972FE1" w:rsidRDefault="001C36DE">
      <w:pPr>
        <w:pStyle w:val="Normlnweb"/>
        <w:jc w:val="both"/>
        <w:rPr>
          <w:rFonts w:asciiTheme="minorHAnsi" w:hAnsiTheme="minorHAnsi"/>
          <w:sz w:val="22"/>
          <w:szCs w:val="22"/>
        </w:rPr>
      </w:pPr>
    </w:p>
    <w:p w14:paraId="48893B01"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XIV. TECHNOLOGICKÉ ZAŘÍZENÍ</w:t>
      </w:r>
      <w:bookmarkEnd w:id="21"/>
    </w:p>
    <w:p w14:paraId="48893B02"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Definice technologického zařízení</w:t>
      </w:r>
    </w:p>
    <w:p w14:paraId="48893B03"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Technologickým zařízením se pro účely těchto VOP rozumí soubor strojních zařízení, zabezpečujících ucelený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zajišťujících speciální nevýrobní procesy (např. zařízení pro zdravotnictví, školství, laboratoře, opravny) a doplňkové procesy (např. rozvod kapalin a plynů, rozvod elektrické energie).</w:t>
      </w:r>
    </w:p>
    <w:p w14:paraId="48893B04" w14:textId="77777777" w:rsidR="001C36DE" w:rsidRPr="00972FE1" w:rsidRDefault="001C36DE">
      <w:pPr>
        <w:pStyle w:val="Normlnweb"/>
        <w:jc w:val="both"/>
        <w:rPr>
          <w:rFonts w:asciiTheme="minorHAnsi" w:hAnsiTheme="minorHAnsi"/>
          <w:sz w:val="22"/>
          <w:szCs w:val="22"/>
        </w:rPr>
      </w:pPr>
    </w:p>
    <w:p w14:paraId="48893B0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Individuální vyzkoušení </w:t>
      </w:r>
    </w:p>
    <w:p w14:paraId="48893B06"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Individuálním vyzkoušením se rozumí provedení vyzkoušení jednotlivých elementů (např. ventilátory, klapky, spínače apod.) v rozsahu nutném k prověření úplnosti a správnosti montáže. Jestliže podle smlouvy má být řádné provedení díla prokázáno provedením dohodnutých zkoušek, považuje se provedení díla za dokončené teprve, když tyto zkoušky byly úspěšně provedeny. </w:t>
      </w:r>
    </w:p>
    <w:p w14:paraId="48893B07"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oznámit objednateli zahájení individuálních zkoušek. Objednatel má právo se individuálních zkoušek zúčastnit.</w:t>
      </w:r>
    </w:p>
    <w:p w14:paraId="48893B08"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individuálního vyzkoušení hradí zhotovitel a jsou součástí ceny díla.</w:t>
      </w:r>
    </w:p>
    <w:p w14:paraId="48893B09"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 provedení a výsledku individuálního vyzkoušení provede zhotovitel zápis ve stavebním deníku.</w:t>
      </w:r>
    </w:p>
    <w:p w14:paraId="48893B0A" w14:textId="77777777" w:rsidR="001C36DE" w:rsidRPr="00972FE1" w:rsidRDefault="001C36DE">
      <w:pPr>
        <w:pStyle w:val="Normlnweb"/>
        <w:jc w:val="both"/>
        <w:rPr>
          <w:rFonts w:asciiTheme="minorHAnsi" w:hAnsiTheme="minorHAnsi"/>
          <w:sz w:val="22"/>
          <w:szCs w:val="22"/>
        </w:rPr>
      </w:pPr>
    </w:p>
    <w:p w14:paraId="48893B0B"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Komplexní vyzkoušení </w:t>
      </w:r>
    </w:p>
    <w:p w14:paraId="48893B0C"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Komplexním vyzkoušením prokazuje zhotovitel, že stavební dílo s technologickým zařízením je řádně dokončeno, je kvalitní, případně že je jako celek schopno zkušebního provozu, je-li sjednán. Jestliže podle smlouvy o dílo má být řádné provedení díla prokázáno provedením dohodnutých </w:t>
      </w:r>
      <w:r w:rsidRPr="00972FE1">
        <w:rPr>
          <w:rFonts w:asciiTheme="minorHAnsi" w:hAnsiTheme="minorHAnsi"/>
          <w:sz w:val="22"/>
          <w:szCs w:val="22"/>
        </w:rPr>
        <w:lastRenderedPageBreak/>
        <w:t xml:space="preserve">zkoušek, považuje se provedení díla za dokončené teprve, když tyto zkoušky byly úspěšně provedeny. K účasti na nich je zhotovitel povinen objednatele včas pozvat. </w:t>
      </w:r>
    </w:p>
    <w:p w14:paraId="48893B0D"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nebylo komplexní vyzkoušení dohodnuto ve smlouvě a povaha díla je vyžaduje, sjednají objednatel a zhotovitel dodatkem ke smlouvě o dílo podmínky, za nichž toto vyzkoušení bude provedeno.</w:t>
      </w:r>
    </w:p>
    <w:p w14:paraId="48893B0E"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Věcným podkladem pro tuto dohodu je projektová dokumentace. Podstatnou náležitostí tohoto ujednání je shoda smluvních stran o kritériích posuzování úspěšnosti komplexního vyzkoušení.</w:t>
      </w:r>
    </w:p>
    <w:p w14:paraId="48893B0F"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Povinností objednatele je, že v rozsahu, který bude písemně dohodnut ve smlouvě o dílo, obstará na svůj náklad kvalifikované pracovníky, suroviny, provozní materiály, energie a jiné prostředky (podle povahy technologického zařízení) potřebné ke komplexnímu vyzkoušení a popřípadě též pro přípravu k němu. Náklady komplexního vyzkoušení hradí objednatel, produkce získaná komplexním vyzkoušením náleží objednateli.</w:t>
      </w:r>
    </w:p>
    <w:p w14:paraId="48893B10"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 ukončení komplexního vyzkoušení a o tom, zda bylo úspěšné či nikoliv, jsou smluvní strany povinny sepsat zápis.</w:t>
      </w:r>
    </w:p>
    <w:p w14:paraId="48893B11"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hradí veškeré náklady komplexního vyzkoušení tehdy, pokud nebylo úspěšné z příčin na jeho straně. </w:t>
      </w:r>
    </w:p>
    <w:p w14:paraId="48893B1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Zkušební provoz</w:t>
      </w:r>
    </w:p>
    <w:p w14:paraId="48893B13"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Zkušební provoz technologického zařízení provádí, je-li tak sjednáno ve smlouvě o dílo, objednatel na převzatém díle po úspěšném komplexním vyzkoušení zhotovitelem a za součinnosti zhotovitele. Zkušebním provozem se prověřuje, zda zařízení je za předpokládaných provozních a výrobních podmínek schopno dosahovat výkonů (parametrů) v kvalitě a množství stanovených v projektové dokumentaci. </w:t>
      </w:r>
    </w:p>
    <w:p w14:paraId="48893B14"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sjednají ve smlouvě dobu zahájení a délku zkušebního provozu, jakož i kritéria výsledného hodnocení, podmínky, rozsah a technicky nutnou dobu účasti zhotovitele.</w:t>
      </w:r>
    </w:p>
    <w:p w14:paraId="48893B15"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Zkušební provoz bude zahájen v termínu sjednaném dle smlouvy o dílo, pokud není termín zahájení ve smlouvě o dílo sjednán, pak nejpozději do 3 dnů ode dne protokolárního předání a převzetí díla.</w:t>
      </w:r>
    </w:p>
    <w:p w14:paraId="48893B16"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zkušební provoz v dohodnuté lhůtě neprokáže splnění v projektové dokumentaci stanovených parametrů, smluvní strany sjednají jeho prodloužení. Náklady prodlouženého zkušebního provozu hradí zhotovitel, pokud byl zkušební provoz neúspěšný z příčin na jeho straně.</w:t>
      </w:r>
    </w:p>
    <w:p w14:paraId="48893B17" w14:textId="77777777" w:rsidR="001C36DE" w:rsidRPr="00972FE1" w:rsidRDefault="001C36DE">
      <w:pPr>
        <w:pStyle w:val="Normlnweb"/>
        <w:numPr>
          <w:ilvl w:val="0"/>
          <w:numId w:val="80"/>
        </w:numPr>
        <w:suppressAutoHyphens w:val="0"/>
        <w:autoSpaceDN/>
        <w:jc w:val="both"/>
        <w:textAlignment w:val="auto"/>
        <w:rPr>
          <w:rFonts w:asciiTheme="minorHAnsi" w:hAnsiTheme="minorHAnsi"/>
          <w:caps/>
          <w:sz w:val="22"/>
          <w:szCs w:val="22"/>
        </w:rPr>
      </w:pPr>
      <w:r w:rsidRPr="00972FE1">
        <w:rPr>
          <w:rFonts w:asciiTheme="minorHAnsi" w:hAnsiTheme="minorHAnsi"/>
          <w:sz w:val="22"/>
          <w:szCs w:val="22"/>
        </w:rPr>
        <w:t>Zhotovitel je povinen při předání a převzetí díla objednateli předat i provozní řád na z</w:t>
      </w:r>
      <w:bookmarkStart w:id="22" w:name="ČÁST_XV___BEZPEČNOST_PRÁCE"/>
      <w:r w:rsidRPr="00972FE1">
        <w:rPr>
          <w:rFonts w:asciiTheme="minorHAnsi" w:hAnsiTheme="minorHAnsi"/>
          <w:sz w:val="22"/>
          <w:szCs w:val="22"/>
        </w:rPr>
        <w:t>kušební provoz.</w:t>
      </w:r>
    </w:p>
    <w:p w14:paraId="48893B1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záruční, pozáruční servis a údržba</w:t>
      </w:r>
    </w:p>
    <w:p w14:paraId="48893B19" w14:textId="77777777" w:rsidR="001C36DE" w:rsidRPr="00972FE1" w:rsidRDefault="001C36DE">
      <w:pPr>
        <w:pStyle w:val="Normlnweb"/>
        <w:jc w:val="both"/>
        <w:rPr>
          <w:rFonts w:asciiTheme="minorHAnsi" w:hAnsiTheme="minorHAnsi"/>
        </w:rPr>
      </w:pPr>
      <w:r w:rsidRPr="00972FE1">
        <w:rPr>
          <w:rFonts w:asciiTheme="minorHAnsi" w:hAnsiTheme="minorHAnsi"/>
          <w:sz w:val="22"/>
          <w:szCs w:val="22"/>
        </w:rPr>
        <w:t xml:space="preserve">Zhotovitel je povinen, pokud to dodané technologické zařízení vyžaduje, předložit současně s jeho dodávkou zhotoviteli návrh servisní smlouvy. Návrh servisní smlouvy musí obsahovat </w:t>
      </w:r>
      <w:proofErr w:type="gramStart"/>
      <w:r w:rsidRPr="00972FE1">
        <w:rPr>
          <w:rFonts w:asciiTheme="minorHAnsi" w:hAnsiTheme="minorHAnsi"/>
          <w:sz w:val="22"/>
          <w:szCs w:val="22"/>
        </w:rPr>
        <w:t>rozsah  servisních</w:t>
      </w:r>
      <w:proofErr w:type="gramEnd"/>
      <w:r w:rsidRPr="00972FE1">
        <w:rPr>
          <w:rFonts w:asciiTheme="minorHAnsi" w:hAnsiTheme="minorHAnsi"/>
          <w:sz w:val="22"/>
          <w:szCs w:val="22"/>
        </w:rPr>
        <w:t xml:space="preserve"> prací, servisní lhůty a orientační náklady servisních prací. </w:t>
      </w:r>
      <w:r w:rsidRPr="00972FE1">
        <w:rPr>
          <w:rFonts w:asciiTheme="minorHAnsi" w:hAnsiTheme="minorHAnsi" w:cs="Arial"/>
          <w:w w:val="91"/>
          <w:sz w:val="22"/>
          <w:szCs w:val="22"/>
        </w:rPr>
        <w:t xml:space="preserve">V případě, že by se mělo jednat o úplatnou službu, musí zhotovitel nabídnout objednateli alternativu alespoň tří dodavatelů na každou ucelenou oblast údržby. Nepředložení návrhu servisní smlouvy opravňuje objednatele od uzavřené smlouvy o dílo odstoupit a zhotoviteli v takovémto případě nevzniká nárok na případnou náhradu škody. </w:t>
      </w:r>
    </w:p>
    <w:p w14:paraId="48893B1A" w14:textId="77777777" w:rsidR="001C36DE" w:rsidRPr="00972FE1" w:rsidRDefault="001C36DE">
      <w:pPr>
        <w:pStyle w:val="Normlnweb"/>
        <w:jc w:val="both"/>
        <w:rPr>
          <w:rFonts w:asciiTheme="minorHAnsi" w:hAnsiTheme="minorHAnsi"/>
          <w:b/>
          <w:bCs/>
          <w:sz w:val="22"/>
          <w:szCs w:val="22"/>
        </w:rPr>
      </w:pPr>
    </w:p>
    <w:p w14:paraId="48893B1B" w14:textId="77777777" w:rsidR="001C36DE" w:rsidRPr="00972FE1" w:rsidRDefault="001C36DE">
      <w:pPr>
        <w:pStyle w:val="Normlnweb"/>
        <w:jc w:val="both"/>
        <w:rPr>
          <w:rFonts w:asciiTheme="minorHAnsi" w:hAnsiTheme="minorHAnsi"/>
          <w:sz w:val="22"/>
          <w:szCs w:val="22"/>
        </w:rPr>
      </w:pPr>
    </w:p>
    <w:p w14:paraId="48893B1C"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 BEZPEČNOST PRÁCE</w:t>
      </w:r>
      <w:bookmarkEnd w:id="22"/>
    </w:p>
    <w:p w14:paraId="48893B1D"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Povinnosti objednatele </w:t>
      </w:r>
    </w:p>
    <w:p w14:paraId="48893B1E"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upozornit zhotovitele na všechny okolnosti, které mají vliv na provoz a bezpečnost na staveništi.</w:t>
      </w:r>
    </w:p>
    <w:p w14:paraId="48893B1F"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v případě, pokud to stanoví právní předpis, zajistit výkon činnosti koordinátora bezpečnosti a ochrany zdraví při práci na staveništi</w:t>
      </w:r>
    </w:p>
    <w:p w14:paraId="48893B20"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zajistit, aby osoby vykonávající technický a autorský dozor dodržovaly bezpečnost při pohybu a práci na staveništi.</w:t>
      </w:r>
    </w:p>
    <w:p w14:paraId="48893B21" w14:textId="77777777" w:rsidR="001C36DE" w:rsidRPr="00972FE1" w:rsidRDefault="001C36DE">
      <w:pPr>
        <w:pStyle w:val="Normlnweb"/>
        <w:jc w:val="both"/>
        <w:rPr>
          <w:rFonts w:asciiTheme="minorHAnsi" w:hAnsiTheme="minorHAnsi"/>
          <w:sz w:val="22"/>
          <w:szCs w:val="22"/>
        </w:rPr>
      </w:pPr>
    </w:p>
    <w:p w14:paraId="48893B2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Bezpečnost práce na staveništi</w:t>
      </w:r>
    </w:p>
    <w:p w14:paraId="48893B23"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zajistit na staveništi veškerá bezpečnostní a hygienická opatření a požární ochranu staveniště i prováděného díla, a to v rozsahu a způsobem stanoveným příslušnými předpisy.</w:t>
      </w:r>
    </w:p>
    <w:p w14:paraId="48893B24"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vypracovat pro staveniště požární řád, poplachové směrnice stavby a provozně dopravní řád stavby a je povinen je viditelně na staveništi umístit.</w:t>
      </w:r>
    </w:p>
    <w:p w14:paraId="48893B25"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zajistit bezpečný vstup a vjezd na staveniště a stejně tak i výstup a výjezd z něj. Za provoz na staveništi odpovídá zhotovitel.</w:t>
      </w:r>
    </w:p>
    <w:p w14:paraId="48893B26" w14:textId="77777777" w:rsidR="001C36DE" w:rsidRPr="00972FE1" w:rsidRDefault="001C36DE">
      <w:pPr>
        <w:pStyle w:val="Normlnweb"/>
        <w:jc w:val="both"/>
        <w:rPr>
          <w:rFonts w:asciiTheme="minorHAnsi" w:hAnsiTheme="minorHAnsi"/>
          <w:sz w:val="22"/>
          <w:szCs w:val="22"/>
        </w:rPr>
      </w:pPr>
    </w:p>
    <w:p w14:paraId="48893B2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Dodržování bezpečnosti a hygieny práce</w:t>
      </w:r>
    </w:p>
    <w:p w14:paraId="48893B28"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v plné míře odpovídá za bezpečnost a ochranu zdraví všech osob, které se s jeho vědomím zdržují na staveništi a je povinen zabezpečit jejich vybavení ochrannými pracovními pomůckami. </w:t>
      </w:r>
    </w:p>
    <w:p w14:paraId="48893B29"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za to, že všichni jeho zaměstnanci byli podrobeni vstupní lékařské prohlídce a že jsou zdravotně způsobilí k práci na díle.</w:t>
      </w:r>
    </w:p>
    <w:p w14:paraId="48893B2A"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provést pro všechny své zaměstnance pracující na díle vstupní i provádět průběžná školení o bezpečnosti a ochraně zdraví při práci a o požární ochraně. </w:t>
      </w:r>
    </w:p>
    <w:p w14:paraId="48893B2B"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zabezpečit provedení vstupního školení o bezpečnosti a ochraně zdraví při práci a o požární ochraně i u svých subdodavatelů.</w:t>
      </w:r>
    </w:p>
    <w:p w14:paraId="48893B2C"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rovněž povinen průběžně znalosti svých zaměstnanců o bezpečnosti a ochraně zdraví při práci a o požární ochraně obnovovat a kontrolovat.</w:t>
      </w:r>
    </w:p>
    <w:p w14:paraId="48893B2D"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Pracovníci objednatele, autorského dozoru a technického dozoru musejí být zhotovitelem proškoleni o bezpečnosti pohybu na staveništi. </w:t>
      </w:r>
    </w:p>
    <w:p w14:paraId="48893B2E"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Zástupci objednatele se mohou po staveništi pohybovat pouze s vědomím zhotovitele a jsou povinni dodržovat bezpečnostní pravidla a předpisy.</w:t>
      </w:r>
    </w:p>
    <w:p w14:paraId="48893B2F"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provádět v průběhu provádění díla vlastní dozor a soustavnou kontrolu nad bezpečností práce a požární ochranou na staveništi. </w:t>
      </w:r>
    </w:p>
    <w:p w14:paraId="48893B30"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p>
    <w:p w14:paraId="48893B31"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 přiměřeném rozsahu pravidelně kontrolovat, zda sousedící objekty netrpí vlivy prováděných stavebních prací.</w:t>
      </w:r>
    </w:p>
    <w:p w14:paraId="48893B32"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48893B33" w14:textId="77777777" w:rsidR="001C36DE" w:rsidRPr="00972FE1" w:rsidRDefault="001C36DE">
      <w:pPr>
        <w:pStyle w:val="Normlnweb"/>
        <w:spacing w:before="240"/>
        <w:jc w:val="both"/>
        <w:rPr>
          <w:rFonts w:asciiTheme="minorHAnsi" w:hAnsiTheme="minorHAnsi"/>
          <w:b/>
          <w:bCs/>
          <w:caps/>
          <w:sz w:val="22"/>
          <w:szCs w:val="22"/>
        </w:rPr>
      </w:pPr>
      <w:bookmarkStart w:id="23" w:name="ČÁST_XVI___KONTROLY__ZKOUŠKY_A_REVIZE"/>
    </w:p>
    <w:p w14:paraId="48893B3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 KONTROLY, ZKOUŠKY A REVIZE</w:t>
      </w:r>
      <w:bookmarkEnd w:id="23"/>
    </w:p>
    <w:p w14:paraId="48893B35" w14:textId="77777777" w:rsidR="001C36DE" w:rsidRPr="00972FE1" w:rsidRDefault="001C36DE">
      <w:pPr>
        <w:pStyle w:val="Normlnweb"/>
        <w:numPr>
          <w:ilvl w:val="0"/>
          <w:numId w:val="84"/>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 xml:space="preserve">Zhotovitel je povinen, pokud je to dohodnuto, před zahájením prací předložit objednateli nebo technickému dozoru objednatele kontrolní a zkušební plán, který bude pro zhotovitele závazný a bude se jím řídit po celou dobu realizace. </w:t>
      </w:r>
    </w:p>
    <w:p w14:paraId="48893B36" w14:textId="77777777" w:rsidR="001C36DE" w:rsidRPr="00972FE1" w:rsidRDefault="001C36DE">
      <w:pPr>
        <w:pStyle w:val="Normlnweb"/>
        <w:numPr>
          <w:ilvl w:val="0"/>
          <w:numId w:val="8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kontrolovat dodržování a plnění postupů podle kontrolního a zkušebního plánu a v případě odchylky postupu zhotovitele od tohoto dokumentu požadovat okamžitou nápravu a v případě vážného porušení povinností zhotovitele oproti kontrolnímu a zkušebnímu plánu pozastavit provádění prací.</w:t>
      </w:r>
    </w:p>
    <w:p w14:paraId="48893B37" w14:textId="77777777" w:rsidR="001C36DE" w:rsidRPr="00972FE1" w:rsidRDefault="001C36DE">
      <w:pPr>
        <w:pStyle w:val="Normlnweb"/>
        <w:jc w:val="both"/>
        <w:rPr>
          <w:rFonts w:asciiTheme="minorHAnsi" w:hAnsiTheme="minorHAnsi"/>
          <w:sz w:val="22"/>
          <w:szCs w:val="22"/>
        </w:rPr>
      </w:pPr>
      <w:bookmarkStart w:id="24" w:name="ČÁST_XVII___PŘEDÁNÍ_A_PŘEVZETÍ_DÍLA"/>
    </w:p>
    <w:p w14:paraId="48893B38" w14:textId="77777777" w:rsidR="001C36DE" w:rsidRPr="00972FE1" w:rsidRDefault="001C36DE">
      <w:pPr>
        <w:pStyle w:val="Normlnweb"/>
        <w:jc w:val="both"/>
        <w:rPr>
          <w:rFonts w:asciiTheme="minorHAnsi" w:hAnsiTheme="minorHAnsi"/>
          <w:sz w:val="22"/>
          <w:szCs w:val="22"/>
        </w:rPr>
      </w:pPr>
    </w:p>
    <w:p w14:paraId="48893B3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XVII. PŘEDÁNÍ A PŘEVZETÍ DÍLA</w:t>
      </w:r>
      <w:bookmarkEnd w:id="24"/>
    </w:p>
    <w:p w14:paraId="48893B3A" w14:textId="77777777" w:rsidR="001C36DE" w:rsidRPr="00972FE1" w:rsidRDefault="001C36DE">
      <w:pPr>
        <w:pStyle w:val="Normlnweb"/>
        <w:jc w:val="both"/>
        <w:rPr>
          <w:rFonts w:asciiTheme="minorHAnsi" w:hAnsiTheme="minorHAnsi"/>
          <w:b/>
          <w:bCs/>
          <w:sz w:val="22"/>
          <w:szCs w:val="22"/>
        </w:rPr>
      </w:pPr>
    </w:p>
    <w:p w14:paraId="48893B3B"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Dokončení díla</w:t>
      </w:r>
    </w:p>
    <w:p w14:paraId="48893B3C"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dokončit dílo v termínu sjednaném ve smlouvě. </w:t>
      </w:r>
    </w:p>
    <w:p w14:paraId="48893B3D"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písemně oznámí datum dokončení díla objednateli nejméně 14 dnů před dokončením a současně jej vyzve k předání a převzetí díla. Dílo je připraveno k předání objednateli a bude objednatelem převzato pouze v případě, je-li úplně dokončeno dle smlouvy o dílo, je-li funkční a schopno bezpečného a spolehlivého provozu a je-li k převzetí díla připravena kompletní dokladová část díla, specifikovaná v části XVII. článek 4) těchto VOP. </w:t>
      </w:r>
    </w:p>
    <w:p w14:paraId="48893B3E"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zhotovitel hodlá dokončit dílo před termínem sjednaným ve smlouvě, je povinen nové datum dokončení díla objednateli písemně oznámit nejméně 14 dnů předem a současně jej vyzvat k předání a převzetí díla. </w:t>
      </w:r>
    </w:p>
    <w:p w14:paraId="48893B3F"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zahájit přejímací řízení nejpozději do 7 dnů ode dne dokončení díla. Objednatel však není povinen zahájit přejímací řízení před sjednaným termínem dokončení díla.</w:t>
      </w:r>
    </w:p>
    <w:p w14:paraId="48893B40"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při předání a převzetí díla prokáže, že dílo není dokončeno, je zhotovitel povinen dílo dokončit v náhradní lhůtě a nese veškeré náklady vzniklé objednateli s opakovaným předáním a převzetím díla.</w:t>
      </w:r>
    </w:p>
    <w:p w14:paraId="48893B41"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Poskytnutí náhradního termínu neznamená, že objednatel nemůže uplatnit smluvní sankce za nesplnění termínu dokončení díla.</w:t>
      </w:r>
    </w:p>
    <w:p w14:paraId="48893B42" w14:textId="77777777" w:rsidR="001C36DE" w:rsidRPr="00972FE1" w:rsidRDefault="001C36DE">
      <w:pPr>
        <w:pStyle w:val="Normlnweb"/>
        <w:jc w:val="both"/>
        <w:rPr>
          <w:rFonts w:asciiTheme="minorHAnsi" w:hAnsiTheme="minorHAnsi"/>
          <w:sz w:val="22"/>
          <w:szCs w:val="22"/>
        </w:rPr>
      </w:pPr>
    </w:p>
    <w:p w14:paraId="48893B4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Předání a převzetí díla</w:t>
      </w:r>
    </w:p>
    <w:p w14:paraId="48893B44"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Obě smluvní strany mohou smlouvou nebo dodatkem sjednat předávání a přejímání díla po částech nebo mohou sjednat předčasné předání.</w:t>
      </w:r>
    </w:p>
    <w:p w14:paraId="48893B45" w14:textId="77777777" w:rsidR="001C36DE" w:rsidRPr="00972FE1" w:rsidRDefault="001C36DE">
      <w:pPr>
        <w:pStyle w:val="Normlnweb"/>
        <w:jc w:val="both"/>
        <w:rPr>
          <w:rFonts w:asciiTheme="minorHAnsi" w:hAnsiTheme="minorHAnsi"/>
          <w:sz w:val="22"/>
          <w:szCs w:val="22"/>
        </w:rPr>
      </w:pPr>
    </w:p>
    <w:p w14:paraId="48893B46"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Organizace předání díla</w:t>
      </w:r>
    </w:p>
    <w:p w14:paraId="48893B47"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Pokud není dohodnuto jinak, je místem předání místo, kde je stavba prováděna. </w:t>
      </w:r>
    </w:p>
    <w:p w14:paraId="48893B48"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Před zahájením předávacího a přejímacího řízení obě strany dohodnou organizační záležitosti předání a převzetí díla. </w:t>
      </w:r>
    </w:p>
    <w:p w14:paraId="48893B49"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připraví před zahájením přejímacího řízení kontrolní list připravenosti k předání a převzetí akce s návrhem termínu vlastní přejímky, při které pak budou předloženy uvedené doklady, které se stanou součástí zápisu o předání a převzetí díla</w:t>
      </w:r>
    </w:p>
    <w:p w14:paraId="48893B4A"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Předtisk (formulář) na předání a převzetí dokončené stavby poskytne zhotoviteli objednatel.</w:t>
      </w:r>
    </w:p>
    <w:p w14:paraId="48893B4B"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k předání a převzetí díla přizvat osoby vykonávající funkci technického a autorského dozoru. </w:t>
      </w:r>
    </w:p>
    <w:p w14:paraId="48893B4C"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přizvat k předání a převzetí díla i jiné osoby, jejichž účast pokládá za nezbytnou (např. budoucího uživatele díla). </w:t>
      </w:r>
    </w:p>
    <w:p w14:paraId="48893B4D"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oprávněn k předání a převzetí díla přizvat své subdodavatele.</w:t>
      </w:r>
    </w:p>
    <w:p w14:paraId="48893B4E" w14:textId="77777777" w:rsidR="001C36DE" w:rsidRPr="00972FE1" w:rsidRDefault="001C36DE">
      <w:pPr>
        <w:pStyle w:val="Normlnweb"/>
        <w:jc w:val="both"/>
        <w:rPr>
          <w:rFonts w:asciiTheme="minorHAnsi" w:hAnsiTheme="minorHAnsi"/>
          <w:sz w:val="22"/>
          <w:szCs w:val="22"/>
        </w:rPr>
      </w:pPr>
    </w:p>
    <w:p w14:paraId="48893B4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Doklady, nezbytné k předání a převzetí díla</w:t>
      </w:r>
    </w:p>
    <w:p w14:paraId="48893B50"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připravit a doložit u předávacího a přejímacího řízení doklady, odpovídající povaze díla, jako:</w:t>
      </w:r>
    </w:p>
    <w:p w14:paraId="48893B51"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dokumentace skutečného provedení díla ve dvojím vyhotovení,</w:t>
      </w:r>
    </w:p>
    <w:p w14:paraId="48893B52"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osvědčení o provedených zkouškách použitých materiálů včetně prohlášení o shodě,</w:t>
      </w:r>
    </w:p>
    <w:p w14:paraId="48893B53"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a výsledky předepsaných měření (radon, </w:t>
      </w:r>
      <w:proofErr w:type="gramStart"/>
      <w:r w:rsidRPr="00972FE1">
        <w:rPr>
          <w:rFonts w:asciiTheme="minorHAnsi" w:hAnsiTheme="minorHAnsi"/>
          <w:sz w:val="22"/>
          <w:szCs w:val="22"/>
        </w:rPr>
        <w:t>CO,</w:t>
      </w:r>
      <w:proofErr w:type="gramEnd"/>
      <w:r w:rsidRPr="00972FE1">
        <w:rPr>
          <w:rFonts w:asciiTheme="minorHAnsi" w:hAnsiTheme="minorHAnsi"/>
          <w:sz w:val="22"/>
          <w:szCs w:val="22"/>
        </w:rPr>
        <w:t xml:space="preserve"> apod.),</w:t>
      </w:r>
    </w:p>
    <w:p w14:paraId="48893B54"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výsledky o vyzkoušení smontovaného zařízení, o provedených revizních a provozních zkouškách (např. tlakové zkoušky, revize elektroinstalace, plynu, tlakové nádoby, komíny apod.),</w:t>
      </w:r>
    </w:p>
    <w:p w14:paraId="48893B55"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výsledky o prověření prací a konstrukcí zakrytých v průběhu prací,</w:t>
      </w:r>
    </w:p>
    <w:p w14:paraId="48893B56"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strojů a zařízení, které jsou součástí díla, jejich pasporty, záruční listy se samostatným seznamem, návody k obsluze a údržbě v českém jazyce,</w:t>
      </w:r>
    </w:p>
    <w:p w14:paraId="48893B57"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originál stavebního deníku a kopie změnových listů,</w:t>
      </w:r>
    </w:p>
    <w:p w14:paraId="48893B58"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provozní řád pro zkušební provoz, </w:t>
      </w:r>
    </w:p>
    <w:p w14:paraId="48893B59"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provozní řád pro trvalý provoz,</w:t>
      </w:r>
    </w:p>
    <w:p w14:paraId="48893B5A"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protokol o zaškolení obsluhy.</w:t>
      </w:r>
    </w:p>
    <w:p w14:paraId="48893B5B" w14:textId="77777777"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geodetického zaměření skutečného provedení stavby v katastrální mapě ve výkresové i digitální formě;</w:t>
      </w:r>
    </w:p>
    <w:p w14:paraId="48893B5C" w14:textId="77777777"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 xml:space="preserve">geodetické zaměření skutečného provedení stavby do GIS dle směrnice TEPVOS. spol. s r.o. č. INV/01 z roku 2004 - dvojmo v tištěné podobě a jednou na CD. Toto zaměření bude včetně </w:t>
      </w:r>
      <w:proofErr w:type="gramStart"/>
      <w:r w:rsidRPr="00972FE1">
        <w:rPr>
          <w:rFonts w:asciiTheme="minorHAnsi" w:hAnsiTheme="minorHAnsi" w:cs="Times New Roman"/>
          <w:sz w:val="22"/>
          <w:szCs w:val="22"/>
        </w:rPr>
        <w:t>přípojek</w:t>
      </w:r>
      <w:proofErr w:type="gramEnd"/>
      <w:r w:rsidRPr="00972FE1">
        <w:rPr>
          <w:rFonts w:asciiTheme="minorHAnsi" w:hAnsiTheme="minorHAnsi" w:cs="Times New Roman"/>
          <w:sz w:val="22"/>
          <w:szCs w:val="22"/>
        </w:rPr>
        <w:t xml:space="preserve"> resp. jejich napojení, popisu trubního materiálu a rokem pořízení, kladečského schéma, armatur a tvarovek a dále bude zaměřeno křížení nebo souběh s dalšími podzemními zařízeními a vedeními</w:t>
      </w:r>
    </w:p>
    <w:p w14:paraId="48893B5D" w14:textId="77777777"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ověřený geometrický plán s vyznačením ochranných pásem pro provedené inženýrské sítě v rozsahu stanovených příslušným zákonem, součástí GP bude vyčíslení ploch záborů z jednotlivých pozemků</w:t>
      </w:r>
    </w:p>
    <w:p w14:paraId="48893B5E"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souhlasné doklady o zpětném předání oprav komunikací, chodníků a zelených ploch jejich správcům a vlastníkům</w:t>
      </w:r>
    </w:p>
    <w:p w14:paraId="48893B5F"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souhlasné doklady o kontrole před záhozem od všech správců podzemních </w:t>
      </w:r>
      <w:proofErr w:type="gramStart"/>
      <w:r w:rsidRPr="00972FE1">
        <w:rPr>
          <w:rFonts w:asciiTheme="minorHAnsi" w:hAnsiTheme="minorHAnsi"/>
          <w:sz w:val="22"/>
          <w:szCs w:val="22"/>
        </w:rPr>
        <w:t>sítí</w:t>
      </w:r>
      <w:proofErr w:type="gramEnd"/>
      <w:r w:rsidRPr="00972FE1">
        <w:rPr>
          <w:rFonts w:asciiTheme="minorHAnsi" w:hAnsiTheme="minorHAnsi"/>
          <w:sz w:val="22"/>
          <w:szCs w:val="22"/>
        </w:rPr>
        <w:t xml:space="preserve"> pokud byly stavbou dotčeny </w:t>
      </w:r>
    </w:p>
    <w:p w14:paraId="48893B60"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Nedoloží-li zhotovitel sjednané doklady, nepovažuje se dílo za dokončené a schopné předání. </w:t>
      </w:r>
    </w:p>
    <w:p w14:paraId="48893B61"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w:t>
      </w:r>
    </w:p>
    <w:p w14:paraId="48893B62"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při přejímacím a předávacím řízení požadovat provedení dalších dodatečných zkoušek včetně zdůvodnění, proč je požaduje a s uvedením termínu, do kdy je požaduje provést. Pokud nutnost takových zkoušek nevyplývá z povahy díla, provádí je zhotovitel za úhradu. Tento požadavek však není důvodem k odmítnutí převzetí díla. </w:t>
      </w:r>
    </w:p>
    <w:p w14:paraId="48893B63"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dodatečné objednatelem požadované zkoušky nese objednatel. Pokud zkouška prokáže vadu na straně zhotovitele, nese tyto náklady zhotovitel.</w:t>
      </w:r>
    </w:p>
    <w:p w14:paraId="48893B64" w14:textId="77777777" w:rsidR="001C36DE" w:rsidRPr="00972FE1" w:rsidRDefault="001C36DE">
      <w:pPr>
        <w:pStyle w:val="Normlnweb"/>
        <w:jc w:val="both"/>
        <w:rPr>
          <w:rFonts w:asciiTheme="minorHAnsi" w:hAnsiTheme="minorHAnsi"/>
          <w:sz w:val="22"/>
          <w:szCs w:val="22"/>
        </w:rPr>
      </w:pPr>
    </w:p>
    <w:p w14:paraId="48893B6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Protokol o předání a převzetí díla </w:t>
      </w:r>
    </w:p>
    <w:p w14:paraId="48893B66"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 průběhu předávacího a přejímacího řízení pořídí objednatel zápis (protokol). </w:t>
      </w:r>
    </w:p>
    <w:p w14:paraId="48893B67"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Povinným obsahem protokolu jsou:</w:t>
      </w:r>
    </w:p>
    <w:p w14:paraId="48893B68"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údaje o zhotoviteli, subdodavatelích a objednateli,</w:t>
      </w:r>
    </w:p>
    <w:p w14:paraId="48893B69"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stručný popis díla, které je předmětem předání a převzetí,</w:t>
      </w:r>
    </w:p>
    <w:p w14:paraId="48893B6A"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dohoda o způsobu a termínu vyklizení staveniště,</w:t>
      </w:r>
    </w:p>
    <w:p w14:paraId="48893B6B"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termín, od kterého počíná běžet záruční lhůta,</w:t>
      </w:r>
    </w:p>
    <w:p w14:paraId="48893B6C"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předaných dokladů,</w:t>
      </w:r>
    </w:p>
    <w:p w14:paraId="48893B6D"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prohlášení objednatele, zda dílo přejímá nebo nepřejímá. </w:t>
      </w:r>
    </w:p>
    <w:p w14:paraId="48893B6E"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Obsahuje-li dílo, které je předmětem předání a převzetí, vady nebo nedodělky, musí protokol obsahovat dále:</w:t>
      </w:r>
    </w:p>
    <w:p w14:paraId="48893B6F"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zjištěných vad a nedodělků,</w:t>
      </w:r>
    </w:p>
    <w:p w14:paraId="48893B70"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dohodu o způsobu a termínech jejich odstranění, popřípadě o jiném způsobu narovnání,</w:t>
      </w:r>
    </w:p>
    <w:p w14:paraId="48893B71"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dohodu o zpřístupnění díla nebo jeho částí zhotoviteli za účelem odstranění vad nebo nedodělků.</w:t>
      </w:r>
    </w:p>
    <w:p w14:paraId="48893B72"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objednatel odmítá dílo převzít, uvede v protokolu o předání a převzetí díla i důvody, pro které odmítá dílo převzít. </w:t>
      </w:r>
    </w:p>
    <w:p w14:paraId="48893B73"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že se přejímacího řízení zúčastnili i subdodavatelé, může protokol obsahovat prohlášení, že příslušnou část díla předává subdodavatel zhotoviteli a zhotovitel dále objednateli.</w:t>
      </w:r>
    </w:p>
    <w:p w14:paraId="48893B74" w14:textId="77777777" w:rsidR="001C36DE" w:rsidRPr="00972FE1" w:rsidRDefault="001C36DE">
      <w:pPr>
        <w:pStyle w:val="Normlnweb"/>
        <w:jc w:val="both"/>
        <w:rPr>
          <w:rFonts w:asciiTheme="minorHAnsi" w:hAnsiTheme="minorHAnsi"/>
          <w:sz w:val="22"/>
          <w:szCs w:val="22"/>
        </w:rPr>
      </w:pPr>
    </w:p>
    <w:p w14:paraId="48893B7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Vady a nedodělky</w:t>
      </w:r>
    </w:p>
    <w:p w14:paraId="48893B76"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Objednatel je povinen převzít i dílo, které vykazuje vady a nedodělky, které samy o sobě, ani ve spojení s jinými nebrání řádnému užívání díla. </w:t>
      </w:r>
    </w:p>
    <w:p w14:paraId="48893B77"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Nedojde-li mezi oběma stranami k dohodě o termínu odstranění vad a nedodělků, pak platí, že vady a nedodělky je zhotovitel povinen odstranit nejpozději do 30 dnů ode dne předání a převzetí díla. Skutečnost, že vada nebo nedodělek je beze zbytku odstraněna, musí být objednatelem potvrzena písemným protokolem, jinak se má za to, že vada nebo nedodělek odstraněny nejsou. </w:t>
      </w:r>
    </w:p>
    <w:p w14:paraId="48893B78"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ve stanovené lhůtě odstranit vady nebo nedodělky i v případě, kdy podle jeho názoru za vady a nedodělky neodpovídá. </w:t>
      </w:r>
    </w:p>
    <w:p w14:paraId="48893B79"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Náklady na odstranění v těchto sporných případech nese až do vyjasnění, případně do pravomocného rozhodnutí soudu, či jiného způsobu konečného vyřešení rozporu zhotovitel. </w:t>
      </w:r>
    </w:p>
    <w:p w14:paraId="48893B7A" w14:textId="77777777" w:rsidR="001C36DE" w:rsidRPr="00972FE1" w:rsidRDefault="001C36DE">
      <w:pPr>
        <w:pStyle w:val="Normlnweb"/>
        <w:jc w:val="both"/>
        <w:rPr>
          <w:rFonts w:asciiTheme="minorHAnsi" w:hAnsiTheme="minorHAnsi"/>
          <w:sz w:val="22"/>
          <w:szCs w:val="22"/>
        </w:rPr>
      </w:pPr>
    </w:p>
    <w:p w14:paraId="48893B7B"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7 :</w:t>
      </w:r>
      <w:proofErr w:type="gramEnd"/>
      <w:r w:rsidRPr="00972FE1">
        <w:rPr>
          <w:rFonts w:asciiTheme="minorHAnsi" w:hAnsiTheme="minorHAnsi"/>
          <w:b/>
          <w:bCs/>
          <w:sz w:val="22"/>
          <w:szCs w:val="22"/>
        </w:rPr>
        <w:t xml:space="preserve"> Neúspěšné předání a převzetí</w:t>
      </w:r>
    </w:p>
    <w:p w14:paraId="48893B7C" w14:textId="77777777" w:rsidR="001C36DE" w:rsidRPr="00972FE1" w:rsidRDefault="001C36DE">
      <w:pPr>
        <w:pStyle w:val="Normlnweb"/>
        <w:numPr>
          <w:ilvl w:val="0"/>
          <w:numId w:val="9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48893B7D" w14:textId="77777777" w:rsidR="001C36DE" w:rsidRPr="00972FE1" w:rsidRDefault="001C36DE">
      <w:pPr>
        <w:pStyle w:val="Normlnweb"/>
        <w:numPr>
          <w:ilvl w:val="0"/>
          <w:numId w:val="9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že se objednatel přes řádné vyzvání a bez závažného důvodu nedostaví k převzetí a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 s tím, že zhotovitel není, v případě včasného vyzvání, po dobu od sjednaného termínu dokončení díla v prodlení.</w:t>
      </w:r>
    </w:p>
    <w:p w14:paraId="48893B7E" w14:textId="77777777" w:rsidR="001C36DE" w:rsidRPr="00972FE1" w:rsidRDefault="001C36DE">
      <w:pPr>
        <w:pStyle w:val="Normlnweb"/>
        <w:jc w:val="both"/>
        <w:rPr>
          <w:rFonts w:asciiTheme="minorHAnsi" w:hAnsiTheme="minorHAnsi"/>
          <w:sz w:val="22"/>
          <w:szCs w:val="22"/>
        </w:rPr>
      </w:pPr>
    </w:p>
    <w:p w14:paraId="48893B7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8 :</w:t>
      </w:r>
      <w:proofErr w:type="gramEnd"/>
      <w:r w:rsidRPr="00972FE1">
        <w:rPr>
          <w:rFonts w:asciiTheme="minorHAnsi" w:hAnsiTheme="minorHAnsi"/>
          <w:b/>
          <w:bCs/>
          <w:sz w:val="22"/>
          <w:szCs w:val="22"/>
        </w:rPr>
        <w:t xml:space="preserve"> Předávání a přejímání díla po částech</w:t>
      </w:r>
    </w:p>
    <w:p w14:paraId="48893B80" w14:textId="77777777" w:rsidR="001C36DE" w:rsidRPr="00972FE1" w:rsidRDefault="001C36DE">
      <w:pPr>
        <w:pStyle w:val="Normlnweb"/>
        <w:numPr>
          <w:ilvl w:val="0"/>
          <w:numId w:val="94"/>
        </w:numPr>
        <w:suppressAutoHyphens w:val="0"/>
        <w:autoSpaceDN/>
        <w:jc w:val="both"/>
        <w:textAlignment w:val="auto"/>
        <w:rPr>
          <w:rFonts w:asciiTheme="minorHAnsi" w:hAnsiTheme="minorHAnsi"/>
          <w:b/>
          <w:bCs/>
          <w:sz w:val="22"/>
          <w:szCs w:val="22"/>
        </w:rPr>
      </w:pPr>
      <w:r w:rsidRPr="00972FE1">
        <w:rPr>
          <w:rFonts w:asciiTheme="minorHAnsi" w:hAnsiTheme="minorHAnsi"/>
          <w:sz w:val="22"/>
          <w:szCs w:val="22"/>
        </w:rPr>
        <w:t>Umožňuje-li to povaha díla, lze dílo předávat i po částech, které samy o sobě jsou schopné užívání a jejich užívání nebrání dokončení zbývajících částí díla.</w:t>
      </w:r>
    </w:p>
    <w:p w14:paraId="48893B81" w14:textId="77777777" w:rsidR="001C36DE" w:rsidRPr="00972FE1" w:rsidRDefault="001C36DE">
      <w:pPr>
        <w:pStyle w:val="Normlnweb"/>
        <w:numPr>
          <w:ilvl w:val="0"/>
          <w:numId w:val="9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Předávání a přejímání po částech musí být dohodnuto ve smlouvě, případně v dodatku smlouvy.</w:t>
      </w:r>
    </w:p>
    <w:p w14:paraId="48893B82" w14:textId="77777777" w:rsidR="001C36DE" w:rsidRPr="00972FE1" w:rsidRDefault="001C36DE">
      <w:pPr>
        <w:pStyle w:val="Normlnweb"/>
        <w:numPr>
          <w:ilvl w:val="0"/>
          <w:numId w:val="9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předávání díla po částech platí pro každou samostatně předávanou a přejímanou část díla všechna předchozí ustanovení obdobně.</w:t>
      </w:r>
    </w:p>
    <w:p w14:paraId="48893B83" w14:textId="77777777" w:rsidR="001C36DE" w:rsidRPr="00972FE1" w:rsidRDefault="001C36DE">
      <w:pPr>
        <w:pStyle w:val="Normlnweb"/>
        <w:jc w:val="both"/>
        <w:rPr>
          <w:rFonts w:asciiTheme="minorHAnsi" w:hAnsiTheme="minorHAnsi"/>
          <w:sz w:val="22"/>
          <w:szCs w:val="22"/>
        </w:rPr>
      </w:pPr>
    </w:p>
    <w:p w14:paraId="48893B8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9 :</w:t>
      </w:r>
      <w:proofErr w:type="gramEnd"/>
      <w:r w:rsidRPr="00972FE1">
        <w:rPr>
          <w:rFonts w:asciiTheme="minorHAnsi" w:hAnsiTheme="minorHAnsi"/>
          <w:b/>
          <w:bCs/>
          <w:sz w:val="22"/>
          <w:szCs w:val="22"/>
        </w:rPr>
        <w:t xml:space="preserve"> Užívání dokončené stavby</w:t>
      </w:r>
    </w:p>
    <w:p w14:paraId="48893B85"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Dokončenou stavbu, případně její část schopnou samostatného užívání, lze užívat na základě oznámení záměru o užívání dokončené stavby nebo kolaudačního souhlasu. Oznámení, případně žádost o kolaudační souhlas je povinen podat na stavební úřad objednatel.</w:t>
      </w:r>
    </w:p>
    <w:p w14:paraId="48893B86"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poskytnout objednateli pro účely podání oznámení nebo žádosti o kolaudační souhlas nezbytnou součinnost.</w:t>
      </w:r>
    </w:p>
    <w:p w14:paraId="48893B87"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splnit své povinnosti, vyplývající ze smlouvy o dílo, v souvislosti s odstraněním nedostatků uvedených v zákazu užívání dokončené stavby stavebním úřadem na základě závěrečné kontrolní prohlídky, ve lhůtě tam stanovené a nebyla-li lhůta stanovena, tak nejpozději do 30 dnů ode dne doručení kopie zákazu užívání. Přitom platí podpůrně ustanovení o reklamaci záručních vad nebo o vícepracích.</w:t>
      </w:r>
    </w:p>
    <w:p w14:paraId="48893B88" w14:textId="77777777" w:rsidR="001C36DE" w:rsidRPr="00972FE1" w:rsidRDefault="001C36DE">
      <w:pPr>
        <w:pStyle w:val="Normlnweb"/>
        <w:jc w:val="both"/>
        <w:rPr>
          <w:rFonts w:asciiTheme="minorHAnsi" w:hAnsiTheme="minorHAnsi"/>
          <w:sz w:val="22"/>
          <w:szCs w:val="22"/>
        </w:rPr>
      </w:pPr>
    </w:p>
    <w:p w14:paraId="48893B8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10 :</w:t>
      </w:r>
      <w:proofErr w:type="gramEnd"/>
      <w:r w:rsidRPr="00972FE1">
        <w:rPr>
          <w:rFonts w:asciiTheme="minorHAnsi" w:hAnsiTheme="minorHAnsi"/>
          <w:b/>
          <w:bCs/>
          <w:sz w:val="22"/>
          <w:szCs w:val="22"/>
        </w:rPr>
        <w:t xml:space="preserve"> Předčasné užívání </w:t>
      </w:r>
    </w:p>
    <w:p w14:paraId="48893B8A"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Časově omezené povolení k předčasnému užívání stavby před jejím úplným dokončením může na žádost objednatele vydat stavební úřad. </w:t>
      </w:r>
    </w:p>
    <w:p w14:paraId="48893B8B"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k žádosti na stavební úřad přikládá dohodu o předčasném užívání stavby se zhotovitelem obsahující souhlas zhotovitele a sjednané podmínky předčasného užívání stavby, jako:</w:t>
      </w:r>
      <w:r w:rsidRPr="00972FE1">
        <w:rPr>
          <w:rFonts w:asciiTheme="minorHAnsi" w:hAnsiTheme="minorHAnsi"/>
          <w:sz w:val="22"/>
          <w:szCs w:val="22"/>
        </w:rPr>
        <w:br/>
        <w:t>a) popis předmětu předčasného užívání, jeho stav v době počátku předčasného užívání a podmínky předčasného užívání,</w:t>
      </w:r>
    </w:p>
    <w:p w14:paraId="48893B8C"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lastRenderedPageBreak/>
        <w:t>b) závazek(y) objednatele k zajištění bezpečnosti osob a ochrany majetku při předčasném užívání,</w:t>
      </w:r>
      <w:r w:rsidRPr="00972FE1">
        <w:rPr>
          <w:rFonts w:asciiTheme="minorHAnsi" w:hAnsiTheme="minorHAnsi"/>
          <w:sz w:val="22"/>
          <w:szCs w:val="22"/>
        </w:rPr>
        <w:br/>
        <w:t>c) závazek(y) objednatele k provedení takových opatření, která zabrání vlivu předčasného užívání na řádné dokončení zbývajících částí díla.</w:t>
      </w:r>
    </w:p>
    <w:p w14:paraId="48893B8D"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nesmí předčasně užívat stavbu nebo její část bez příslušného povolení stavebního úřadu.</w:t>
      </w:r>
    </w:p>
    <w:p w14:paraId="48893B8E"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není odpovědný za vady vzniklé opotřebením nebo poškozením díla při předčasném užívání díla nebo jeho části, které by bez předčasného užívání nevznikly.</w:t>
      </w:r>
    </w:p>
    <w:p w14:paraId="48893B8F"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ani třetí osoby, jednající na základě smluvního vztahu s objednatelem nebo na pokyn objednatele, nesmí bez dohody se zhotovitelem cokoliv z díla demontovat nebo odvážet, případně dělat na něm jakékoliv úpravy. Nedodržení tohoto postupu objednatelem se považuje za neoprávněné užívání.</w:t>
      </w:r>
    </w:p>
    <w:p w14:paraId="48893B90" w14:textId="77777777" w:rsidR="001C36DE" w:rsidRPr="00972FE1" w:rsidRDefault="001C36DE">
      <w:pPr>
        <w:pStyle w:val="Normlnweb"/>
        <w:jc w:val="both"/>
        <w:rPr>
          <w:rFonts w:asciiTheme="minorHAnsi" w:hAnsiTheme="minorHAnsi"/>
          <w:sz w:val="22"/>
          <w:szCs w:val="22"/>
        </w:rPr>
      </w:pPr>
      <w:bookmarkStart w:id="25" w:name="ČÁST_XVIII___ODPOVĚDNOST_ZA_VADY_DÍLA"/>
    </w:p>
    <w:p w14:paraId="48893B91"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XVIII. ODPOVĚDNOST ZA VADY DÍLA</w:t>
      </w:r>
      <w:bookmarkEnd w:id="25"/>
    </w:p>
    <w:p w14:paraId="48893B92" w14:textId="77777777" w:rsidR="001C36DE" w:rsidRPr="00972FE1" w:rsidRDefault="001C36DE">
      <w:pPr>
        <w:pStyle w:val="Normlnweb"/>
        <w:jc w:val="both"/>
        <w:rPr>
          <w:rFonts w:asciiTheme="minorHAnsi" w:hAnsiTheme="minorHAnsi"/>
          <w:b/>
          <w:bCs/>
          <w:sz w:val="22"/>
          <w:szCs w:val="22"/>
        </w:rPr>
      </w:pPr>
    </w:p>
    <w:p w14:paraId="48893B9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Odpovědnost za vady díla</w:t>
      </w:r>
    </w:p>
    <w:p w14:paraId="48893B94"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odpovídá za vady, jež má dílo v době jeho předání a převzetí a dále odpovídá za vady díla zjištěné po celou dobu záruční lhůty (záruka za jakost). </w:t>
      </w:r>
    </w:p>
    <w:p w14:paraId="48893B95"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neodpovídá za vady díla, které byly způsobeny objednatelem, třetí osobou nebo vyšší mocí, případně běžným opotřebením.</w:t>
      </w:r>
    </w:p>
    <w:p w14:paraId="48893B96"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8893B97"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48893B98"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není oprávněn po dobu záruky do předaného díla či jeho části zasahovat, kromě běžné údržby a případů havárie. Pokud k zásahu dojde, nemůže se objednatel odvolávat na záruku za jakost takového díla či dotčené části. </w:t>
      </w:r>
    </w:p>
    <w:p w14:paraId="48893B99" w14:textId="77777777" w:rsidR="001C36DE" w:rsidRPr="00972FE1" w:rsidRDefault="001C36DE">
      <w:pPr>
        <w:pStyle w:val="Normlnweb"/>
        <w:jc w:val="both"/>
        <w:rPr>
          <w:rFonts w:asciiTheme="minorHAnsi" w:hAnsiTheme="minorHAnsi"/>
          <w:sz w:val="22"/>
          <w:szCs w:val="22"/>
        </w:rPr>
      </w:pPr>
    </w:p>
    <w:p w14:paraId="48893B9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Délka záruční lhůty</w:t>
      </w:r>
    </w:p>
    <w:p w14:paraId="48893B9B" w14:textId="77777777" w:rsidR="001C36DE" w:rsidRPr="00972FE1" w:rsidRDefault="001C36DE">
      <w:pPr>
        <w:pStyle w:val="Normlnweb"/>
        <w:numPr>
          <w:ilvl w:val="0"/>
          <w:numId w:val="9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Záruční lhůta na dílo se sjednává ve smlouvě o dílo.</w:t>
      </w:r>
      <w:r w:rsidRPr="00972FE1">
        <w:rPr>
          <w:rFonts w:asciiTheme="minorHAnsi" w:hAnsiTheme="minorHAnsi"/>
          <w:color w:val="0000FF"/>
          <w:sz w:val="22"/>
          <w:szCs w:val="22"/>
        </w:rPr>
        <w:t xml:space="preserve"> </w:t>
      </w:r>
      <w:r w:rsidRPr="00972FE1">
        <w:rPr>
          <w:rFonts w:asciiTheme="minorHAnsi" w:hAnsiTheme="minorHAnsi"/>
          <w:sz w:val="22"/>
          <w:szCs w:val="22"/>
        </w:rPr>
        <w:t>Záruční lhůta na dodávky strojů a technologického zařízení, na něž výrobce těchto zařízení vystavuje samostatný záruční list, se sjednává v délce lhůty poskytnuté výrobcem, nejméně však v délce 24 měsíců. Na veškerou zeleň a komunikace se sjednává záruční doba v délce 36 měsíců. Záruční doba počíná běžet ode dne podpisu protokolu o předání a převzetí díla, pokud se při předání a převzetí díla vyskytly na díle vady a nedodělky, počíná běh záruční doby ode dne podpisu protokolu o odstranění vad a nedodělků, zjištěných při předání a převzetí díla.</w:t>
      </w:r>
    </w:p>
    <w:p w14:paraId="48893B9C"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 Běh záruční doby se přerušuje na dobu ode dne uplatnění reklamace vady do dne protokolárního předání odstraněné vady. V případě, že v rámci odstraňování vad a nedodělků došlo zhotovitelem k výměně konkrétního výrobku či jiného komponentu, běží ode dne protokolárního odstranění vady na takovýto vyměněný výrobek nebo komponent záruční doba nová.  </w:t>
      </w:r>
    </w:p>
    <w:p w14:paraId="48893B9D" w14:textId="77777777" w:rsidR="001C36DE" w:rsidRPr="00972FE1" w:rsidRDefault="001C36DE">
      <w:pPr>
        <w:pStyle w:val="Normlnweb"/>
        <w:numPr>
          <w:ilvl w:val="0"/>
          <w:numId w:val="9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Záruční lhůta pro dodávky strojů, zařízení a komponentů, na něž výrobce těchto zařízení vystavuje samostatný záruční list, se sjednává v délce záruční lhůty, poskytnuté výrobcem, nejméně však v délce 24 měsíců ode dne podpisu protokolu o odstranění vad a nedodělků, zjištěných při předání a převzetí díla. Pokud bude dílo převzato bez vad a nedodělků, počíná běh záruční doby ode dne podpisu protokolu o předání a převzetí díla. Zhotovitel je povinen předat objednateli písemný soupis shora uvedených zařízení s uvedením jednotlivých záručních lhůt. </w:t>
      </w:r>
    </w:p>
    <w:p w14:paraId="48893B9E" w14:textId="77777777" w:rsidR="001C36DE" w:rsidRPr="00972FE1" w:rsidRDefault="001C36DE">
      <w:pPr>
        <w:pStyle w:val="Normlnweb"/>
        <w:jc w:val="both"/>
        <w:rPr>
          <w:rFonts w:asciiTheme="minorHAnsi" w:hAnsiTheme="minorHAnsi"/>
          <w:sz w:val="22"/>
          <w:szCs w:val="22"/>
        </w:rPr>
      </w:pPr>
    </w:p>
    <w:p w14:paraId="48893B9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Způsob uplatnění reklamace</w:t>
      </w:r>
    </w:p>
    <w:p w14:paraId="48893BA0"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Objednatel je povinen vady stavebních prací písemně reklamovat u zhotovitele bez zbytečného odkladu po jejich zjištění. V reklamaci musí být vady popsány nebo musí být uvedeno, jak se projevují. Dále v reklamaci objednatel uvede, jakým způsobem požaduje sjednat nápravu. </w:t>
      </w:r>
    </w:p>
    <w:p w14:paraId="48893BA1"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bez ohledu na charakter vady i bez ohledu na to, zda jde o vadu, znamenající podstatné či nepodstatné porušení smlouvy o dílo, požadovat: </w:t>
      </w:r>
    </w:p>
    <w:p w14:paraId="48893BA2"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t>odstranění vady dodáním nového bezvadného plnění,</w:t>
      </w:r>
    </w:p>
    <w:p w14:paraId="48893BA3"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t>odstranění vady opravou, je-li vada odstranitelná,</w:t>
      </w:r>
    </w:p>
    <w:p w14:paraId="48893BA4"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t>přiměřenou slevu ze sjednané ceny díla.</w:t>
      </w:r>
    </w:p>
    <w:p w14:paraId="48893BA5"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Reklamaci lze uplatnit nejpozději do posledního dne záruční lhůty, přičemž i reklamace, odeslaná objednatelem v poslední den záruční lhůty, se považuje za včas uplatněnou.</w:t>
      </w:r>
    </w:p>
    <w:p w14:paraId="48893BA6"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Nástup na odstranění reklamovaných vad </w:t>
      </w:r>
    </w:p>
    <w:p w14:paraId="48893BA7"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bezodkladně, nejpozději do 5 dnů po obdržení reklamace písemně oznámit objednateli, zda reklamaci uznává či neuznává. Pokud tak neučiní, má se za to, že reklamaci objednatele uznává. </w:t>
      </w:r>
    </w:p>
    <w:p w14:paraId="48893BA8"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Vždy však zhotovitel musí písemně sdělit, v jakém termínu nastoupí k odstranění vad(y). Toto sdělení musí zhotovitel odeslat nejpozději do 15 dnů ode dne obdržení reklamace, a to bez ohledu na </w:t>
      </w:r>
      <w:proofErr w:type="gramStart"/>
      <w:r w:rsidRPr="00972FE1">
        <w:rPr>
          <w:rFonts w:asciiTheme="minorHAnsi" w:hAnsiTheme="minorHAnsi"/>
          <w:sz w:val="22"/>
          <w:szCs w:val="22"/>
        </w:rPr>
        <w:t>to</w:t>
      </w:r>
      <w:proofErr w:type="gramEnd"/>
      <w:r w:rsidRPr="00972FE1">
        <w:rPr>
          <w:rFonts w:asciiTheme="minorHAnsi" w:hAnsiTheme="minorHAnsi"/>
          <w:sz w:val="22"/>
          <w:szCs w:val="22"/>
        </w:rPr>
        <w:t xml:space="preserve"> zda zhotovitel reklamaci uznává či neuznává. Nestanoví-li zhotovitel uvedený termín, platí lhůta 15 dnů ode dne obdržení reklamace. </w:t>
      </w:r>
    </w:p>
    <w:p w14:paraId="48893BA9"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objednatel v reklamaci výslovně uvede, že se jedná o havárii, je zhotovitel povinen nastoupit a zahájit odstraňování vady (havárie) nejpozději do 48 hodin po obdržení reklamace. </w:t>
      </w:r>
    </w:p>
    <w:p w14:paraId="48893BAA"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umožnit pracovníkům zhotovitele přístup do prostor nezbytných pro odstranění vady a vytvořit podmínky pro její odstranění. Pokud tak neučiní, není zhotovitel v prodlení s termínem nastoupení na odstranění vady ani s termínem pro odstranění vady.</w:t>
      </w:r>
    </w:p>
    <w:p w14:paraId="48893BAB"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odstranění reklamované vady nese zhotovitel i ve sporných případech až do rozhodnutí dle části XXV. Řešení sporů.</w:t>
      </w:r>
    </w:p>
    <w:p w14:paraId="48893BAC"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Nenastoupí-li zhotovitel k odstranění reklamované vady do 15 dnů po obdržení reklamace nebo v dohodnutém termínu, je objednatel oprávněn pověřit odstraněním vady jinou odbornou právnickou nebo fyzickou osobu. Veškeré takto vzniklé náklady uhradí objednateli zhotovitel.</w:t>
      </w:r>
    </w:p>
    <w:p w14:paraId="48893BAD"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Prokáže-li se ve sporných případech, že objednatel reklamoval neoprávněně, tzn. že jím reklamovaná vada nevznikla z důvodů na straně zhotovitele a že se na ni nevztahuje záruka doba resp., že vadu způsobil nevhodným užíváním díla objednatel apod., je objednatel povinen uhradit zhotoviteli veškeré jemu v souvislosti s odstraněním vady vzniklé náklady podle kapitoly VIII. Změna ceny, oceňování víceprací. Objednatel tyto náklady uhradí na základě faktury, vystavené zhotovitelem ve lhůtě splatnosti podle části IX. Platební podmínky. </w:t>
      </w:r>
    </w:p>
    <w:p w14:paraId="48893BAE" w14:textId="77777777" w:rsidR="001C36DE" w:rsidRPr="00972FE1" w:rsidRDefault="001C36DE">
      <w:pPr>
        <w:pStyle w:val="Normlnweb"/>
        <w:jc w:val="both"/>
        <w:rPr>
          <w:rFonts w:asciiTheme="minorHAnsi" w:hAnsiTheme="minorHAnsi"/>
          <w:sz w:val="22"/>
          <w:szCs w:val="22"/>
        </w:rPr>
      </w:pPr>
    </w:p>
    <w:p w14:paraId="48893BA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Lhůty pro odstranění reklamovaných vad</w:t>
      </w:r>
    </w:p>
    <w:p w14:paraId="48893BB0" w14:textId="77777777" w:rsidR="001C36DE" w:rsidRPr="00972FE1" w:rsidRDefault="001C36DE">
      <w:pPr>
        <w:pStyle w:val="Normlnweb"/>
        <w:numPr>
          <w:ilvl w:val="1"/>
          <w:numId w:val="16"/>
        </w:numPr>
        <w:tabs>
          <w:tab w:val="clear" w:pos="144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48893BB1" w14:textId="77777777" w:rsidR="001C36DE" w:rsidRPr="00972FE1" w:rsidRDefault="001C36DE">
      <w:pPr>
        <w:pStyle w:val="Normlnweb"/>
        <w:numPr>
          <w:ilvl w:val="1"/>
          <w:numId w:val="16"/>
        </w:numPr>
        <w:tabs>
          <w:tab w:val="clear" w:pos="144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Lhůtu pro odstranění reklamovaných vad označených objednatelem jako havárie sjednají obě smluvní strany podle povahy a rozsahu reklamované vady. </w:t>
      </w:r>
    </w:p>
    <w:p w14:paraId="48893BB2" w14:textId="77777777" w:rsidR="001C36DE" w:rsidRPr="00972FE1" w:rsidRDefault="001C36DE">
      <w:pPr>
        <w:pStyle w:val="Normlnweb"/>
        <w:jc w:val="both"/>
        <w:rPr>
          <w:rFonts w:asciiTheme="minorHAnsi" w:hAnsiTheme="minorHAnsi"/>
          <w:sz w:val="22"/>
          <w:szCs w:val="22"/>
        </w:rPr>
      </w:pPr>
    </w:p>
    <w:p w14:paraId="48893BB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Dokumentace odstranění reklamované vady</w:t>
      </w:r>
    </w:p>
    <w:p w14:paraId="48893BB4"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O odstranění reklamované vady </w:t>
      </w:r>
      <w:proofErr w:type="gramStart"/>
      <w:r w:rsidRPr="00972FE1">
        <w:rPr>
          <w:rFonts w:asciiTheme="minorHAnsi" w:hAnsiTheme="minorHAnsi"/>
          <w:sz w:val="22"/>
          <w:szCs w:val="22"/>
        </w:rPr>
        <w:t>sepíší</w:t>
      </w:r>
      <w:proofErr w:type="gramEnd"/>
      <w:r w:rsidRPr="00972FE1">
        <w:rPr>
          <w:rFonts w:asciiTheme="minorHAnsi" w:hAnsiTheme="minorHAnsi"/>
          <w:sz w:val="22"/>
          <w:szCs w:val="22"/>
        </w:rPr>
        <w:t xml:space="preserve"> smluvní strany protokol, ve kterém objednatel potvrdí odstranění vady nebo uvede důvody, pro které odmítá opravu převzít.</w:t>
      </w:r>
    </w:p>
    <w:p w14:paraId="48893BB5" w14:textId="77777777" w:rsidR="001C36DE" w:rsidRPr="00972FE1" w:rsidRDefault="001C36DE">
      <w:pPr>
        <w:pStyle w:val="Normlnweb"/>
        <w:jc w:val="both"/>
        <w:rPr>
          <w:rFonts w:asciiTheme="minorHAnsi" w:hAnsiTheme="minorHAnsi"/>
          <w:b/>
          <w:bCs/>
          <w:caps/>
          <w:sz w:val="22"/>
          <w:szCs w:val="22"/>
        </w:rPr>
      </w:pPr>
      <w:bookmarkStart w:id="26" w:name="ČÁST_XIX__VYŠŠÍ_MOC"/>
    </w:p>
    <w:p w14:paraId="48893BB6"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XIX. VYŠŠÍ MOC</w:t>
      </w:r>
      <w:bookmarkEnd w:id="26"/>
    </w:p>
    <w:p w14:paraId="48893BB7"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lastRenderedPageBreak/>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Definice vyšší moci</w:t>
      </w:r>
    </w:p>
    <w:p w14:paraId="48893BB8" w14:textId="77777777" w:rsidR="001C36DE" w:rsidRPr="00972FE1" w:rsidRDefault="001C36DE">
      <w:pPr>
        <w:pStyle w:val="Normlnweb"/>
        <w:numPr>
          <w:ilvl w:val="0"/>
          <w:numId w:val="10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48893BB9" w14:textId="77777777" w:rsidR="001C36DE" w:rsidRPr="00972FE1" w:rsidRDefault="001C36DE">
      <w:pPr>
        <w:pStyle w:val="Normlnweb"/>
        <w:numPr>
          <w:ilvl w:val="0"/>
          <w:numId w:val="10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Vyšší moc může zahrnovat, avšak neomezuje se pouze na ně, následující události nebo okolnosti, </w:t>
      </w:r>
    </w:p>
    <w:p w14:paraId="48893BBA" w14:textId="77777777" w:rsidR="001C36DE" w:rsidRPr="00972FE1" w:rsidRDefault="001C36DE">
      <w:pPr>
        <w:pStyle w:val="Normlnweb"/>
        <w:ind w:firstLine="360"/>
        <w:jc w:val="both"/>
        <w:rPr>
          <w:rFonts w:asciiTheme="minorHAnsi" w:hAnsiTheme="minorHAnsi"/>
          <w:sz w:val="22"/>
          <w:szCs w:val="22"/>
        </w:rPr>
      </w:pPr>
      <w:r w:rsidRPr="00972FE1">
        <w:rPr>
          <w:rFonts w:asciiTheme="minorHAnsi" w:hAnsiTheme="minorHAnsi"/>
          <w:sz w:val="22"/>
          <w:szCs w:val="22"/>
        </w:rPr>
        <w:t>zejména:</w:t>
      </w:r>
    </w:p>
    <w:p w14:paraId="48893BBB"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válka, konflikty (ať byla válka vyhlášena nebo ne), invaze, akty nepřátelství ze zahraničí,</w:t>
      </w:r>
    </w:p>
    <w:p w14:paraId="48893BBC"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rebelie, terorismus, revoluce, povstání, vojenský převrat nebo uchopení moci, nebo občanská válka,</w:t>
      </w:r>
    </w:p>
    <w:p w14:paraId="48893BBD"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výtržnost, vzpoura, nepokoje, stávka nebo výluka vyvolaná jinými </w:t>
      </w:r>
      <w:proofErr w:type="gramStart"/>
      <w:r w:rsidRPr="00972FE1">
        <w:rPr>
          <w:rFonts w:asciiTheme="minorHAnsi" w:hAnsiTheme="minorHAnsi"/>
          <w:sz w:val="22"/>
          <w:szCs w:val="22"/>
        </w:rPr>
        <w:t>osobami</w:t>
      </w:r>
      <w:proofErr w:type="gramEnd"/>
      <w:r w:rsidRPr="00972FE1">
        <w:rPr>
          <w:rFonts w:asciiTheme="minorHAnsi" w:hAnsiTheme="minorHAnsi"/>
          <w:sz w:val="22"/>
          <w:szCs w:val="22"/>
        </w:rPr>
        <w:t xml:space="preserve"> než je personál zhotovitele a jiní zaměstnanci zhotovitele a subdodavatelů,</w:t>
      </w:r>
    </w:p>
    <w:p w14:paraId="48893BBE"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válečná munice, výbušniny, ionizující záření nebo kontaminace radioaktivitou, pokud nebyla způsobena tím, že tuto munici, výbušniny, ionizující záření nebo radioaktivitu použil zhotovitel,</w:t>
      </w:r>
    </w:p>
    <w:p w14:paraId="48893BBF"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přírodní katastrofy jako je zemětřesení, vichřice, blesk, tajfun nebo vulkanická aktivita,</w:t>
      </w:r>
    </w:p>
    <w:p w14:paraId="48893BC0"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nově přijatá opatření státních orgánů, způsobující nemožnost plnění smlouvy o dílo.</w:t>
      </w:r>
    </w:p>
    <w:p w14:paraId="48893BC1" w14:textId="77777777" w:rsidR="001C36DE" w:rsidRPr="00972FE1" w:rsidRDefault="001C36DE">
      <w:pPr>
        <w:pStyle w:val="Normlnweb"/>
        <w:jc w:val="both"/>
        <w:rPr>
          <w:rFonts w:asciiTheme="minorHAnsi" w:hAnsiTheme="minorHAnsi"/>
          <w:sz w:val="22"/>
          <w:szCs w:val="22"/>
        </w:rPr>
      </w:pPr>
    </w:p>
    <w:p w14:paraId="48893BC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Práva a povinnosti vyplývající z důsledku vyšší moci</w:t>
      </w:r>
    </w:p>
    <w:p w14:paraId="48893BC3"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provedení předmětu díla nebo jeho částí za sjednaných podmínek stane nemožným z důsledků vzniku vyšší moci, strana, která se důvodů vyšší moci dovolává, vyzve druhou stranu o změnu smlouvy nebo má, za podmínek níže uvedených, právo od smlouvy odstoupit.</w:t>
      </w:r>
    </w:p>
    <w:p w14:paraId="48893BC4"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nedojde k dohodě o změně smlouvy, má strana, která se důvodně odvolala na vyšší moc, právo odstoupit od smlouvy. Účinnost odstoupení nastává v tomto případě dnem doručení oznámení o odstoupení druhé smluvní straně.</w:t>
      </w:r>
    </w:p>
    <w:p w14:paraId="48893BC5"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nemůže odvolávat na vyšší moc, pokud její účinky nastaly v době, ve které je zhotovitel v prodlení.</w:t>
      </w:r>
    </w:p>
    <w:p w14:paraId="48893BC6"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Důsledky z vyšší moci může každá strana uplatnit nejpozději do 30 dnů po zjištění vzniku vyšší moci.</w:t>
      </w:r>
    </w:p>
    <w:p w14:paraId="48893BC7" w14:textId="77777777" w:rsidR="001C36DE" w:rsidRPr="00972FE1" w:rsidRDefault="001C36DE">
      <w:pPr>
        <w:pStyle w:val="Normlnweb"/>
        <w:jc w:val="both"/>
        <w:rPr>
          <w:rFonts w:asciiTheme="minorHAnsi" w:hAnsiTheme="minorHAnsi"/>
          <w:sz w:val="22"/>
          <w:szCs w:val="22"/>
        </w:rPr>
      </w:pPr>
      <w:bookmarkStart w:id="27" w:name="ČÁST_XX___ZMĚNA_SMLOUVY"/>
    </w:p>
    <w:p w14:paraId="48893BC8" w14:textId="77777777" w:rsidR="001C36DE" w:rsidRPr="00972FE1" w:rsidRDefault="001C36DE">
      <w:pPr>
        <w:pStyle w:val="Normlnweb"/>
        <w:spacing w:before="240"/>
        <w:jc w:val="both"/>
        <w:rPr>
          <w:rFonts w:asciiTheme="minorHAnsi" w:hAnsiTheme="minorHAnsi"/>
          <w:b/>
          <w:bCs/>
          <w:caps/>
          <w:sz w:val="22"/>
          <w:szCs w:val="22"/>
        </w:rPr>
      </w:pPr>
      <w:r w:rsidRPr="00972FE1">
        <w:rPr>
          <w:rFonts w:asciiTheme="minorHAnsi" w:hAnsiTheme="minorHAnsi"/>
          <w:b/>
          <w:bCs/>
          <w:caps/>
          <w:sz w:val="22"/>
          <w:szCs w:val="22"/>
        </w:rPr>
        <w:t>ČÁST XX. ZMĚNA SMLOUVY</w:t>
      </w:r>
      <w:bookmarkEnd w:id="27"/>
    </w:p>
    <w:p w14:paraId="48893BC9"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Obecná ustanovení pro změnu smlouvy</w:t>
      </w:r>
    </w:p>
    <w:p w14:paraId="48893BCA"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Změnu může navrhnout každá ze stran kdykoliv před termínem předání a převzetí díla.</w:t>
      </w:r>
    </w:p>
    <w:p w14:paraId="48893BCB"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Každá změna smlouvy musí mít písemnou formu a musí být podepsána osobami oprávněnými za objednatele a zhotovitele jednat a podepisovat. </w:t>
      </w:r>
    </w:p>
    <w:p w14:paraId="48893BCC"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Změna smlouvy se sjednává jako dodatek ke smlouvě s označením pořadovým číslem příslušného dodatku smlouvy.</w:t>
      </w:r>
    </w:p>
    <w:p w14:paraId="48893BCD"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Předloží-li některá ze smluvních stran návrh na změnu smlouvy formou písemného dodatku, je druhá smluvní strana povinna se k návrhu vyjádřit nejpozději do 10 dnů ode dne následujícího po doručení návrhu příslušného dodatku.</w:t>
      </w:r>
    </w:p>
    <w:p w14:paraId="48893BCE"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ve stavebním deníku se nepovažují za změnu smlouvy, ale jsou podkladem pro dodatky ke smlouvě.</w:t>
      </w:r>
    </w:p>
    <w:p w14:paraId="48893BCF" w14:textId="77777777" w:rsidR="001C36DE" w:rsidRPr="00972FE1" w:rsidRDefault="001C36DE">
      <w:pPr>
        <w:pStyle w:val="Normlnweb"/>
        <w:jc w:val="both"/>
        <w:rPr>
          <w:rFonts w:asciiTheme="minorHAnsi" w:hAnsiTheme="minorHAnsi"/>
          <w:sz w:val="22"/>
          <w:szCs w:val="22"/>
        </w:rPr>
      </w:pPr>
    </w:p>
    <w:p w14:paraId="48893BD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Postup v případě změny v množství nebo kvalitě</w:t>
      </w:r>
    </w:p>
    <w:p w14:paraId="48893BD1"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je povinen ke každé změně v množství nebo kvalitě zapsané a oběma stranami potvrzené ve stavebním deníku vypracovat změnový list.</w:t>
      </w:r>
    </w:p>
    <w:p w14:paraId="48893BD2"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zpracuje na základě odsouhlaseného změnového listu písemný seznam prací formou soupisu prací, dodávek a služeb včetně jejich ocenění podle ustanovení uvedených v části VII. Změna ceny.</w:t>
      </w:r>
    </w:p>
    <w:p w14:paraId="48893BD3"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lastRenderedPageBreak/>
        <w:t>Zhotovitel je povinen předložit změnový list s oceněným seznam prací a vyzve objednatele k jeho odsouhlasení.</w:t>
      </w:r>
    </w:p>
    <w:p w14:paraId="48893BD4"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Objednatel se k těmto zápisům vyjádří nejpozději do 7 dnů od vyzvání zhotovitelem. </w:t>
      </w:r>
    </w:p>
    <w:p w14:paraId="48893BD5"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Změny v množství nebo kvalitě mohou být důvodem ke změně termínu dokončení díla, který bude upraven přiměřeně rozsahu změny formou dodatku smlouvy. </w:t>
      </w:r>
    </w:p>
    <w:p w14:paraId="48893BD6"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Na základě odsouhlasených změnových listů v rámci jednoho měsíce provádění díla, připraví zhotovitel návrh dodatku smlouvy zahrnující všechny změny uplynulého měsíce.</w:t>
      </w:r>
    </w:p>
    <w:p w14:paraId="48893BD7"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Návrh dodatku předkládá zhotovitel k odsouhlasení objednateli včetně všech změnových listů, které jsou v dodatku smlouvy zahrnuty.</w:t>
      </w:r>
    </w:p>
    <w:p w14:paraId="48893BD8" w14:textId="77777777" w:rsidR="001C36DE" w:rsidRPr="00972FE1" w:rsidRDefault="001C36DE">
      <w:pPr>
        <w:pStyle w:val="Normlnweb"/>
        <w:jc w:val="both"/>
        <w:rPr>
          <w:rFonts w:asciiTheme="minorHAnsi" w:hAnsiTheme="minorHAnsi"/>
          <w:sz w:val="22"/>
          <w:szCs w:val="22"/>
        </w:rPr>
      </w:pPr>
    </w:p>
    <w:p w14:paraId="48893BD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Postup v případě změny hmot nebo výrobků</w:t>
      </w:r>
    </w:p>
    <w:p w14:paraId="48893BDA"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v době potřebné pro plynulý průběh výstavby nemůže zhotovitel některé výrobky nebo hmoty dohodnuté ve smlouvě o dílo prokazatelně obstarat ani při vynaložení veškerého úsilí, které lze na něm požadovat, učiní o tom zápis do stavebního deníku. </w:t>
      </w:r>
    </w:p>
    <w:p w14:paraId="48893BDB"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doložit, že použitím jiných hmot a výrobků nedojde ke snížení jakosti dodávaných prací.</w:t>
      </w:r>
    </w:p>
    <w:p w14:paraId="48893BDC"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v tomto případě povinen odsouhlasit následné použití náhradních hmot nebo výrobků a úpravu ceny.</w:t>
      </w:r>
    </w:p>
    <w:p w14:paraId="48893BD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Změnové listy</w:t>
      </w:r>
    </w:p>
    <w:p w14:paraId="48893BDE"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vést pro účely řádné, průběžné a přesné evidence změn samostatné změnové listy. </w:t>
      </w:r>
    </w:p>
    <w:p w14:paraId="48893BDF"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 změnových listů zapisuje zhotovitel zejména všechny změny nebo úpravy díla, které se odchylují od projektové dokumentace a veškeré změny v množství nebo kvalitě, které v průběhu realizace díla vzniknou. </w:t>
      </w:r>
    </w:p>
    <w:p w14:paraId="48893BE0"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vypracovat a do změnových listů uvést stručný, ale přesný technický popis víceprací nebo změn díla a podrobný a přesný výkaz výměr a návrh na zvýšení či snížení ceny. </w:t>
      </w:r>
    </w:p>
    <w:p w14:paraId="48893BE1"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Změnové listy s uvedením změn nebo úprav díla, které se odchylují od projektové dokumentace jsou podkladem pro zpracování dodatku ke smlouvě či ke změně smlouvy.</w:t>
      </w:r>
    </w:p>
    <w:p w14:paraId="48893BE2" w14:textId="77777777" w:rsidR="001C36DE" w:rsidRPr="00972FE1" w:rsidRDefault="001C36DE">
      <w:pPr>
        <w:pStyle w:val="Normlnweb"/>
        <w:jc w:val="both"/>
        <w:rPr>
          <w:rFonts w:asciiTheme="minorHAnsi" w:hAnsiTheme="minorHAnsi"/>
          <w:sz w:val="22"/>
          <w:szCs w:val="22"/>
        </w:rPr>
      </w:pPr>
      <w:bookmarkStart w:id="28" w:name="ČÁST_XXI__PŘEVOD_PRÁV_A_POVINNOSTÍ_ZE_SM"/>
    </w:p>
    <w:p w14:paraId="48893BE3" w14:textId="77777777" w:rsidR="001C36DE" w:rsidRPr="00972FE1" w:rsidRDefault="001C36DE">
      <w:pPr>
        <w:pStyle w:val="Normlnweb"/>
        <w:jc w:val="both"/>
        <w:rPr>
          <w:rFonts w:asciiTheme="minorHAnsi" w:hAnsiTheme="minorHAnsi"/>
          <w:sz w:val="22"/>
          <w:szCs w:val="22"/>
        </w:rPr>
      </w:pPr>
    </w:p>
    <w:p w14:paraId="48893BE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XXI. PŘEVOD PRÁV A POVINNOSTÍ ZE SMLOUVY</w:t>
      </w:r>
      <w:bookmarkEnd w:id="28"/>
    </w:p>
    <w:p w14:paraId="48893BE5"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oprávněn převést svá práva a povinnosti z této smlouvy vyplývající na jinou osobu výlučně s písemným souhlasem objednatele. V takovémto případě bude mezi objednatelem, původním zhotovitelem a novým zhotovitelem sepsán dodatek ke smlouvě o dílo s uvedením doposud provedených prací a s </w:t>
      </w:r>
      <w:proofErr w:type="gramStart"/>
      <w:r w:rsidRPr="00972FE1">
        <w:rPr>
          <w:rFonts w:asciiTheme="minorHAnsi" w:hAnsiTheme="minorHAnsi"/>
          <w:sz w:val="22"/>
          <w:szCs w:val="22"/>
        </w:rPr>
        <w:t>uvedením  provedených</w:t>
      </w:r>
      <w:proofErr w:type="gramEnd"/>
      <w:r w:rsidRPr="00972FE1">
        <w:rPr>
          <w:rFonts w:asciiTheme="minorHAnsi" w:hAnsiTheme="minorHAnsi"/>
          <w:sz w:val="22"/>
          <w:szCs w:val="22"/>
        </w:rPr>
        <w:t xml:space="preserve"> úhrad díla. Objednatel je oprávněn požádat zhotovitele o převod práv a závazků ze záruky ze </w:t>
      </w:r>
      <w:proofErr w:type="gramStart"/>
      <w:r w:rsidRPr="00972FE1">
        <w:rPr>
          <w:rFonts w:asciiTheme="minorHAnsi" w:hAnsiTheme="minorHAnsi"/>
          <w:sz w:val="22"/>
          <w:szCs w:val="22"/>
        </w:rPr>
        <w:t>subdodavatele  na</w:t>
      </w:r>
      <w:proofErr w:type="gramEnd"/>
      <w:r w:rsidRPr="00972FE1">
        <w:rPr>
          <w:rFonts w:asciiTheme="minorHAnsi" w:hAnsiTheme="minorHAnsi"/>
          <w:sz w:val="22"/>
          <w:szCs w:val="22"/>
        </w:rPr>
        <w:t xml:space="preserve"> objednatele a zhotovitel je povinen takovéto žádosti vyhovět. </w:t>
      </w:r>
    </w:p>
    <w:p w14:paraId="48893BE6"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převést svoje práva a povinnosti z této smlouvy vyplývající na jinou osobu výlučně s písemným souhlasem zhotovitele. V takovém případě se postupuje shodně, jak uvedeno v části XXI. odst. 1) těchto VOP.</w:t>
      </w:r>
    </w:p>
    <w:p w14:paraId="48893BE7"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Vlastník oprávněné pohledávky je oprávněn s pohledávkou disponovat, zejména je oprávněn ji jednostranně započíst. </w:t>
      </w:r>
    </w:p>
    <w:p w14:paraId="48893BE8"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Práva a závazky přecházejí na právního nástupce příslušné smluvní strany. O takové změně je strana, u níž ke změně dochází, povinna písemně informovat druhou smluvní stranu.</w:t>
      </w:r>
    </w:p>
    <w:p w14:paraId="48893BE9" w14:textId="77777777" w:rsidR="001C36DE" w:rsidRPr="00972FE1" w:rsidRDefault="001C36DE">
      <w:pPr>
        <w:pStyle w:val="Normlnweb"/>
        <w:jc w:val="both"/>
        <w:rPr>
          <w:rFonts w:asciiTheme="minorHAnsi" w:hAnsiTheme="minorHAnsi"/>
          <w:b/>
          <w:bCs/>
          <w:caps/>
          <w:sz w:val="22"/>
          <w:szCs w:val="22"/>
        </w:rPr>
      </w:pPr>
      <w:bookmarkStart w:id="29" w:name="ČÁST_XXII___SMLUVNÍ_POKUTY_"/>
    </w:p>
    <w:p w14:paraId="48893BEA" w14:textId="77777777" w:rsidR="001C36DE" w:rsidRPr="00972FE1" w:rsidRDefault="001C36DE">
      <w:pPr>
        <w:pStyle w:val="Normlnweb"/>
        <w:jc w:val="both"/>
        <w:rPr>
          <w:rFonts w:asciiTheme="minorHAnsi" w:hAnsiTheme="minorHAnsi"/>
          <w:b/>
          <w:bCs/>
          <w:caps/>
          <w:sz w:val="22"/>
          <w:szCs w:val="22"/>
        </w:rPr>
      </w:pPr>
    </w:p>
    <w:p w14:paraId="48893BEB"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 xml:space="preserve">ČÁST XXII. SMLUVNÍ POKUTY </w:t>
      </w:r>
      <w:bookmarkEnd w:id="29"/>
    </w:p>
    <w:p w14:paraId="48893BEC" w14:textId="77777777" w:rsidR="001C36DE" w:rsidRPr="00972FE1" w:rsidRDefault="001C36DE">
      <w:pPr>
        <w:pStyle w:val="Normlnweb"/>
        <w:jc w:val="both"/>
        <w:rPr>
          <w:rFonts w:asciiTheme="minorHAnsi" w:hAnsiTheme="minorHAnsi"/>
          <w:b/>
          <w:bCs/>
          <w:caps/>
          <w:sz w:val="22"/>
          <w:szCs w:val="22"/>
        </w:rPr>
      </w:pPr>
    </w:p>
    <w:p w14:paraId="48893BED" w14:textId="77777777"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Výše smluvních pokut za jednotlivá porušení smluvního ujednání jsou specifikována ve smlouvě o dílo. </w:t>
      </w:r>
    </w:p>
    <w:p w14:paraId="48893BEE" w14:textId="77777777" w:rsidR="001C36DE" w:rsidRPr="00972FE1" w:rsidRDefault="001C36DE">
      <w:pPr>
        <w:pStyle w:val="Normlnweb"/>
        <w:suppressAutoHyphens w:val="0"/>
        <w:autoSpaceDN/>
        <w:jc w:val="both"/>
        <w:textAlignment w:val="auto"/>
        <w:rPr>
          <w:rFonts w:asciiTheme="minorHAnsi" w:hAnsiTheme="minorHAnsi"/>
          <w:sz w:val="22"/>
          <w:szCs w:val="22"/>
        </w:rPr>
      </w:pPr>
    </w:p>
    <w:p w14:paraId="48893BEF" w14:textId="77777777"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Strana povinná je povinna uhradit vyúčtované smluvní pokuty nejpozději do 30 dnů od dne obdržení příslušného vyúčtování. </w:t>
      </w:r>
    </w:p>
    <w:p w14:paraId="48893BF0" w14:textId="77777777" w:rsidR="001C36DE" w:rsidRPr="00972FE1" w:rsidRDefault="001C36DE">
      <w:pPr>
        <w:pStyle w:val="Normlnweb"/>
        <w:suppressAutoHyphens w:val="0"/>
        <w:autoSpaceDN/>
        <w:jc w:val="both"/>
        <w:textAlignment w:val="auto"/>
        <w:rPr>
          <w:rFonts w:asciiTheme="minorHAnsi" w:hAnsiTheme="minorHAnsi"/>
          <w:sz w:val="22"/>
          <w:szCs w:val="22"/>
        </w:rPr>
      </w:pPr>
    </w:p>
    <w:p w14:paraId="48893BF1" w14:textId="77777777"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Zaplacením jakékoli smluvní pokuty není dotčen nárok oprávněné strany na náhradu škody, způsobené porušením povinnosti povinné strany, na niž se smluvní pokuta </w:t>
      </w:r>
      <w:proofErr w:type="gramStart"/>
      <w:r w:rsidRPr="00972FE1">
        <w:rPr>
          <w:rFonts w:asciiTheme="minorHAnsi" w:hAnsiTheme="minorHAnsi"/>
          <w:sz w:val="22"/>
          <w:szCs w:val="22"/>
        </w:rPr>
        <w:t>vztahuje</w:t>
      </w:r>
      <w:proofErr w:type="gramEnd"/>
      <w:r w:rsidRPr="00972FE1">
        <w:rPr>
          <w:rFonts w:asciiTheme="minorHAnsi" w:hAnsiTheme="minorHAnsi"/>
          <w:sz w:val="22"/>
          <w:szCs w:val="22"/>
        </w:rPr>
        <w:t xml:space="preserve"> a to ve výši přesahující smluvní pokutu.</w:t>
      </w:r>
    </w:p>
    <w:p w14:paraId="48893BF2" w14:textId="77777777" w:rsidR="001C36DE" w:rsidRPr="00972FE1" w:rsidRDefault="001C36DE">
      <w:pPr>
        <w:pStyle w:val="Normlnweb"/>
        <w:jc w:val="both"/>
        <w:rPr>
          <w:rFonts w:asciiTheme="minorHAnsi" w:hAnsiTheme="minorHAnsi"/>
          <w:sz w:val="22"/>
          <w:szCs w:val="22"/>
        </w:rPr>
      </w:pPr>
      <w:bookmarkStart w:id="30" w:name="ČÁST_XXIII___DŮVĚRNÉ_INFORMACE_A_DUŠEVNÍ"/>
    </w:p>
    <w:p w14:paraId="48893BF3" w14:textId="77777777" w:rsidR="001C36DE" w:rsidRPr="00972FE1" w:rsidRDefault="001C36DE">
      <w:pPr>
        <w:pStyle w:val="Normlnweb"/>
        <w:jc w:val="both"/>
        <w:rPr>
          <w:rFonts w:asciiTheme="minorHAnsi" w:hAnsiTheme="minorHAnsi"/>
          <w:sz w:val="22"/>
          <w:szCs w:val="22"/>
        </w:rPr>
      </w:pPr>
    </w:p>
    <w:p w14:paraId="48893BF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XXIII. DŮVĚRNÉ INFORMACE A DUŠEVNÍ VLASTNICTVÍ</w:t>
      </w:r>
      <w:bookmarkEnd w:id="30"/>
    </w:p>
    <w:p w14:paraId="48893BF5"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Důvěrné informace</w:t>
      </w:r>
    </w:p>
    <w:p w14:paraId="48893BF6" w14:textId="77777777" w:rsidR="001C36DE" w:rsidRPr="00972FE1" w:rsidRDefault="001C36DE" w:rsidP="00CD3223">
      <w:pPr>
        <w:pStyle w:val="Normlnweb"/>
        <w:numPr>
          <w:ilvl w:val="0"/>
          <w:numId w:val="11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Veškeré informace a dokumenty týkající se předmětu smlouvy o dílo, s nimiž bude zhotovitel přicházet v průběhu provádění díla do styku, jsou považovány za důvěrné a nesmějí být sdělovány nikomu kromě objednatele </w:t>
      </w:r>
      <w:proofErr w:type="gramStart"/>
      <w:r w:rsidRPr="00972FE1">
        <w:rPr>
          <w:rFonts w:asciiTheme="minorHAnsi" w:hAnsiTheme="minorHAnsi"/>
          <w:sz w:val="22"/>
          <w:szCs w:val="22"/>
        </w:rPr>
        <w:t>a - podle</w:t>
      </w:r>
      <w:proofErr w:type="gramEnd"/>
      <w:r w:rsidRPr="00972FE1">
        <w:rPr>
          <w:rFonts w:asciiTheme="minorHAnsi" w:hAnsiTheme="minorHAnsi"/>
          <w:sz w:val="22"/>
          <w:szCs w:val="22"/>
        </w:rPr>
        <w:t xml:space="preserve"> dohody s ním – dalším povolaným osobám, např. subdodavatelům. Tyto informace nebudou použity k jiným účelům než k provádění díla podle smlouvy o dílo a projektové dokumentace.</w:t>
      </w:r>
    </w:p>
    <w:p w14:paraId="48893BF7" w14:textId="77777777" w:rsidR="001C36DE" w:rsidRPr="00972FE1" w:rsidRDefault="001C36DE" w:rsidP="00CD3223">
      <w:pPr>
        <w:pStyle w:val="Normlnweb"/>
        <w:numPr>
          <w:ilvl w:val="0"/>
          <w:numId w:val="11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důvěrné informace nebudou považovány informace, které:</w:t>
      </w:r>
    </w:p>
    <w:p w14:paraId="48893BF8" w14:textId="77777777" w:rsidR="001C36DE" w:rsidRPr="00972FE1" w:rsidRDefault="001C36DE" w:rsidP="00CD3223">
      <w:pPr>
        <w:pStyle w:val="Normlnweb"/>
        <w:numPr>
          <w:ilvl w:val="0"/>
          <w:numId w:val="11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jsou veřejně přístupné nebo známé v době jejich užití nebo zpřístupnění, pokud jejich veřejná přístupnost či známost nenastala v důsledku porušení zákonné (tj. uložené právními předpisy) či smluvní povinnosti, nebo</w:t>
      </w:r>
    </w:p>
    <w:p w14:paraId="48893BF9" w14:textId="77777777" w:rsidR="001C36DE" w:rsidRPr="00972FE1" w:rsidRDefault="001C36DE" w:rsidP="00CD3223">
      <w:pPr>
        <w:pStyle w:val="Normlnweb"/>
        <w:numPr>
          <w:ilvl w:val="0"/>
          <w:numId w:val="11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jsou poskytnuty smluvní straně třetí osobou nijak nezúčastněnou na zhotovení díla, která má právo s takovou informací volně nakládat a poskytnout ji třetím osobám.</w:t>
      </w:r>
    </w:p>
    <w:p w14:paraId="48893BFA" w14:textId="77777777" w:rsidR="001C36DE" w:rsidRPr="00972FE1" w:rsidRDefault="001C36DE">
      <w:pPr>
        <w:pStyle w:val="Normlnweb"/>
        <w:jc w:val="both"/>
        <w:rPr>
          <w:rFonts w:asciiTheme="minorHAnsi" w:hAnsiTheme="minorHAnsi"/>
          <w:sz w:val="22"/>
          <w:szCs w:val="22"/>
        </w:rPr>
      </w:pPr>
    </w:p>
    <w:p w14:paraId="48893BFB"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Duševní vlastnictví</w:t>
      </w:r>
    </w:p>
    <w:p w14:paraId="48893BFC"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48893BFD" w14:textId="77777777" w:rsidR="001C36DE" w:rsidRPr="00972FE1" w:rsidRDefault="001C36DE">
      <w:pPr>
        <w:pStyle w:val="Normlnweb"/>
        <w:jc w:val="both"/>
        <w:rPr>
          <w:rFonts w:asciiTheme="minorHAnsi" w:hAnsiTheme="minorHAnsi"/>
          <w:sz w:val="22"/>
          <w:szCs w:val="22"/>
        </w:rPr>
      </w:pPr>
    </w:p>
    <w:p w14:paraId="48893BFE"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bookmarkStart w:id="31" w:name="ČÁST_XXIV___ODSTOUPENÍ_OD_SMLOUVY"/>
      <w:r w:rsidRPr="00972FE1">
        <w:rPr>
          <w:rFonts w:asciiTheme="minorHAnsi" w:hAnsiTheme="minorHAnsi"/>
          <w:b/>
          <w:bCs/>
          <w:caps/>
          <w:sz w:val="22"/>
          <w:szCs w:val="22"/>
        </w:rPr>
        <w:t>ČÁST XXIV. ODSTOUPENÍ OD SMLOUVY</w:t>
      </w:r>
      <w:bookmarkEnd w:id="31"/>
    </w:p>
    <w:p w14:paraId="48893BFF"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Základní ustanovení</w:t>
      </w:r>
    </w:p>
    <w:p w14:paraId="48893C0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t>Nastanou-li u některé ze stran skutečnosti, bránící řádnému plnění této smlouvy, je povinna to ihned bez zbytečného odkladu oznámit druhé straně a vyvolat jednání zástupců oprávněných k popisu smlouvy.</w:t>
      </w:r>
      <w:r w:rsidRPr="00972FE1">
        <w:rPr>
          <w:rFonts w:asciiTheme="minorHAnsi" w:hAnsiTheme="minorHAnsi"/>
          <w:sz w:val="22"/>
          <w:szCs w:val="22"/>
        </w:rPr>
        <w:br/>
      </w:r>
      <w:r w:rsidRPr="00972FE1">
        <w:rPr>
          <w:rFonts w:asciiTheme="minorHAnsi" w:hAnsiTheme="minorHAnsi"/>
          <w:sz w:val="22"/>
          <w:szCs w:val="22"/>
        </w:rPr>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Důvody odstoupení od smlouvy</w:t>
      </w:r>
    </w:p>
    <w:p w14:paraId="48893C01"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se dohodly, že od smlouvy lze odstoupit zejména v těchto případech:</w:t>
      </w:r>
    </w:p>
    <w:p w14:paraId="48893C02"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objednatele s úhradou dlužné částky delší než 30 dnů,</w:t>
      </w:r>
    </w:p>
    <w:p w14:paraId="48893C03"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zhotovitele o pojištění odpovědnosti za škodu objednateli ani v dodatečné přiměřené lhůtě,</w:t>
      </w:r>
    </w:p>
    <w:p w14:paraId="48893C04"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o stavebně montážním pojištění objednateli ani v dodatečné přiměřené lhůtě,</w:t>
      </w:r>
    </w:p>
    <w:p w14:paraId="48893C05"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záruční listiny za řádné provedení díla objednateli ani v dodatečné přiměřené lhůtě,</w:t>
      </w:r>
    </w:p>
    <w:p w14:paraId="48893C06"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nesplnění termínu předání staveniště objednatelem ani v dodatečné přiměřené lhůtě,</w:t>
      </w:r>
    </w:p>
    <w:p w14:paraId="48893C07"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zhotovitel nezahájí práce na díle ani v dodatečné přiměřené lhůtě,</w:t>
      </w:r>
    </w:p>
    <w:p w14:paraId="48893C08"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pokud zhotovitel ani v dodatečné přiměřené lhůtě neodstraní vady vzniklé vadným prováděním nebo </w:t>
      </w:r>
    </w:p>
    <w:p w14:paraId="48893C09"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nepřestane dílo provádět nevhodným způsobem, ačkoli byl na toto objednatelem upozorněn,</w:t>
      </w:r>
    </w:p>
    <w:p w14:paraId="48893C0A"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zhotovitele s dokončením díla z důvodů ležících na jeho straně delší než 30 dnů,</w:t>
      </w:r>
    </w:p>
    <w:p w14:paraId="48893C0B"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je-li podán na majetek zhotovitele insolvenční návrh. </w:t>
      </w:r>
    </w:p>
    <w:p w14:paraId="48893C0C"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 smlouvy lze odstoupit i v případě porušení dalších nepodstatných smluvních povinností, jestliže strana, která je v prodlení, nesplní svoji povinnost ani dodatečné lhůtě, která nesmí být kratší než 30 dní.</w:t>
      </w:r>
    </w:p>
    <w:p w14:paraId="48893C0D"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důvod odstoupení od smlouvy jsou považovány také okolnosti plynoucí z důsledků vyšší moci.</w:t>
      </w:r>
    </w:p>
    <w:p w14:paraId="48893C0E" w14:textId="77777777" w:rsidR="001C36DE" w:rsidRPr="00972FE1" w:rsidRDefault="001C36DE">
      <w:pPr>
        <w:pStyle w:val="Normlnweb"/>
        <w:jc w:val="both"/>
        <w:rPr>
          <w:rFonts w:asciiTheme="minorHAnsi" w:hAnsiTheme="minorHAnsi"/>
          <w:sz w:val="22"/>
          <w:szCs w:val="22"/>
        </w:rPr>
      </w:pPr>
    </w:p>
    <w:p w14:paraId="48893C0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Způsob odstoupení od smlouvy</w:t>
      </w:r>
    </w:p>
    <w:p w14:paraId="48893C10"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Kterákoliv smluvní strana je oprávněna odstoupit od smlouvy na základě ujednání ze smlouvy vyplývajících. Svoje odstoupení je povinna písemně oznámit druhé straně.</w:t>
      </w:r>
    </w:p>
    <w:p w14:paraId="48893C11"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oznámení odstoupení od smlouvy musí být uveden důvod, pro který strana od smlouvy odstupuje a přesná citace toho ustanovení smlouvy, které ji k takovému kroku opravňuje. Bez těchto náležitostí je odstoupení neplatné.</w:t>
      </w:r>
    </w:p>
    <w:p w14:paraId="48893C12"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Odstoupením od smlouvy smlouva zaniká dnem doručení oznámení o tom druhé smluvní straně. </w:t>
      </w:r>
    </w:p>
    <w:p w14:paraId="48893C13"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Nesouhlasí-li strana s důvodem odstoupení, uplatněným druhou stranou, nebo popírá-li jeho existenci, je povinna to písemně oznámit nejpozději do 10 dnů po obdržení oznámení o odstoupení. Pokud tak neučiní, má se za to, že s důvodem odstoupení souhlasí. </w:t>
      </w:r>
    </w:p>
    <w:p w14:paraId="48893C14" w14:textId="77777777" w:rsidR="001C36DE" w:rsidRPr="00972FE1" w:rsidRDefault="001C36DE">
      <w:pPr>
        <w:pStyle w:val="Normlnweb"/>
        <w:jc w:val="both"/>
        <w:rPr>
          <w:rFonts w:asciiTheme="minorHAnsi" w:hAnsiTheme="minorHAnsi"/>
          <w:sz w:val="22"/>
          <w:szCs w:val="22"/>
        </w:rPr>
      </w:pPr>
    </w:p>
    <w:p w14:paraId="48893C1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Důsledky odstoupení od smlouvy</w:t>
      </w:r>
    </w:p>
    <w:p w14:paraId="48893C16" w14:textId="77777777" w:rsidR="001C36DE" w:rsidRPr="00972FE1" w:rsidRDefault="001C36DE">
      <w:pPr>
        <w:pStyle w:val="Normlnweb"/>
        <w:numPr>
          <w:ilvl w:val="0"/>
          <w:numId w:val="2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Odstoupí-li některá ze stran od této smlouvy na základě ujednání z této smlouvy vyplývajících, pak povinnosti obou stran jsou následující:</w:t>
      </w:r>
    </w:p>
    <w:p w14:paraId="48893C17"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ve lhůtě dohodnuté se zhotovitelem převezme zpět staveniště, </w:t>
      </w:r>
    </w:p>
    <w:p w14:paraId="48893C18"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umožní přístup zhotoviteli na staveniště, aby mohl provést veškeré potřebné náležitosti v souvislosti s ukončením stavby, </w:t>
      </w:r>
    </w:p>
    <w:p w14:paraId="48893C19"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do 7 dnů od data odstoupení od smlouvy provede soupis všech provedených prací oceněný dle způsobu, kterým byla stanovena cena díla,</w:t>
      </w:r>
    </w:p>
    <w:p w14:paraId="48893C1A"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oceněný soupis provedených prací předá objednateli k odsouhlasení,</w:t>
      </w:r>
    </w:p>
    <w:p w14:paraId="48893C1B"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se vyjádří k soupisu prací nejpozději do 7 dnů, </w:t>
      </w:r>
    </w:p>
    <w:p w14:paraId="48893C1C"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vyzve objednatele k převzetí stavby,</w:t>
      </w:r>
    </w:p>
    <w:p w14:paraId="48893C1D"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do 3 dnů od obdržení vyzvání zahájit přebírání stavby a sepsat zápis o předání a převzetí podepsaný oprávněnými zástupci obou stran,</w:t>
      </w:r>
    </w:p>
    <w:p w14:paraId="48893C1E"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odveze veškerý svůj nezabudovaný nevyúčtovaný materiál a zařízení a vyklidí staveniště nejpozději do 15 dnů po předání a převzetí stavby, </w:t>
      </w:r>
    </w:p>
    <w:p w14:paraId="48893C1F"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provede finanční vyčíslení všech provedených prací, všech dosud vyúčtovaných prací, popřípadě poskytnutých záloh a zpracuje konečnou fakturu,</w:t>
      </w:r>
    </w:p>
    <w:p w14:paraId="48893C20"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uhradí konečnou fakturu ve lhůtě splatnosti podle části VII. Platební podmínky.</w:t>
      </w:r>
    </w:p>
    <w:p w14:paraId="48893C21" w14:textId="77777777" w:rsidR="001C36DE" w:rsidRPr="00972FE1" w:rsidRDefault="001C36DE">
      <w:pPr>
        <w:pStyle w:val="Normlnweb"/>
        <w:numPr>
          <w:ilvl w:val="0"/>
          <w:numId w:val="2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Strana, která důvodné odstoupení od smlouvy zapříčinila je povinna uhradit druhé straně jednorázovou smluvní pokutu ve výši </w:t>
      </w:r>
      <w:proofErr w:type="gramStart"/>
      <w:r w:rsidRPr="00972FE1">
        <w:rPr>
          <w:rFonts w:asciiTheme="minorHAnsi" w:hAnsiTheme="minorHAnsi"/>
          <w:sz w:val="22"/>
          <w:szCs w:val="22"/>
        </w:rPr>
        <w:t>1%</w:t>
      </w:r>
      <w:proofErr w:type="gramEnd"/>
      <w:r w:rsidRPr="00972FE1">
        <w:rPr>
          <w:rFonts w:asciiTheme="minorHAnsi" w:hAnsiTheme="minorHAnsi"/>
          <w:sz w:val="22"/>
          <w:szCs w:val="22"/>
        </w:rPr>
        <w:t xml:space="preserve"> z ceny díla.</w:t>
      </w:r>
    </w:p>
    <w:p w14:paraId="48893C22" w14:textId="77777777" w:rsidR="001C36DE" w:rsidRPr="00972FE1" w:rsidRDefault="001C36DE">
      <w:pPr>
        <w:pStyle w:val="Normlnweb"/>
        <w:ind w:left="360"/>
        <w:jc w:val="both"/>
        <w:rPr>
          <w:rFonts w:asciiTheme="minorHAnsi" w:hAnsiTheme="minorHAnsi"/>
          <w:sz w:val="22"/>
          <w:szCs w:val="22"/>
        </w:rPr>
      </w:pPr>
    </w:p>
    <w:p w14:paraId="48893C23" w14:textId="77777777" w:rsidR="001C36DE" w:rsidRPr="00972FE1" w:rsidRDefault="001C36DE">
      <w:pPr>
        <w:pStyle w:val="Normlnweb"/>
        <w:ind w:left="360"/>
        <w:jc w:val="both"/>
        <w:rPr>
          <w:rFonts w:asciiTheme="minorHAnsi" w:hAnsiTheme="minorHAnsi"/>
          <w:sz w:val="22"/>
          <w:szCs w:val="22"/>
        </w:rPr>
      </w:pPr>
    </w:p>
    <w:p w14:paraId="48893C24" w14:textId="77777777" w:rsidR="001C36DE" w:rsidRPr="00972FE1" w:rsidRDefault="001C36DE">
      <w:pPr>
        <w:pStyle w:val="Normlnweb"/>
        <w:jc w:val="both"/>
        <w:rPr>
          <w:rFonts w:asciiTheme="minorHAnsi" w:hAnsiTheme="minorHAnsi"/>
          <w:b/>
          <w:bCs/>
          <w:caps/>
          <w:sz w:val="22"/>
          <w:szCs w:val="22"/>
        </w:rPr>
      </w:pPr>
      <w:bookmarkStart w:id="32" w:name="ČÁST_XXV__ŘEŠENÍ_SPORŮ"/>
      <w:r w:rsidRPr="00972FE1">
        <w:rPr>
          <w:rFonts w:asciiTheme="minorHAnsi" w:hAnsiTheme="minorHAnsi"/>
          <w:b/>
          <w:bCs/>
          <w:caps/>
          <w:sz w:val="22"/>
          <w:szCs w:val="22"/>
        </w:rPr>
        <w:t>ČÁST XXV. ŘEŠENÍ SPORŮ</w:t>
      </w:r>
      <w:bookmarkEnd w:id="32"/>
      <w:r w:rsidRPr="00972FE1">
        <w:rPr>
          <w:rFonts w:asciiTheme="minorHAnsi" w:hAnsiTheme="minorHAnsi"/>
          <w:b/>
          <w:bCs/>
          <w:caps/>
          <w:sz w:val="22"/>
          <w:szCs w:val="22"/>
        </w:rPr>
        <w:t xml:space="preserve"> </w:t>
      </w:r>
    </w:p>
    <w:p w14:paraId="48893C25" w14:textId="77777777" w:rsidR="001C36DE" w:rsidRPr="00972FE1" w:rsidRDefault="001C36DE">
      <w:pPr>
        <w:spacing w:before="240"/>
        <w:jc w:val="both"/>
        <w:rPr>
          <w:rStyle w:val="Siln"/>
          <w:rFonts w:asciiTheme="minorHAnsi" w:hAnsiTheme="minorHAnsi"/>
          <w:b w:val="0"/>
          <w:bCs w:val="0"/>
          <w:sz w:val="22"/>
          <w:szCs w:val="22"/>
        </w:rPr>
      </w:pPr>
      <w:r w:rsidRPr="00972FE1">
        <w:rPr>
          <w:rStyle w:val="Siln"/>
          <w:rFonts w:asciiTheme="minorHAnsi" w:hAnsiTheme="minorHAnsi"/>
          <w:b w:val="0"/>
          <w:bCs w:val="0"/>
          <w:sz w:val="22"/>
          <w:szCs w:val="22"/>
        </w:rPr>
        <w:t>Smluvní strany se tímto zavazují, že vynaloží veškeré úsilí k urovnání sporů, vzniklých z této smlouvy nebo v souvislosti s touto smlouvou, smírnou cestou. Pokud nedojde ke smírnému vyřešení sporu, sjednávají si smluvní strany pro věcnou a místní soudní příslušnost, že spor bude předložen k rozhodnutí k Okresnímu soudu v Ústí nad Orlicí.</w:t>
      </w:r>
    </w:p>
    <w:p w14:paraId="48893C26" w14:textId="77777777" w:rsidR="001C36DE" w:rsidRPr="00972FE1" w:rsidRDefault="001C36DE">
      <w:pPr>
        <w:jc w:val="both"/>
        <w:rPr>
          <w:rStyle w:val="Siln"/>
          <w:rFonts w:asciiTheme="minorHAnsi" w:hAnsiTheme="minorHAnsi"/>
          <w:b w:val="0"/>
          <w:bCs w:val="0"/>
          <w:sz w:val="22"/>
          <w:szCs w:val="22"/>
        </w:rPr>
      </w:pPr>
    </w:p>
    <w:p w14:paraId="48893C27"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XXVI. ZávěrečnÁ ustanovení</w:t>
      </w:r>
    </w:p>
    <w:p w14:paraId="48893C28" w14:textId="77777777" w:rsidR="001C36DE" w:rsidRPr="00972FE1" w:rsidRDefault="001C36DE">
      <w:pPr>
        <w:pStyle w:val="Zkladntext3"/>
        <w:numPr>
          <w:ilvl w:val="1"/>
          <w:numId w:val="52"/>
        </w:numPr>
        <w:tabs>
          <w:tab w:val="clear" w:pos="1800"/>
          <w:tab w:val="num" w:pos="360"/>
        </w:tabs>
        <w:spacing w:before="240"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 xml:space="preserve">Objednatel si vyhrazuje právo i v průběhu výstavby provádět v technickém řešení díla změny, které by vedly ke snížení investičních nebo provozních nákladů prováděného díla. Tuto změnu je objednatel povinen projednat se zhotovitelem a provést o této změně zápis. </w:t>
      </w:r>
    </w:p>
    <w:p w14:paraId="48893C29" w14:textId="77777777" w:rsidR="001C36DE" w:rsidRPr="00972FE1" w:rsidRDefault="001C36DE">
      <w:pPr>
        <w:pStyle w:val="Zkladntext3"/>
        <w:numPr>
          <w:ilvl w:val="1"/>
          <w:numId w:val="52"/>
        </w:numPr>
        <w:tabs>
          <w:tab w:val="clear" w:pos="1800"/>
          <w:tab w:val="num" w:pos="360"/>
        </w:tabs>
        <w:spacing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 xml:space="preserve">Zhotovitel bere na vědomí, že pokud není ve smlouvě o dílo stanoveno jinak, platí ustanovení těchto VOP. </w:t>
      </w:r>
    </w:p>
    <w:p w14:paraId="48893C2A" w14:textId="29AD720C" w:rsidR="001C36DE" w:rsidRPr="00972FE1" w:rsidRDefault="001C36DE">
      <w:pPr>
        <w:pStyle w:val="Zkladntext3"/>
        <w:numPr>
          <w:ilvl w:val="1"/>
          <w:numId w:val="52"/>
        </w:numPr>
        <w:tabs>
          <w:tab w:val="clear" w:pos="1800"/>
          <w:tab w:val="num" w:pos="360"/>
        </w:tabs>
        <w:spacing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 xml:space="preserve">Platnost a účinnost těchto VOP nastává dnem </w:t>
      </w:r>
      <w:r w:rsidR="00C13CBE">
        <w:rPr>
          <w:rFonts w:asciiTheme="minorHAnsi" w:hAnsiTheme="minorHAnsi" w:cs="Times New Roman"/>
          <w:sz w:val="22"/>
          <w:szCs w:val="22"/>
        </w:rPr>
        <w:t>………………</w:t>
      </w:r>
    </w:p>
    <w:p w14:paraId="48893C2B" w14:textId="77777777" w:rsidR="001C36DE" w:rsidRPr="00972FE1" w:rsidRDefault="001C36DE">
      <w:pPr>
        <w:ind w:left="300" w:right="-107"/>
        <w:rPr>
          <w:rFonts w:asciiTheme="minorHAnsi" w:hAnsiTheme="minorHAnsi" w:cs="Times New Roman"/>
          <w:sz w:val="24"/>
          <w:szCs w:val="24"/>
        </w:rPr>
      </w:pPr>
    </w:p>
    <w:sectPr w:rsidR="001C36DE" w:rsidRPr="00972FE1" w:rsidSect="001C36DE">
      <w:headerReference w:type="default" r:id="rId24"/>
      <w:footerReference w:type="default" r:id="rId25"/>
      <w:headerReference w:type="first" r:id="rId26"/>
      <w:footerReference w:type="first" r:id="rId27"/>
      <w:type w:val="continuous"/>
      <w:pgSz w:w="11906" w:h="16838" w:code="9"/>
      <w:pgMar w:top="1418" w:right="1418" w:bottom="1871" w:left="1531" w:header="113"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E7E3" w14:textId="77777777" w:rsidR="00FF51D2" w:rsidRDefault="00FF51D2">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739C9695" w14:textId="77777777" w:rsidR="00FF51D2" w:rsidRDefault="00FF51D2">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3C33" w14:textId="77777777" w:rsidR="00A12791" w:rsidRDefault="00A12791">
    <w:pPr>
      <w:pStyle w:val="Zpat"/>
      <w:rPr>
        <w:rFonts w:ascii="Times New Roman" w:hAnsi="Times New Roman" w:cs="Times New Roman"/>
      </w:rPr>
    </w:pPr>
    <w:r>
      <w:rPr>
        <w:noProof/>
      </w:rPr>
      <mc:AlternateContent>
        <mc:Choice Requires="wps">
          <w:drawing>
            <wp:anchor distT="45720" distB="45720" distL="114300" distR="114300" simplePos="0" relativeHeight="251662336" behindDoc="0" locked="0" layoutInCell="1" allowOverlap="1" wp14:anchorId="48893C43" wp14:editId="48893C44">
              <wp:simplePos x="0" y="0"/>
              <wp:positionH relativeFrom="page">
                <wp:posOffset>5934075</wp:posOffset>
              </wp:positionH>
              <wp:positionV relativeFrom="paragraph">
                <wp:posOffset>872490</wp:posOffset>
              </wp:positionV>
              <wp:extent cx="1669415" cy="345440"/>
              <wp:effectExtent l="0" t="0" r="0" b="1270"/>
              <wp:wrapNone/>
              <wp:docPr id="15" name="Textové pole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61" w14:textId="77777777" w:rsidR="00A12791" w:rsidRPr="00550417" w:rsidRDefault="00A12791">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48893C62" w14:textId="77777777" w:rsidR="00A12791" w:rsidRDefault="00A12791">
                          <w:pPr>
                            <w:spacing w:after="0" w:line="240" w:lineRule="auto"/>
                            <w:rPr>
                              <w:rFonts w:ascii="Times New Roman" w:hAnsi="Times New Roman" w:cs="Times New Roman"/>
                              <w:color w:val="404040"/>
                              <w:sz w:val="13"/>
                              <w:szCs w:val="13"/>
                            </w:rPr>
                          </w:pPr>
                        </w:p>
                        <w:p w14:paraId="48893C63" w14:textId="77777777" w:rsidR="00A12791" w:rsidRDefault="00A12791">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93C43" id="_x0000_t202" coordsize="21600,21600" o:spt="202" path="m,l,21600r21600,l21600,xe">
              <v:stroke joinstyle="miter"/>
              <v:path gradientshapeok="t" o:connecttype="rect"/>
            </v:shapetype>
            <v:shape id="Textové pole 194" o:spid="_x0000_s1026" type="#_x0000_t202" style="position:absolute;margin-left:467.25pt;margin-top:68.7pt;width:131.45pt;height:27.2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" filled="f" stroked="f">
              <v:textbox>
                <w:txbxContent>
                  <w:p w14:paraId="48893C61" w14:textId="77777777" w:rsidR="00A12791" w:rsidRPr="00550417" w:rsidRDefault="00A12791">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48893C62" w14:textId="77777777" w:rsidR="00A12791" w:rsidRDefault="00A12791">
                    <w:pPr>
                      <w:spacing w:after="0" w:line="240" w:lineRule="auto"/>
                      <w:rPr>
                        <w:rFonts w:ascii="Times New Roman" w:hAnsi="Times New Roman" w:cs="Times New Roman"/>
                        <w:color w:val="404040"/>
                        <w:sz w:val="13"/>
                        <w:szCs w:val="13"/>
                      </w:rPr>
                    </w:pPr>
                  </w:p>
                  <w:p w14:paraId="48893C63" w14:textId="77777777" w:rsidR="00A12791" w:rsidRDefault="00A12791">
                    <w:pPr>
                      <w:rPr>
                        <w:rFonts w:ascii="Times New Roman" w:hAnsi="Times New Roman" w:cs="Times New Roman"/>
                      </w:rPr>
                    </w:pPr>
                  </w:p>
                </w:txbxContent>
              </v:textbox>
              <w10:wrap anchorx="page"/>
            </v:shape>
          </w:pict>
        </mc:Fallback>
      </mc:AlternateContent>
    </w:r>
    <w:r>
      <w:rPr>
        <w:noProof/>
      </w:rPr>
      <mc:AlternateContent>
        <mc:Choice Requires="wps">
          <w:drawing>
            <wp:anchor distT="45720" distB="45720" distL="114300" distR="114300" simplePos="0" relativeHeight="251660288" behindDoc="0" locked="0" layoutInCell="1" allowOverlap="1" wp14:anchorId="48893C45" wp14:editId="48893C46">
              <wp:simplePos x="0" y="0"/>
              <wp:positionH relativeFrom="margin">
                <wp:posOffset>-635</wp:posOffset>
              </wp:positionH>
              <wp:positionV relativeFrom="paragraph">
                <wp:posOffset>196215</wp:posOffset>
              </wp:positionV>
              <wp:extent cx="2295525" cy="1028065"/>
              <wp:effectExtent l="0" t="0" r="635" b="444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64" w14:textId="77777777" w:rsidR="00A12791" w:rsidRPr="00550417" w:rsidRDefault="00A12791">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48893C65"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8893C66"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48893C67"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8893C68" w14:textId="77777777" w:rsidR="00A12791" w:rsidRDefault="00A12791">
                          <w:pPr>
                            <w:spacing w:after="0" w:line="240" w:lineRule="auto"/>
                            <w:rPr>
                              <w:rFonts w:ascii="Times New Roman" w:hAnsi="Times New Roman" w:cs="Times New Roman"/>
                              <w:color w:val="404040"/>
                              <w:sz w:val="13"/>
                              <w:szCs w:val="13"/>
                            </w:rPr>
                          </w:pPr>
                        </w:p>
                        <w:p w14:paraId="48893C69" w14:textId="77777777" w:rsidR="00A12791" w:rsidRDefault="00A12791">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45" id="Text Box 3" o:spid="_x0000_s1027" type="#_x0000_t202" style="position:absolute;margin-left:-.05pt;margin-top:15.45pt;width:180.75pt;height:80.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" filled="f" stroked="f">
              <v:textbox>
                <w:txbxContent>
                  <w:p w14:paraId="48893C64" w14:textId="77777777" w:rsidR="00A12791" w:rsidRPr="00550417" w:rsidRDefault="00A12791">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48893C65"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8893C66"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48893C67"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8893C68" w14:textId="77777777" w:rsidR="00A12791" w:rsidRDefault="00A12791">
                    <w:pPr>
                      <w:spacing w:after="0" w:line="240" w:lineRule="auto"/>
                      <w:rPr>
                        <w:rFonts w:ascii="Times New Roman" w:hAnsi="Times New Roman" w:cs="Times New Roman"/>
                        <w:color w:val="404040"/>
                        <w:sz w:val="13"/>
                        <w:szCs w:val="13"/>
                      </w:rPr>
                    </w:pPr>
                  </w:p>
                  <w:p w14:paraId="48893C69" w14:textId="77777777" w:rsidR="00A12791" w:rsidRDefault="00A12791">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48893C47" wp14:editId="48893C48">
              <wp:simplePos x="0" y="0"/>
              <wp:positionH relativeFrom="margin">
                <wp:posOffset>2383790</wp:posOffset>
              </wp:positionH>
              <wp:positionV relativeFrom="paragraph">
                <wp:posOffset>194945</wp:posOffset>
              </wp:positionV>
              <wp:extent cx="3362325" cy="864235"/>
              <wp:effectExtent l="2540" t="4445"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6A"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48893C6B"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48893C6C" w14:textId="77777777" w:rsidR="00A12791" w:rsidRPr="00550417" w:rsidRDefault="00A12791">
                          <w:pPr>
                            <w:spacing w:after="0" w:line="240" w:lineRule="auto"/>
                            <w:rPr>
                              <w:rFonts w:asciiTheme="minorHAnsi" w:hAnsiTheme="minorHAnsi" w:cs="Times New Roman"/>
                              <w:color w:val="404040"/>
                              <w:sz w:val="15"/>
                              <w:szCs w:val="15"/>
                            </w:rPr>
                          </w:pPr>
                        </w:p>
                        <w:p w14:paraId="48893C6D" w14:textId="77777777" w:rsidR="00A12791" w:rsidRPr="00550417" w:rsidRDefault="00A12791">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48893C6E" w14:textId="77777777" w:rsidR="00A12791" w:rsidRPr="00550417" w:rsidRDefault="00A12791">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053E6">
                            <w:rPr>
                              <w:rFonts w:asciiTheme="minorHAnsi" w:hAnsiTheme="minorHAnsi" w:cs="Arial"/>
                              <w:color w:val="404040"/>
                              <w:sz w:val="15"/>
                              <w:szCs w:val="15"/>
                            </w:rPr>
                            <w:t>171481347/0300</w:t>
                          </w:r>
                        </w:p>
                        <w:p w14:paraId="48893C6F" w14:textId="77777777" w:rsidR="00A12791" w:rsidRDefault="00A12791">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47" id="Text Box 4" o:spid="_x0000_s1028" type="#_x0000_t202" style="position:absolute;margin-left:187.7pt;margin-top:15.35pt;width:264.75pt;height:68.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" filled="f" stroked="f">
              <v:textbox>
                <w:txbxContent>
                  <w:p w14:paraId="48893C6A"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48893C6B"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48893C6C" w14:textId="77777777" w:rsidR="00A12791" w:rsidRPr="00550417" w:rsidRDefault="00A12791">
                    <w:pPr>
                      <w:spacing w:after="0" w:line="240" w:lineRule="auto"/>
                      <w:rPr>
                        <w:rFonts w:asciiTheme="minorHAnsi" w:hAnsiTheme="minorHAnsi" w:cs="Times New Roman"/>
                        <w:color w:val="404040"/>
                        <w:sz w:val="15"/>
                        <w:szCs w:val="15"/>
                      </w:rPr>
                    </w:pPr>
                  </w:p>
                  <w:p w14:paraId="48893C6D" w14:textId="77777777" w:rsidR="00A12791" w:rsidRPr="00550417" w:rsidRDefault="00A12791">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48893C6E" w14:textId="77777777" w:rsidR="00A12791" w:rsidRPr="00550417" w:rsidRDefault="00A12791">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053E6">
                      <w:rPr>
                        <w:rFonts w:asciiTheme="minorHAnsi" w:hAnsiTheme="minorHAnsi" w:cs="Arial"/>
                        <w:color w:val="404040"/>
                        <w:sz w:val="15"/>
                        <w:szCs w:val="15"/>
                      </w:rPr>
                      <w:t>171481347/0300</w:t>
                    </w:r>
                  </w:p>
                  <w:p w14:paraId="48893C6F" w14:textId="77777777" w:rsidR="00A12791" w:rsidRDefault="00A12791">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48893C49" wp14:editId="48893C4A">
              <wp:simplePos x="0" y="0"/>
              <wp:positionH relativeFrom="column">
                <wp:posOffset>2419350</wp:posOffset>
              </wp:positionH>
              <wp:positionV relativeFrom="paragraph">
                <wp:posOffset>876300</wp:posOffset>
              </wp:positionV>
              <wp:extent cx="2274570" cy="351790"/>
              <wp:effectExtent l="0" t="0" r="1905" b="635"/>
              <wp:wrapSquare wrapText="bothSides"/>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70" w14:textId="2FCE668A" w:rsidR="00A12791" w:rsidRPr="00550417" w:rsidRDefault="00A12791">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Pr>
                              <w:rFonts w:asciiTheme="minorHAnsi" w:hAnsiTheme="minorHAnsi" w:cs="Times New Roman"/>
                              <w:noProof/>
                              <w:sz w:val="16"/>
                              <w:szCs w:val="16"/>
                            </w:rPr>
                            <w:t>2</w:t>
                          </w:r>
                          <w:r w:rsidRPr="00550417">
                            <w:rPr>
                              <w:rFonts w:asciiTheme="minorHAnsi" w:hAnsiTheme="minorHAnsi" w:cs="Times New Roman"/>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49" id="Text Box 5" o:spid="_x0000_s1029" type="#_x0000_t202" style="position:absolute;margin-left:190.5pt;margin-top:69pt;width:179.1pt;height:27.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" filled="f" stroked="f">
              <v:textbox>
                <w:txbxContent>
                  <w:p w14:paraId="48893C70" w14:textId="2FCE668A" w:rsidR="00A12791" w:rsidRPr="00550417" w:rsidRDefault="00A12791">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Pr>
                        <w:rFonts w:asciiTheme="minorHAnsi" w:hAnsiTheme="minorHAnsi" w:cs="Times New Roman"/>
                        <w:noProof/>
                        <w:sz w:val="16"/>
                        <w:szCs w:val="16"/>
                      </w:rPr>
                      <w:t>2</w:t>
                    </w:r>
                    <w:r w:rsidRPr="00550417">
                      <w:rPr>
                        <w:rFonts w:asciiTheme="minorHAnsi" w:hAnsiTheme="minorHAnsi" w:cs="Times New Roman"/>
                        <w:sz w:val="16"/>
                        <w:szCs w:val="16"/>
                      </w:rPr>
                      <w:fldChar w:fldCharType="end"/>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48893C4B" wp14:editId="48893C4C">
              <wp:simplePos x="0" y="0"/>
              <wp:positionH relativeFrom="page">
                <wp:align>right</wp:align>
              </wp:positionH>
              <wp:positionV relativeFrom="paragraph">
                <wp:posOffset>255270</wp:posOffset>
              </wp:positionV>
              <wp:extent cx="1678940" cy="342900"/>
              <wp:effectExtent l="0" t="0" r="0" b="190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71" w14:textId="77777777" w:rsidR="00A12791" w:rsidRDefault="00A12791">
                          <w:pPr>
                            <w:spacing w:after="0" w:line="240" w:lineRule="auto"/>
                            <w:rPr>
                              <w:rFonts w:ascii="Times New Roman" w:hAnsi="Times New Roman" w:cs="Times New Roman"/>
                              <w:color w:val="404040"/>
                              <w:sz w:val="13"/>
                              <w:szCs w:val="13"/>
                            </w:rPr>
                          </w:pPr>
                        </w:p>
                        <w:p w14:paraId="48893C72" w14:textId="77777777" w:rsidR="00A12791" w:rsidRDefault="00A12791">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4B" id="Text Box 6" o:spid="_x0000_s1030" type="#_x0000_t202" style="position:absolute;margin-left:81pt;margin-top:20.1pt;width:132.2pt;height:27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" filled="f" stroked="f">
              <v:textbox>
                <w:txbxContent>
                  <w:p w14:paraId="48893C71" w14:textId="77777777" w:rsidR="00A12791" w:rsidRDefault="00A12791">
                    <w:pPr>
                      <w:spacing w:after="0" w:line="240" w:lineRule="auto"/>
                      <w:rPr>
                        <w:rFonts w:ascii="Times New Roman" w:hAnsi="Times New Roman" w:cs="Times New Roman"/>
                        <w:color w:val="404040"/>
                        <w:sz w:val="13"/>
                        <w:szCs w:val="13"/>
                      </w:rPr>
                    </w:pPr>
                  </w:p>
                  <w:p w14:paraId="48893C72" w14:textId="77777777" w:rsidR="00A12791" w:rsidRDefault="00A12791">
                    <w:pPr>
                      <w:rPr>
                        <w:rFonts w:ascii="Times New Roman" w:hAnsi="Times New Roman" w:cs="Times New Roman"/>
                      </w:rPr>
                    </w:pP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3C40" w14:textId="77777777" w:rsidR="00A12791" w:rsidRDefault="00A12791">
    <w:pPr>
      <w:pStyle w:val="Zhlav"/>
      <w:rPr>
        <w:rFonts w:ascii="Times New Roman" w:hAnsi="Times New Roman" w:cs="Times New Roman"/>
      </w:rPr>
    </w:pPr>
    <w:r>
      <w:rPr>
        <w:noProof/>
      </w:rPr>
      <mc:AlternateContent>
        <mc:Choice Requires="wps">
          <w:drawing>
            <wp:anchor distT="45720" distB="45720" distL="114300" distR="114300" simplePos="0" relativeHeight="251657216" behindDoc="0" locked="0" layoutInCell="1" allowOverlap="1" wp14:anchorId="48893C4F" wp14:editId="48893C50">
              <wp:simplePos x="0" y="0"/>
              <wp:positionH relativeFrom="page">
                <wp:align>right</wp:align>
              </wp:positionH>
              <wp:positionV relativeFrom="paragraph">
                <wp:posOffset>891540</wp:posOffset>
              </wp:positionV>
              <wp:extent cx="1621790" cy="379730"/>
              <wp:effectExtent l="0" t="0" r="0" b="0"/>
              <wp:wrapNone/>
              <wp:docPr id="9"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73" w14:textId="77777777" w:rsidR="00A12791" w:rsidRPr="00550417" w:rsidRDefault="00A12791">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48893C74" w14:textId="77777777" w:rsidR="00A12791" w:rsidRDefault="00A12791">
                          <w:pPr>
                            <w:spacing w:after="0" w:line="240" w:lineRule="auto"/>
                            <w:rPr>
                              <w:rFonts w:ascii="Times New Roman" w:hAnsi="Times New Roman" w:cs="Times New Roman"/>
                              <w:color w:val="404040"/>
                              <w:sz w:val="13"/>
                              <w:szCs w:val="13"/>
                            </w:rPr>
                          </w:pPr>
                        </w:p>
                        <w:p w14:paraId="48893C75" w14:textId="77777777" w:rsidR="00A12791" w:rsidRDefault="00A12791">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93C4F" id="_x0000_t202" coordsize="21600,21600" o:spt="202" path="m,l,21600r21600,l21600,xe">
              <v:stroke joinstyle="miter"/>
              <v:path gradientshapeok="t" o:connecttype="rect"/>
            </v:shapetype>
            <v:shape id="Textové pole 4" o:spid="_x0000_s1031" type="#_x0000_t202" style="position:absolute;margin-left:76.5pt;margin-top:70.2pt;width:127.7pt;height:29.9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" filled="f" stroked="f">
              <v:textbox>
                <w:txbxContent>
                  <w:p w14:paraId="48893C73" w14:textId="77777777" w:rsidR="00A12791" w:rsidRPr="00550417" w:rsidRDefault="00A12791">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48893C74" w14:textId="77777777" w:rsidR="00A12791" w:rsidRDefault="00A12791">
                    <w:pPr>
                      <w:spacing w:after="0" w:line="240" w:lineRule="auto"/>
                      <w:rPr>
                        <w:rFonts w:ascii="Times New Roman" w:hAnsi="Times New Roman" w:cs="Times New Roman"/>
                        <w:color w:val="404040"/>
                        <w:sz w:val="13"/>
                        <w:szCs w:val="13"/>
                      </w:rPr>
                    </w:pPr>
                  </w:p>
                  <w:p w14:paraId="48893C75" w14:textId="77777777" w:rsidR="00A12791" w:rsidRDefault="00A12791">
                    <w:pPr>
                      <w:rPr>
                        <w:rFonts w:ascii="Times New Roman" w:hAnsi="Times New Roman" w:cs="Times New Roman"/>
                      </w:rPr>
                    </w:pPr>
                  </w:p>
                </w:txbxContent>
              </v:textbox>
              <w10:wrap anchorx="page"/>
            </v:shape>
          </w:pict>
        </mc:Fallback>
      </mc:AlternateContent>
    </w:r>
    <w:r>
      <w:rPr>
        <w:noProof/>
      </w:rPr>
      <mc:AlternateContent>
        <mc:Choice Requires="wps">
          <w:drawing>
            <wp:anchor distT="45720" distB="45720" distL="114300" distR="114300" simplePos="0" relativeHeight="251655168" behindDoc="0" locked="0" layoutInCell="1" allowOverlap="1" wp14:anchorId="48893C51" wp14:editId="48893C52">
              <wp:simplePos x="0" y="0"/>
              <wp:positionH relativeFrom="margin">
                <wp:posOffset>-48260</wp:posOffset>
              </wp:positionH>
              <wp:positionV relativeFrom="paragraph">
                <wp:posOffset>215265</wp:posOffset>
              </wp:positionV>
              <wp:extent cx="2295525" cy="866775"/>
              <wp:effectExtent l="0" t="0" r="635" b="381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76" w14:textId="77777777" w:rsidR="00A12791" w:rsidRPr="00550417" w:rsidRDefault="00A12791" w:rsidP="0093295B">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48893C77" w14:textId="77777777" w:rsidR="00A12791" w:rsidRPr="00550417" w:rsidRDefault="00A12791"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8893C78" w14:textId="77777777" w:rsidR="00A12791" w:rsidRPr="00550417" w:rsidRDefault="00A12791"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48893C79" w14:textId="77777777" w:rsidR="00A12791" w:rsidRPr="00550417" w:rsidRDefault="00A12791"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8893C7A" w14:textId="77777777" w:rsidR="00A12791" w:rsidRDefault="00A12791">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51" id="Text Box 9" o:spid="_x0000_s1032" type="#_x0000_t202" style="position:absolute;margin-left:-3.8pt;margin-top:16.95pt;width:180.75pt;height:68.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" filled="f" stroked="f">
              <v:textbox>
                <w:txbxContent>
                  <w:p w14:paraId="48893C76" w14:textId="77777777" w:rsidR="00A12791" w:rsidRPr="00550417" w:rsidRDefault="00A12791" w:rsidP="0093295B">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48893C77" w14:textId="77777777" w:rsidR="00A12791" w:rsidRPr="00550417" w:rsidRDefault="00A12791"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8893C78" w14:textId="77777777" w:rsidR="00A12791" w:rsidRPr="00550417" w:rsidRDefault="00A12791"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48893C79" w14:textId="77777777" w:rsidR="00A12791" w:rsidRPr="00550417" w:rsidRDefault="00A12791"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8893C7A" w14:textId="77777777" w:rsidR="00A12791" w:rsidRDefault="00A12791">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48893C53" wp14:editId="48893C54">
              <wp:simplePos x="0" y="0"/>
              <wp:positionH relativeFrom="column">
                <wp:posOffset>2371090</wp:posOffset>
              </wp:positionH>
              <wp:positionV relativeFrom="paragraph">
                <wp:posOffset>882015</wp:posOffset>
              </wp:positionV>
              <wp:extent cx="2274570" cy="351790"/>
              <wp:effectExtent l="0" t="0" r="2540" b="4445"/>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7B" w14:textId="221C30D0" w:rsidR="00A12791" w:rsidRPr="00550417" w:rsidRDefault="00A12791">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Pr>
                              <w:rFonts w:asciiTheme="minorHAnsi" w:hAnsiTheme="minorHAnsi" w:cs="Times New Roman"/>
                              <w:noProof/>
                              <w:sz w:val="16"/>
                              <w:szCs w:val="16"/>
                            </w:rPr>
                            <w:t>1</w:t>
                          </w:r>
                          <w:r w:rsidRPr="00550417">
                            <w:rPr>
                              <w:rFonts w:asciiTheme="minorHAnsi" w:hAnsiTheme="minorHAnsi" w:cs="Times New Roman"/>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53" id="Text Box 10" o:spid="_x0000_s1033" type="#_x0000_t202" style="position:absolute;margin-left:186.7pt;margin-top:69.45pt;width:179.1pt;height:2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" filled="f" stroked="f">
              <v:textbox>
                <w:txbxContent>
                  <w:p w14:paraId="48893C7B" w14:textId="221C30D0" w:rsidR="00A12791" w:rsidRPr="00550417" w:rsidRDefault="00A12791">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Pr>
                        <w:rFonts w:asciiTheme="minorHAnsi" w:hAnsiTheme="minorHAnsi" w:cs="Times New Roman"/>
                        <w:noProof/>
                        <w:sz w:val="16"/>
                        <w:szCs w:val="16"/>
                      </w:rPr>
                      <w:t>1</w:t>
                    </w:r>
                    <w:r w:rsidRPr="00550417">
                      <w:rPr>
                        <w:rFonts w:asciiTheme="minorHAnsi" w:hAnsiTheme="minorHAnsi" w:cs="Times New Roman"/>
                        <w:sz w:val="16"/>
                        <w:szCs w:val="16"/>
                      </w:rPr>
                      <w:fldChar w:fldCharType="end"/>
                    </w:r>
                  </w:p>
                </w:txbxContent>
              </v:textbox>
              <w10:wrap type="square"/>
            </v:shape>
          </w:pict>
        </mc:Fallback>
      </mc:AlternateContent>
    </w:r>
    <w:r>
      <w:rPr>
        <w:noProof/>
      </w:rPr>
      <mc:AlternateContent>
        <mc:Choice Requires="wps">
          <w:drawing>
            <wp:anchor distT="45720" distB="45720" distL="114300" distR="114300" simplePos="0" relativeHeight="251656192" behindDoc="0" locked="0" layoutInCell="1" allowOverlap="1" wp14:anchorId="48893C55" wp14:editId="48893C56">
              <wp:simplePos x="0" y="0"/>
              <wp:positionH relativeFrom="margin">
                <wp:posOffset>2335530</wp:posOffset>
              </wp:positionH>
              <wp:positionV relativeFrom="paragraph">
                <wp:posOffset>212725</wp:posOffset>
              </wp:positionV>
              <wp:extent cx="3362325" cy="786130"/>
              <wp:effectExtent l="1905" t="3175" r="0" b="127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786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7C"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48893C7D"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48893C7E" w14:textId="77777777" w:rsidR="00A12791" w:rsidRPr="00550417" w:rsidRDefault="00A12791">
                          <w:pPr>
                            <w:spacing w:after="0" w:line="240" w:lineRule="auto"/>
                            <w:rPr>
                              <w:rFonts w:asciiTheme="minorHAnsi" w:hAnsiTheme="minorHAnsi" w:cs="Times New Roman"/>
                              <w:color w:val="404040"/>
                              <w:sz w:val="15"/>
                              <w:szCs w:val="15"/>
                            </w:rPr>
                          </w:pPr>
                        </w:p>
                        <w:p w14:paraId="48893C7F" w14:textId="77777777" w:rsidR="00A12791" w:rsidRPr="00550417" w:rsidRDefault="00A12791">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48893C80" w14:textId="77777777" w:rsidR="00A12791" w:rsidRPr="00550417" w:rsidRDefault="00A12791">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50417">
                            <w:rPr>
                              <w:rFonts w:asciiTheme="minorHAnsi" w:hAnsiTheme="minorHAnsi" w:cs="Arial"/>
                              <w:color w:val="404040"/>
                              <w:sz w:val="15"/>
                              <w:szCs w:val="15"/>
                            </w:rPr>
                            <w:t>171481347/0300</w:t>
                          </w:r>
                        </w:p>
                        <w:p w14:paraId="48893C81" w14:textId="77777777" w:rsidR="00A12791" w:rsidRDefault="00A12791">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55" id="Text Box 11" o:spid="_x0000_s1034" type="#_x0000_t202" style="position:absolute;margin-left:183.9pt;margin-top:16.75pt;width:264.75pt;height:61.9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" filled="f" stroked="f">
              <v:textbox>
                <w:txbxContent>
                  <w:p w14:paraId="48893C7C"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48893C7D" w14:textId="77777777" w:rsidR="00A12791" w:rsidRPr="00550417" w:rsidRDefault="00A12791">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48893C7E" w14:textId="77777777" w:rsidR="00A12791" w:rsidRPr="00550417" w:rsidRDefault="00A12791">
                    <w:pPr>
                      <w:spacing w:after="0" w:line="240" w:lineRule="auto"/>
                      <w:rPr>
                        <w:rFonts w:asciiTheme="minorHAnsi" w:hAnsiTheme="minorHAnsi" w:cs="Times New Roman"/>
                        <w:color w:val="404040"/>
                        <w:sz w:val="15"/>
                        <w:szCs w:val="15"/>
                      </w:rPr>
                    </w:pPr>
                  </w:p>
                  <w:p w14:paraId="48893C7F" w14:textId="77777777" w:rsidR="00A12791" w:rsidRPr="00550417" w:rsidRDefault="00A12791">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48893C80" w14:textId="77777777" w:rsidR="00A12791" w:rsidRPr="00550417" w:rsidRDefault="00A12791">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50417">
                      <w:rPr>
                        <w:rFonts w:asciiTheme="minorHAnsi" w:hAnsiTheme="minorHAnsi" w:cs="Arial"/>
                        <w:color w:val="404040"/>
                        <w:sz w:val="15"/>
                        <w:szCs w:val="15"/>
                      </w:rPr>
                      <w:t>171481347/0300</w:t>
                    </w:r>
                  </w:p>
                  <w:p w14:paraId="48893C81" w14:textId="77777777" w:rsidR="00A12791" w:rsidRDefault="00A12791">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54144" behindDoc="0" locked="0" layoutInCell="1" allowOverlap="1" wp14:anchorId="48893C57" wp14:editId="48893C58">
              <wp:simplePos x="0" y="0"/>
              <wp:positionH relativeFrom="margin">
                <wp:posOffset>4805045</wp:posOffset>
              </wp:positionH>
              <wp:positionV relativeFrom="paragraph">
                <wp:posOffset>1588135</wp:posOffset>
              </wp:positionV>
              <wp:extent cx="1285875" cy="209550"/>
              <wp:effectExtent l="4445" t="0" r="0" b="254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82" w14:textId="77777777" w:rsidR="00A12791" w:rsidRDefault="00A12791">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57" id="Text Box 12" o:spid="_x0000_s1035" type="#_x0000_t202" style="position:absolute;margin-left:378.35pt;margin-top:125.05pt;width:101.25pt;height:16.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" filled="f" stroked="f">
              <v:textbox>
                <w:txbxContent>
                  <w:p w14:paraId="48893C82" w14:textId="77777777" w:rsidR="00A12791" w:rsidRDefault="00A12791">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3120" behindDoc="0" locked="0" layoutInCell="1" allowOverlap="1" wp14:anchorId="48893C59" wp14:editId="48893C5A">
              <wp:simplePos x="0" y="0"/>
              <wp:positionH relativeFrom="margin">
                <wp:posOffset>3598545</wp:posOffset>
              </wp:positionH>
              <wp:positionV relativeFrom="paragraph">
                <wp:posOffset>1588135</wp:posOffset>
              </wp:positionV>
              <wp:extent cx="1285875" cy="209550"/>
              <wp:effectExtent l="0" t="0" r="1905" b="25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83" w14:textId="77777777" w:rsidR="00A12791" w:rsidRDefault="00A12791">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59" id="Text Box 13" o:spid="_x0000_s1036" type="#_x0000_t202" style="position:absolute;margin-left:283.35pt;margin-top:125.05pt;width:101.25pt;height:16.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CU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" filled="f" stroked="f">
              <v:textbox>
                <w:txbxContent>
                  <w:p w14:paraId="48893C83" w14:textId="77777777" w:rsidR="00A12791" w:rsidRDefault="00A12791">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48893C5B" wp14:editId="48893C5C">
              <wp:simplePos x="0" y="0"/>
              <wp:positionH relativeFrom="margin">
                <wp:posOffset>2052320</wp:posOffset>
              </wp:positionH>
              <wp:positionV relativeFrom="paragraph">
                <wp:posOffset>1588135</wp:posOffset>
              </wp:positionV>
              <wp:extent cx="1285875" cy="209550"/>
              <wp:effectExtent l="4445" t="0" r="0" b="254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84" w14:textId="77777777" w:rsidR="00A12791" w:rsidRDefault="00A12791">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5B" id="Text Box 14" o:spid="_x0000_s1037" type="#_x0000_t202" style="position:absolute;margin-left:161.6pt;margin-top:125.05pt;width:101.25pt;height:16.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ZV4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" filled="f" stroked="f">
              <v:textbox>
                <w:txbxContent>
                  <w:p w14:paraId="48893C84" w14:textId="77777777" w:rsidR="00A12791" w:rsidRDefault="00A12791">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48893C5D" wp14:editId="48893C5E">
              <wp:simplePos x="0" y="0"/>
              <wp:positionH relativeFrom="margin">
                <wp:posOffset>-90805</wp:posOffset>
              </wp:positionH>
              <wp:positionV relativeFrom="paragraph">
                <wp:posOffset>1588135</wp:posOffset>
              </wp:positionV>
              <wp:extent cx="1285875" cy="209550"/>
              <wp:effectExtent l="4445" t="0" r="0" b="254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85" w14:textId="77777777" w:rsidR="00A12791" w:rsidRDefault="00A12791">
                          <w:pPr>
                            <w:rPr>
                              <w:rFonts w:ascii="Times New Roman" w:hAnsi="Times New Roman" w:cs="Times New Roman"/>
                              <w:sz w:val="16"/>
                              <w:szCs w:val="16"/>
                            </w:rPr>
                          </w:pPr>
                          <w:r>
                            <w:rPr>
                              <w:sz w:val="16"/>
                              <w:szCs w:val="16"/>
                            </w:rPr>
                            <w:t>…</w:t>
                          </w:r>
                        </w:p>
                        <w:p w14:paraId="48893C86" w14:textId="77777777" w:rsidR="00A12791" w:rsidRDefault="00A12791">
                          <w:pPr>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5D" id="Text Box 15" o:spid="_x0000_s1038" type="#_x0000_t202" style="position:absolute;margin-left:-7.15pt;margin-top:125.05pt;width:101.25pt;height:1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uW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" filled="f" stroked="f">
              <v:textbox>
                <w:txbxContent>
                  <w:p w14:paraId="48893C85" w14:textId="77777777" w:rsidR="00A12791" w:rsidRDefault="00A12791">
                    <w:pPr>
                      <w:rPr>
                        <w:rFonts w:ascii="Times New Roman" w:hAnsi="Times New Roman" w:cs="Times New Roman"/>
                        <w:sz w:val="16"/>
                        <w:szCs w:val="16"/>
                      </w:rPr>
                    </w:pPr>
                    <w:r>
                      <w:rPr>
                        <w:sz w:val="16"/>
                        <w:szCs w:val="16"/>
                      </w:rPr>
                      <w:t>…</w:t>
                    </w:r>
                  </w:p>
                  <w:p w14:paraId="48893C86" w14:textId="77777777" w:rsidR="00A12791" w:rsidRDefault="00A12791">
                    <w:pPr>
                      <w:rPr>
                        <w:rFonts w:ascii="Times New Roman" w:hAnsi="Times New Roman" w:cs="Times New Roman"/>
                        <w:sz w:val="16"/>
                        <w:szCs w:val="16"/>
                      </w:rPr>
                    </w:pPr>
                  </w:p>
                </w:txbxContent>
              </v:textbox>
              <w10:wrap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8893C5F" wp14:editId="48893C60">
              <wp:simplePos x="0" y="0"/>
              <wp:positionH relativeFrom="margin">
                <wp:posOffset>-99695</wp:posOffset>
              </wp:positionH>
              <wp:positionV relativeFrom="paragraph">
                <wp:posOffset>1415415</wp:posOffset>
              </wp:positionV>
              <wp:extent cx="5779135" cy="22479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3C87" w14:textId="77777777" w:rsidR="00A12791" w:rsidRDefault="00A12791">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Váš dopis značky / ze dne</w:t>
                          </w:r>
                          <w:r>
                            <w:rPr>
                              <w:color w:val="404040"/>
                              <w:sz w:val="16"/>
                              <w:szCs w:val="16"/>
                            </w:rPr>
                            <w:tab/>
                            <w:t xml:space="preserve">     Naše značka</w:t>
                          </w:r>
                          <w:r>
                            <w:rPr>
                              <w:color w:val="404040"/>
                              <w:sz w:val="16"/>
                              <w:szCs w:val="16"/>
                            </w:rPr>
                            <w:tab/>
                            <w:t>Vyřizuje / linka</w:t>
                          </w:r>
                          <w:r>
                            <w:rPr>
                              <w:color w:val="404040"/>
                              <w:sz w:val="16"/>
                              <w:szCs w:val="16"/>
                            </w:rPr>
                            <w:tab/>
                            <w:t xml:space="preserve">         V Ústí nad Orlicí</w:t>
                          </w:r>
                        </w:p>
                        <w:p w14:paraId="48893C88" w14:textId="77777777" w:rsidR="00A12791" w:rsidRDefault="00A12791">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ab/>
                          </w:r>
                          <w:r>
                            <w:rPr>
                              <w:color w:val="404040"/>
                              <w:sz w:val="16"/>
                              <w:szCs w:val="16"/>
                            </w:rPr>
                            <w:tab/>
                          </w:r>
                          <w:r>
                            <w:rPr>
                              <w:color w:val="404040"/>
                              <w:sz w:val="16"/>
                              <w:szCs w:val="16"/>
                            </w:rPr>
                            <w:tab/>
                          </w:r>
                          <w:r>
                            <w:rPr>
                              <w:color w:val="404040"/>
                              <w:sz w:val="16"/>
                              <w:szCs w:val="16"/>
                            </w:rPr>
                            <w:tab/>
                          </w:r>
                          <w:proofErr w:type="spellStart"/>
                          <w:r>
                            <w:rPr>
                              <w:color w:val="404040"/>
                              <w:sz w:val="16"/>
                              <w:szCs w:val="16"/>
                            </w:rPr>
                            <w:t>sdfgsdfsdf</w:t>
                          </w:r>
                          <w:proofErr w:type="spellEnd"/>
                          <w:r>
                            <w:rPr>
                              <w:color w:val="404040"/>
                              <w:sz w:val="16"/>
                              <w:szCs w:val="16"/>
                            </w:rPr>
                            <w:tab/>
                          </w:r>
                          <w:proofErr w:type="spellStart"/>
                          <w:r>
                            <w:rPr>
                              <w:color w:val="404040"/>
                              <w:sz w:val="16"/>
                              <w:szCs w:val="16"/>
                            </w:rPr>
                            <w:t>asdasdas</w:t>
                          </w:r>
                          <w:proofErr w:type="spellEnd"/>
                          <w:r>
                            <w:rPr>
                              <w:color w:val="404040"/>
                              <w:sz w:val="16"/>
                              <w:szCs w:val="16"/>
                            </w:rPr>
                            <w:tab/>
                          </w:r>
                          <w:r>
                            <w:rPr>
                              <w:color w:val="404040"/>
                              <w:sz w:val="16"/>
                              <w:szCs w:val="16"/>
                            </w:rPr>
                            <w:tab/>
                          </w:r>
                          <w:r>
                            <w:rPr>
                              <w:color w:val="404040"/>
                              <w:sz w:val="16"/>
                              <w:szCs w:val="16"/>
                            </w:rPr>
                            <w:tab/>
                          </w:r>
                          <w:proofErr w:type="spellStart"/>
                          <w:r>
                            <w:rPr>
                              <w:color w:val="404040"/>
                              <w:sz w:val="16"/>
                              <w:szCs w:val="16"/>
                            </w:rPr>
                            <w:t>Asdfasfda</w:t>
                          </w:r>
                          <w:proofErr w:type="spellEnd"/>
                          <w:r>
                            <w:rPr>
                              <w:color w:val="404040"/>
                              <w:sz w:val="16"/>
                              <w:szCs w:val="16"/>
                            </w:rPr>
                            <w:t xml:space="preserve"> </w:t>
                          </w:r>
                          <w:proofErr w:type="spellStart"/>
                          <w:r>
                            <w:rPr>
                              <w:color w:val="404040"/>
                              <w:sz w:val="16"/>
                              <w:szCs w:val="16"/>
                            </w:rPr>
                            <w:t>sd</w:t>
                          </w:r>
                          <w:proofErr w:type="spellEnd"/>
                        </w:p>
                        <w:p w14:paraId="48893C89" w14:textId="77777777" w:rsidR="00A12791" w:rsidRDefault="00A12791">
                          <w:pPr>
                            <w:rPr>
                              <w:rFonts w:ascii="Times New Roman" w:hAnsi="Times New Roman" w:cs="Times New Roman"/>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3C5F" id="Textové pole 2" o:spid="_x0000_s1039" type="#_x0000_t202" style="position:absolute;margin-left:-7.85pt;margin-top:111.45pt;width:455.05pt;height:17.7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" filled="f" stroked="f">
              <v:textbox>
                <w:txbxContent>
                  <w:p w14:paraId="48893C87" w14:textId="77777777" w:rsidR="00A12791" w:rsidRDefault="00A12791">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Váš dopis značky / ze dne</w:t>
                    </w:r>
                    <w:r>
                      <w:rPr>
                        <w:color w:val="404040"/>
                        <w:sz w:val="16"/>
                        <w:szCs w:val="16"/>
                      </w:rPr>
                      <w:tab/>
                      <w:t xml:space="preserve">     Naše značka</w:t>
                    </w:r>
                    <w:r>
                      <w:rPr>
                        <w:color w:val="404040"/>
                        <w:sz w:val="16"/>
                        <w:szCs w:val="16"/>
                      </w:rPr>
                      <w:tab/>
                      <w:t>Vyřizuje / linka</w:t>
                    </w:r>
                    <w:r>
                      <w:rPr>
                        <w:color w:val="404040"/>
                        <w:sz w:val="16"/>
                        <w:szCs w:val="16"/>
                      </w:rPr>
                      <w:tab/>
                      <w:t xml:space="preserve">         V Ústí nad Orlicí</w:t>
                    </w:r>
                  </w:p>
                  <w:p w14:paraId="48893C88" w14:textId="77777777" w:rsidR="00A12791" w:rsidRDefault="00A12791">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ab/>
                    </w:r>
                    <w:r>
                      <w:rPr>
                        <w:color w:val="404040"/>
                        <w:sz w:val="16"/>
                        <w:szCs w:val="16"/>
                      </w:rPr>
                      <w:tab/>
                    </w:r>
                    <w:r>
                      <w:rPr>
                        <w:color w:val="404040"/>
                        <w:sz w:val="16"/>
                        <w:szCs w:val="16"/>
                      </w:rPr>
                      <w:tab/>
                    </w:r>
                    <w:r>
                      <w:rPr>
                        <w:color w:val="404040"/>
                        <w:sz w:val="16"/>
                        <w:szCs w:val="16"/>
                      </w:rPr>
                      <w:tab/>
                      <w:t>sdfgsdfsdf</w:t>
                    </w:r>
                    <w:r>
                      <w:rPr>
                        <w:color w:val="404040"/>
                        <w:sz w:val="16"/>
                        <w:szCs w:val="16"/>
                      </w:rPr>
                      <w:tab/>
                      <w:t>asdasdas</w:t>
                    </w:r>
                    <w:r>
                      <w:rPr>
                        <w:color w:val="404040"/>
                        <w:sz w:val="16"/>
                        <w:szCs w:val="16"/>
                      </w:rPr>
                      <w:tab/>
                    </w:r>
                    <w:r>
                      <w:rPr>
                        <w:color w:val="404040"/>
                        <w:sz w:val="16"/>
                        <w:szCs w:val="16"/>
                      </w:rPr>
                      <w:tab/>
                    </w:r>
                    <w:r>
                      <w:rPr>
                        <w:color w:val="404040"/>
                        <w:sz w:val="16"/>
                        <w:szCs w:val="16"/>
                      </w:rPr>
                      <w:tab/>
                      <w:t>Asdfasfda sd</w:t>
                    </w:r>
                  </w:p>
                  <w:p w14:paraId="48893C89" w14:textId="77777777" w:rsidR="00A12791" w:rsidRDefault="00A12791">
                    <w:pPr>
                      <w:rPr>
                        <w:rFonts w:ascii="Times New Roman" w:hAnsi="Times New Roman" w:cs="Times New Roman"/>
                        <w:b/>
                        <w:bCs/>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87AA" w14:textId="77777777" w:rsidR="00FF51D2" w:rsidRDefault="00FF51D2">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76F19CA9" w14:textId="77777777" w:rsidR="00FF51D2" w:rsidRDefault="00FF51D2">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3C32" w14:textId="77777777" w:rsidR="00A12791" w:rsidRDefault="00A12791">
    <w:pPr>
      <w:pStyle w:val="Zhlav"/>
      <w:tabs>
        <w:tab w:val="clear" w:pos="4536"/>
        <w:tab w:val="clear" w:pos="9072"/>
        <w:tab w:val="left" w:pos="2595"/>
        <w:tab w:val="left" w:pos="3243"/>
      </w:tabs>
      <w:rPr>
        <w:rFonts w:ascii="Times New Roman" w:hAnsi="Times New Roman" w:cs="Times New Roman"/>
      </w:rPr>
    </w:pPr>
    <w:r>
      <w:rPr>
        <w:noProof/>
      </w:rPr>
      <w:drawing>
        <wp:anchor distT="0" distB="0" distL="114300" distR="114300" simplePos="0" relativeHeight="251664384" behindDoc="1" locked="0" layoutInCell="1" allowOverlap="1" wp14:anchorId="48893C41" wp14:editId="48893C42">
          <wp:simplePos x="0" y="0"/>
          <wp:positionH relativeFrom="page">
            <wp:posOffset>0</wp:posOffset>
          </wp:positionH>
          <wp:positionV relativeFrom="page">
            <wp:posOffset>0</wp:posOffset>
          </wp:positionV>
          <wp:extent cx="7585075" cy="10727690"/>
          <wp:effectExtent l="0" t="0" r="0" b="0"/>
          <wp:wrapNone/>
          <wp:docPr id="16" name="Obráze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07276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3C34" w14:textId="77777777" w:rsidR="00A12791" w:rsidRDefault="00A12791">
    <w:pPr>
      <w:pStyle w:val="Zhlav"/>
      <w:tabs>
        <w:tab w:val="clear" w:pos="4536"/>
        <w:tab w:val="clear" w:pos="9072"/>
        <w:tab w:val="left" w:pos="2698"/>
      </w:tabs>
      <w:rPr>
        <w:rFonts w:ascii="Times New Roman" w:hAnsi="Times New Roman" w:cs="Times New Roman"/>
      </w:rPr>
    </w:pPr>
  </w:p>
  <w:p w14:paraId="48893C35" w14:textId="77777777" w:rsidR="00A12791" w:rsidRDefault="00A12791">
    <w:pPr>
      <w:pStyle w:val="Zhlav"/>
      <w:tabs>
        <w:tab w:val="clear" w:pos="4536"/>
        <w:tab w:val="clear" w:pos="9072"/>
        <w:tab w:val="left" w:pos="2698"/>
      </w:tabs>
      <w:rPr>
        <w:rFonts w:ascii="Times New Roman" w:hAnsi="Times New Roman" w:cs="Times New Roman"/>
      </w:rPr>
    </w:pPr>
  </w:p>
  <w:p w14:paraId="48893C36" w14:textId="77777777" w:rsidR="00A12791" w:rsidRDefault="00A12791">
    <w:pPr>
      <w:pStyle w:val="Zhlav"/>
      <w:tabs>
        <w:tab w:val="clear" w:pos="4536"/>
        <w:tab w:val="clear" w:pos="9072"/>
        <w:tab w:val="left" w:pos="2698"/>
      </w:tabs>
      <w:rPr>
        <w:rFonts w:ascii="Times New Roman" w:hAnsi="Times New Roman" w:cs="Times New Roman"/>
      </w:rPr>
    </w:pPr>
    <w:r>
      <w:rPr>
        <w:noProof/>
      </w:rPr>
      <w:drawing>
        <wp:anchor distT="0" distB="0" distL="114300" distR="114300" simplePos="0" relativeHeight="251665408" behindDoc="1" locked="0" layoutInCell="1" allowOverlap="1" wp14:anchorId="48893C4D" wp14:editId="48893C4E">
          <wp:simplePos x="0" y="0"/>
          <wp:positionH relativeFrom="page">
            <wp:posOffset>0</wp:posOffset>
          </wp:positionH>
          <wp:positionV relativeFrom="page">
            <wp:posOffset>0</wp:posOffset>
          </wp:positionV>
          <wp:extent cx="7585075" cy="10727690"/>
          <wp:effectExtent l="0" t="0" r="0" b="0"/>
          <wp:wrapNone/>
          <wp:docPr id="1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0727690"/>
                  </a:xfrm>
                  <a:prstGeom prst="rect">
                    <a:avLst/>
                  </a:prstGeom>
                  <a:noFill/>
                </pic:spPr>
              </pic:pic>
            </a:graphicData>
          </a:graphic>
          <wp14:sizeRelH relativeFrom="page">
            <wp14:pctWidth>0</wp14:pctWidth>
          </wp14:sizeRelH>
          <wp14:sizeRelV relativeFrom="page">
            <wp14:pctHeight>0</wp14:pctHeight>
          </wp14:sizeRelV>
        </wp:anchor>
      </w:drawing>
    </w:r>
  </w:p>
  <w:p w14:paraId="48893C37" w14:textId="77777777" w:rsidR="00A12791" w:rsidRDefault="00A12791">
    <w:pPr>
      <w:pStyle w:val="Zhlav"/>
      <w:tabs>
        <w:tab w:val="clear" w:pos="4536"/>
        <w:tab w:val="clear" w:pos="9072"/>
        <w:tab w:val="left" w:pos="2698"/>
      </w:tabs>
      <w:rPr>
        <w:rFonts w:ascii="Times New Roman" w:hAnsi="Times New Roman" w:cs="Times New Roman"/>
      </w:rPr>
    </w:pPr>
  </w:p>
  <w:p w14:paraId="48893C38" w14:textId="77777777" w:rsidR="00A12791" w:rsidRDefault="00A12791">
    <w:pPr>
      <w:pStyle w:val="Zhlav"/>
      <w:tabs>
        <w:tab w:val="clear" w:pos="4536"/>
        <w:tab w:val="clear" w:pos="9072"/>
        <w:tab w:val="left" w:pos="2698"/>
      </w:tabs>
      <w:rPr>
        <w:rFonts w:ascii="Times New Roman" w:hAnsi="Times New Roman" w:cs="Times New Roman"/>
      </w:rPr>
    </w:pPr>
  </w:p>
  <w:p w14:paraId="48893C39" w14:textId="77777777" w:rsidR="00A12791" w:rsidRDefault="00A12791">
    <w:pPr>
      <w:pStyle w:val="Zhlav"/>
      <w:tabs>
        <w:tab w:val="clear" w:pos="4536"/>
        <w:tab w:val="clear" w:pos="9072"/>
        <w:tab w:val="left" w:pos="2698"/>
      </w:tabs>
      <w:rPr>
        <w:rFonts w:ascii="Times New Roman" w:hAnsi="Times New Roman" w:cs="Times New Roman"/>
      </w:rPr>
    </w:pPr>
  </w:p>
  <w:p w14:paraId="48893C3A" w14:textId="77777777" w:rsidR="00A12791" w:rsidRDefault="00A12791">
    <w:pPr>
      <w:pStyle w:val="Zhlav"/>
      <w:tabs>
        <w:tab w:val="clear" w:pos="4536"/>
        <w:tab w:val="clear" w:pos="9072"/>
        <w:tab w:val="left" w:pos="2698"/>
      </w:tabs>
      <w:ind w:firstLine="708"/>
      <w:rPr>
        <w:rFonts w:ascii="Times New Roman" w:hAnsi="Times New Roman" w:cs="Times New Roman"/>
      </w:rPr>
    </w:pPr>
  </w:p>
  <w:p w14:paraId="48893C3B" w14:textId="77777777" w:rsidR="00A12791" w:rsidRDefault="00A12791">
    <w:pPr>
      <w:pStyle w:val="Zhlav"/>
      <w:tabs>
        <w:tab w:val="clear" w:pos="4536"/>
        <w:tab w:val="clear" w:pos="9072"/>
        <w:tab w:val="left" w:pos="2698"/>
      </w:tabs>
      <w:rPr>
        <w:rFonts w:ascii="Times New Roman" w:hAnsi="Times New Roman" w:cs="Times New Roman"/>
      </w:rPr>
    </w:pPr>
  </w:p>
  <w:p w14:paraId="48893C3C" w14:textId="77777777" w:rsidR="00A12791" w:rsidRDefault="00A12791">
    <w:pPr>
      <w:pStyle w:val="Zhlav"/>
      <w:tabs>
        <w:tab w:val="clear" w:pos="4536"/>
        <w:tab w:val="clear" w:pos="9072"/>
        <w:tab w:val="left" w:pos="2698"/>
      </w:tabs>
      <w:rPr>
        <w:rFonts w:ascii="Times New Roman" w:hAnsi="Times New Roman" w:cs="Times New Roman"/>
      </w:rPr>
    </w:pPr>
  </w:p>
  <w:p w14:paraId="48893C3D" w14:textId="77777777" w:rsidR="00A12791" w:rsidRDefault="00A12791">
    <w:pPr>
      <w:pStyle w:val="Zhlav"/>
      <w:tabs>
        <w:tab w:val="clear" w:pos="4536"/>
        <w:tab w:val="clear" w:pos="9072"/>
        <w:tab w:val="left" w:pos="2698"/>
      </w:tabs>
      <w:rPr>
        <w:rFonts w:ascii="Times New Roman" w:hAnsi="Times New Roman" w:cs="Times New Roman"/>
      </w:rPr>
    </w:pPr>
  </w:p>
  <w:p w14:paraId="48893C3E" w14:textId="77777777" w:rsidR="00A12791" w:rsidRDefault="00A12791">
    <w:pPr>
      <w:pStyle w:val="Zhlav"/>
      <w:tabs>
        <w:tab w:val="clear" w:pos="4536"/>
        <w:tab w:val="clear" w:pos="9072"/>
        <w:tab w:val="left" w:pos="2698"/>
      </w:tabs>
      <w:rPr>
        <w:rFonts w:ascii="Times New Roman" w:hAnsi="Times New Roman" w:cs="Times New Roman"/>
      </w:rPr>
    </w:pPr>
  </w:p>
  <w:p w14:paraId="48893C3F" w14:textId="77777777" w:rsidR="00A12791" w:rsidRDefault="00A12791">
    <w:pPr>
      <w:pStyle w:val="Zhlav"/>
      <w:tabs>
        <w:tab w:val="clear" w:pos="4536"/>
        <w:tab w:val="clear" w:pos="9072"/>
        <w:tab w:val="left" w:pos="2698"/>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76024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32593"/>
    <w:multiLevelType w:val="hybridMultilevel"/>
    <w:tmpl w:val="72245C14"/>
    <w:lvl w:ilvl="0" w:tplc="0882C34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0710EC7"/>
    <w:multiLevelType w:val="hybridMultilevel"/>
    <w:tmpl w:val="FC9EC448"/>
    <w:lvl w:ilvl="0" w:tplc="B5981A9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 w15:restartNumberingAfterBreak="0">
    <w:nsid w:val="00945E76"/>
    <w:multiLevelType w:val="hybridMultilevel"/>
    <w:tmpl w:val="A7BC56E8"/>
    <w:lvl w:ilvl="0" w:tplc="9314ED8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0E50E7E"/>
    <w:multiLevelType w:val="hybridMultilevel"/>
    <w:tmpl w:val="626EA50E"/>
    <w:lvl w:ilvl="0" w:tplc="B2EA451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01F53D50"/>
    <w:multiLevelType w:val="hybridMultilevel"/>
    <w:tmpl w:val="B394C48E"/>
    <w:lvl w:ilvl="0" w:tplc="1AE2D84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3D47D1A"/>
    <w:multiLevelType w:val="hybridMultilevel"/>
    <w:tmpl w:val="9F389816"/>
    <w:lvl w:ilvl="0" w:tplc="114C1000">
      <w:start w:val="1"/>
      <w:numFmt w:val="decimal"/>
      <w:lvlText w:val="%1)"/>
      <w:lvlJc w:val="left"/>
      <w:pPr>
        <w:tabs>
          <w:tab w:val="num" w:pos="360"/>
        </w:tabs>
        <w:ind w:left="360" w:hanging="360"/>
      </w:pPr>
      <w:rPr>
        <w:rFonts w:asciiTheme="minorHAnsi" w:hAnsiTheme="minorHAnsi" w:cs="Times New Roman" w:hint="default"/>
        <w:b w:val="0"/>
        <w:bCs w:val="0"/>
        <w:color w:val="auto"/>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056B7D85"/>
    <w:multiLevelType w:val="hybridMultilevel"/>
    <w:tmpl w:val="F2625550"/>
    <w:lvl w:ilvl="0" w:tplc="79120D4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060465C4"/>
    <w:multiLevelType w:val="hybridMultilevel"/>
    <w:tmpl w:val="1E2A8552"/>
    <w:lvl w:ilvl="0" w:tplc="32A66E2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060B0291"/>
    <w:multiLevelType w:val="hybridMultilevel"/>
    <w:tmpl w:val="8D1E2CAC"/>
    <w:lvl w:ilvl="0" w:tplc="3FAC159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08EB43D2"/>
    <w:multiLevelType w:val="hybridMultilevel"/>
    <w:tmpl w:val="3796F95A"/>
    <w:lvl w:ilvl="0" w:tplc="A6D6EFE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099269E6"/>
    <w:multiLevelType w:val="hybridMultilevel"/>
    <w:tmpl w:val="2F121464"/>
    <w:lvl w:ilvl="0" w:tplc="A4E6B3E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09D3144A"/>
    <w:multiLevelType w:val="hybridMultilevel"/>
    <w:tmpl w:val="08EA7AF4"/>
    <w:lvl w:ilvl="0" w:tplc="579A3A4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0C7A5D44"/>
    <w:multiLevelType w:val="hybridMultilevel"/>
    <w:tmpl w:val="7D94FE38"/>
    <w:lvl w:ilvl="0" w:tplc="2DB86600">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0D005F47"/>
    <w:multiLevelType w:val="hybridMultilevel"/>
    <w:tmpl w:val="C5BE92AC"/>
    <w:lvl w:ilvl="0" w:tplc="35B4AEB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0DD02969"/>
    <w:multiLevelType w:val="hybridMultilevel"/>
    <w:tmpl w:val="3E5A587E"/>
    <w:lvl w:ilvl="0" w:tplc="69346860">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0DDC6F8F"/>
    <w:multiLevelType w:val="hybridMultilevel"/>
    <w:tmpl w:val="4F5A8ADA"/>
    <w:lvl w:ilvl="0" w:tplc="5AE6AC1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0E6619D7"/>
    <w:multiLevelType w:val="hybridMultilevel"/>
    <w:tmpl w:val="A45E4EA2"/>
    <w:lvl w:ilvl="0" w:tplc="04050017">
      <w:start w:val="1"/>
      <w:numFmt w:val="lowerLetter"/>
      <w:lvlText w:val="%1)"/>
      <w:lvlJc w:val="left"/>
      <w:pPr>
        <w:tabs>
          <w:tab w:val="num" w:pos="720"/>
        </w:tabs>
        <w:ind w:left="720" w:hanging="360"/>
      </w:pPr>
      <w:rPr>
        <w:rFonts w:ascii="Times New Roman" w:hAnsi="Times New Roman" w:cs="Times New Roman"/>
      </w:rPr>
    </w:lvl>
    <w:lvl w:ilvl="1" w:tplc="04050011">
      <w:start w:val="1"/>
      <w:numFmt w:val="decimal"/>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0ECB26E4"/>
    <w:multiLevelType w:val="hybridMultilevel"/>
    <w:tmpl w:val="C8A4BE18"/>
    <w:lvl w:ilvl="0" w:tplc="146261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9" w15:restartNumberingAfterBreak="0">
    <w:nsid w:val="10595689"/>
    <w:multiLevelType w:val="hybridMultilevel"/>
    <w:tmpl w:val="C414AD8A"/>
    <w:lvl w:ilvl="0" w:tplc="83D4DD6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10E97CD4"/>
    <w:multiLevelType w:val="hybridMultilevel"/>
    <w:tmpl w:val="3EFA64C0"/>
    <w:lvl w:ilvl="0" w:tplc="9BACA29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116A4170"/>
    <w:multiLevelType w:val="hybridMultilevel"/>
    <w:tmpl w:val="541C0B5E"/>
    <w:lvl w:ilvl="0" w:tplc="94922804">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125454C6"/>
    <w:multiLevelType w:val="hybridMultilevel"/>
    <w:tmpl w:val="574C7DE0"/>
    <w:lvl w:ilvl="0" w:tplc="A1F48F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3" w15:restartNumberingAfterBreak="0">
    <w:nsid w:val="136F47C2"/>
    <w:multiLevelType w:val="hybridMultilevel"/>
    <w:tmpl w:val="90580D6E"/>
    <w:lvl w:ilvl="0" w:tplc="A4FCD8D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13850BED"/>
    <w:multiLevelType w:val="hybridMultilevel"/>
    <w:tmpl w:val="D458CB8A"/>
    <w:lvl w:ilvl="0" w:tplc="0A9EA3C4">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13DF1599"/>
    <w:multiLevelType w:val="hybridMultilevel"/>
    <w:tmpl w:val="A252CE86"/>
    <w:lvl w:ilvl="0" w:tplc="65D0335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157F6E13"/>
    <w:multiLevelType w:val="hybridMultilevel"/>
    <w:tmpl w:val="618CD770"/>
    <w:lvl w:ilvl="0" w:tplc="76841E5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15C25561"/>
    <w:multiLevelType w:val="hybridMultilevel"/>
    <w:tmpl w:val="CDE087F4"/>
    <w:lvl w:ilvl="0" w:tplc="15F6FD1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17BA6537"/>
    <w:multiLevelType w:val="hybridMultilevel"/>
    <w:tmpl w:val="9892C44E"/>
    <w:lvl w:ilvl="0" w:tplc="66BE21F4">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17FC4A46"/>
    <w:multiLevelType w:val="hybridMultilevel"/>
    <w:tmpl w:val="5D7CE97C"/>
    <w:lvl w:ilvl="0" w:tplc="04050001">
      <w:start w:val="1"/>
      <w:numFmt w:val="bullet"/>
      <w:lvlText w:val=""/>
      <w:lvlJc w:val="left"/>
      <w:pPr>
        <w:tabs>
          <w:tab w:val="num" w:pos="1420"/>
        </w:tabs>
        <w:ind w:left="1420" w:hanging="360"/>
      </w:pPr>
      <w:rPr>
        <w:rFonts w:ascii="Symbol" w:hAnsi="Symbol" w:hint="default"/>
      </w:rPr>
    </w:lvl>
    <w:lvl w:ilvl="1" w:tplc="04050003" w:tentative="1">
      <w:start w:val="1"/>
      <w:numFmt w:val="bullet"/>
      <w:lvlText w:val="o"/>
      <w:lvlJc w:val="left"/>
      <w:pPr>
        <w:tabs>
          <w:tab w:val="num" w:pos="2140"/>
        </w:tabs>
        <w:ind w:left="2140" w:hanging="360"/>
      </w:pPr>
      <w:rPr>
        <w:rFonts w:ascii="Courier New" w:hAnsi="Courier New" w:cs="Courier New" w:hint="default"/>
      </w:rPr>
    </w:lvl>
    <w:lvl w:ilvl="2" w:tplc="04050005" w:tentative="1">
      <w:start w:val="1"/>
      <w:numFmt w:val="bullet"/>
      <w:lvlText w:val=""/>
      <w:lvlJc w:val="left"/>
      <w:pPr>
        <w:tabs>
          <w:tab w:val="num" w:pos="2860"/>
        </w:tabs>
        <w:ind w:left="2860" w:hanging="360"/>
      </w:pPr>
      <w:rPr>
        <w:rFonts w:ascii="Wingdings" w:hAnsi="Wingdings" w:hint="default"/>
      </w:rPr>
    </w:lvl>
    <w:lvl w:ilvl="3" w:tplc="04050001" w:tentative="1">
      <w:start w:val="1"/>
      <w:numFmt w:val="bullet"/>
      <w:lvlText w:val=""/>
      <w:lvlJc w:val="left"/>
      <w:pPr>
        <w:tabs>
          <w:tab w:val="num" w:pos="3580"/>
        </w:tabs>
        <w:ind w:left="3580" w:hanging="360"/>
      </w:pPr>
      <w:rPr>
        <w:rFonts w:ascii="Symbol" w:hAnsi="Symbol" w:hint="default"/>
      </w:rPr>
    </w:lvl>
    <w:lvl w:ilvl="4" w:tplc="04050003" w:tentative="1">
      <w:start w:val="1"/>
      <w:numFmt w:val="bullet"/>
      <w:lvlText w:val="o"/>
      <w:lvlJc w:val="left"/>
      <w:pPr>
        <w:tabs>
          <w:tab w:val="num" w:pos="4300"/>
        </w:tabs>
        <w:ind w:left="4300" w:hanging="360"/>
      </w:pPr>
      <w:rPr>
        <w:rFonts w:ascii="Courier New" w:hAnsi="Courier New" w:cs="Courier New" w:hint="default"/>
      </w:rPr>
    </w:lvl>
    <w:lvl w:ilvl="5" w:tplc="04050005" w:tentative="1">
      <w:start w:val="1"/>
      <w:numFmt w:val="bullet"/>
      <w:lvlText w:val=""/>
      <w:lvlJc w:val="left"/>
      <w:pPr>
        <w:tabs>
          <w:tab w:val="num" w:pos="5020"/>
        </w:tabs>
        <w:ind w:left="5020" w:hanging="360"/>
      </w:pPr>
      <w:rPr>
        <w:rFonts w:ascii="Wingdings" w:hAnsi="Wingdings" w:hint="default"/>
      </w:rPr>
    </w:lvl>
    <w:lvl w:ilvl="6" w:tplc="04050001" w:tentative="1">
      <w:start w:val="1"/>
      <w:numFmt w:val="bullet"/>
      <w:lvlText w:val=""/>
      <w:lvlJc w:val="left"/>
      <w:pPr>
        <w:tabs>
          <w:tab w:val="num" w:pos="5740"/>
        </w:tabs>
        <w:ind w:left="5740" w:hanging="360"/>
      </w:pPr>
      <w:rPr>
        <w:rFonts w:ascii="Symbol" w:hAnsi="Symbol" w:hint="default"/>
      </w:rPr>
    </w:lvl>
    <w:lvl w:ilvl="7" w:tplc="04050003" w:tentative="1">
      <w:start w:val="1"/>
      <w:numFmt w:val="bullet"/>
      <w:lvlText w:val="o"/>
      <w:lvlJc w:val="left"/>
      <w:pPr>
        <w:tabs>
          <w:tab w:val="num" w:pos="6460"/>
        </w:tabs>
        <w:ind w:left="6460" w:hanging="360"/>
      </w:pPr>
      <w:rPr>
        <w:rFonts w:ascii="Courier New" w:hAnsi="Courier New" w:cs="Courier New" w:hint="default"/>
      </w:rPr>
    </w:lvl>
    <w:lvl w:ilvl="8" w:tplc="04050005" w:tentative="1">
      <w:start w:val="1"/>
      <w:numFmt w:val="bullet"/>
      <w:lvlText w:val=""/>
      <w:lvlJc w:val="left"/>
      <w:pPr>
        <w:tabs>
          <w:tab w:val="num" w:pos="7180"/>
        </w:tabs>
        <w:ind w:left="7180" w:hanging="360"/>
      </w:pPr>
      <w:rPr>
        <w:rFonts w:ascii="Wingdings" w:hAnsi="Wingdings" w:hint="default"/>
      </w:rPr>
    </w:lvl>
  </w:abstractNum>
  <w:abstractNum w:abstractNumId="30" w15:restartNumberingAfterBreak="0">
    <w:nsid w:val="186353EB"/>
    <w:multiLevelType w:val="hybridMultilevel"/>
    <w:tmpl w:val="4D4E3F86"/>
    <w:lvl w:ilvl="0" w:tplc="495A791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1" w15:restartNumberingAfterBreak="0">
    <w:nsid w:val="18AA7034"/>
    <w:multiLevelType w:val="hybridMultilevel"/>
    <w:tmpl w:val="DE701168"/>
    <w:lvl w:ilvl="0" w:tplc="02ACD3B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2" w15:restartNumberingAfterBreak="0">
    <w:nsid w:val="1B3909A9"/>
    <w:multiLevelType w:val="hybridMultilevel"/>
    <w:tmpl w:val="C8CA6B82"/>
    <w:lvl w:ilvl="0" w:tplc="DBDE539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20895432"/>
    <w:multiLevelType w:val="hybridMultilevel"/>
    <w:tmpl w:val="53A42D4A"/>
    <w:lvl w:ilvl="0" w:tplc="FF5032BC">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211C75B3"/>
    <w:multiLevelType w:val="hybridMultilevel"/>
    <w:tmpl w:val="8CDA2B48"/>
    <w:lvl w:ilvl="0" w:tplc="BCD8546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21365534"/>
    <w:multiLevelType w:val="hybridMultilevel"/>
    <w:tmpl w:val="DE1EA3C8"/>
    <w:lvl w:ilvl="0" w:tplc="37CCF990">
      <w:start w:val="1"/>
      <w:numFmt w:val="decimal"/>
      <w:lvlText w:val="%1)"/>
      <w:lvlJc w:val="left"/>
      <w:pPr>
        <w:tabs>
          <w:tab w:val="num" w:pos="720"/>
        </w:tabs>
        <w:ind w:left="720" w:hanging="360"/>
      </w:pPr>
      <w:rPr>
        <w:rFonts w:asciiTheme="minorHAnsi" w:hAnsiTheme="minorHAnsi" w:cs="Source Sans Pro" w:hint="default"/>
        <w:b w:val="0"/>
      </w:rPr>
    </w:lvl>
    <w:lvl w:ilvl="1" w:tplc="A21C9932">
      <w:start w:val="1"/>
      <w:numFmt w:val="lowerLetter"/>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21FF70D2"/>
    <w:multiLevelType w:val="hybridMultilevel"/>
    <w:tmpl w:val="F390A3C6"/>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226D761A"/>
    <w:multiLevelType w:val="hybridMultilevel"/>
    <w:tmpl w:val="E2BCEF62"/>
    <w:lvl w:ilvl="0" w:tplc="19AAE05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9634D8FE">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8" w15:restartNumberingAfterBreak="0">
    <w:nsid w:val="24E10C41"/>
    <w:multiLevelType w:val="hybridMultilevel"/>
    <w:tmpl w:val="AEE89A06"/>
    <w:lvl w:ilvl="0" w:tplc="3ED85CA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263D2ADE"/>
    <w:multiLevelType w:val="hybridMultilevel"/>
    <w:tmpl w:val="3DBCD1D8"/>
    <w:lvl w:ilvl="0" w:tplc="C0BEB38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26FE108C"/>
    <w:multiLevelType w:val="hybridMultilevel"/>
    <w:tmpl w:val="B9FEB8B4"/>
    <w:lvl w:ilvl="0" w:tplc="6E7E62D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CE3EBCB4">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1" w15:restartNumberingAfterBreak="0">
    <w:nsid w:val="27AA7133"/>
    <w:multiLevelType w:val="hybridMultilevel"/>
    <w:tmpl w:val="51581CDC"/>
    <w:lvl w:ilvl="0" w:tplc="7098F68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2" w15:restartNumberingAfterBreak="0">
    <w:nsid w:val="27B15F3E"/>
    <w:multiLevelType w:val="hybridMultilevel"/>
    <w:tmpl w:val="A2FE7E26"/>
    <w:lvl w:ilvl="0" w:tplc="E408B1E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3" w15:restartNumberingAfterBreak="0">
    <w:nsid w:val="29380A4F"/>
    <w:multiLevelType w:val="hybridMultilevel"/>
    <w:tmpl w:val="6246AD16"/>
    <w:lvl w:ilvl="0" w:tplc="CAB6574A">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29EC0305"/>
    <w:multiLevelType w:val="hybridMultilevel"/>
    <w:tmpl w:val="3C16AA4E"/>
    <w:lvl w:ilvl="0" w:tplc="E8DA888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5" w15:restartNumberingAfterBreak="0">
    <w:nsid w:val="29F67251"/>
    <w:multiLevelType w:val="hybridMultilevel"/>
    <w:tmpl w:val="648242D2"/>
    <w:lvl w:ilvl="0" w:tplc="D348046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6" w15:restartNumberingAfterBreak="0">
    <w:nsid w:val="2B5D561A"/>
    <w:multiLevelType w:val="hybridMultilevel"/>
    <w:tmpl w:val="4296C55E"/>
    <w:lvl w:ilvl="0" w:tplc="260882E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2CD64622"/>
    <w:multiLevelType w:val="hybridMultilevel"/>
    <w:tmpl w:val="51105BEA"/>
    <w:lvl w:ilvl="0" w:tplc="9CE0CD5A">
      <w:start w:val="1"/>
      <w:numFmt w:val="lowerLetter"/>
      <w:lvlText w:val="%1)"/>
      <w:lvlJc w:val="left"/>
      <w:pPr>
        <w:ind w:left="720" w:hanging="360"/>
      </w:pPr>
      <w:rPr>
        <w:rFonts w:asciiTheme="minorHAnsi" w:hAnsiTheme="minorHAnsi"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48" w15:restartNumberingAfterBreak="0">
    <w:nsid w:val="2E8E4337"/>
    <w:multiLevelType w:val="hybridMultilevel"/>
    <w:tmpl w:val="DE6C7D0C"/>
    <w:lvl w:ilvl="0" w:tplc="9CEA5DA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9" w15:restartNumberingAfterBreak="0">
    <w:nsid w:val="2F18593D"/>
    <w:multiLevelType w:val="hybridMultilevel"/>
    <w:tmpl w:val="9B522968"/>
    <w:lvl w:ilvl="0" w:tplc="46826CF0">
      <w:start w:val="1"/>
      <w:numFmt w:val="lowerLetter"/>
      <w:lvlText w:val="%1)"/>
      <w:lvlJc w:val="left"/>
      <w:pPr>
        <w:tabs>
          <w:tab w:val="num" w:pos="720"/>
        </w:tabs>
        <w:ind w:left="720" w:hanging="360"/>
      </w:pPr>
      <w:rPr>
        <w:rFonts w:asciiTheme="minorHAnsi" w:hAnsiTheme="minorHAnsi" w:cs="Times New Roman" w:hint="default"/>
      </w:rPr>
    </w:lvl>
    <w:lvl w:ilvl="1" w:tplc="E9CE02DC">
      <w:start w:val="1"/>
      <w:numFmt w:val="decimal"/>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0" w15:restartNumberingAfterBreak="0">
    <w:nsid w:val="2F3361CE"/>
    <w:multiLevelType w:val="hybridMultilevel"/>
    <w:tmpl w:val="0FFEDEF0"/>
    <w:lvl w:ilvl="0" w:tplc="575CBB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1" w15:restartNumberingAfterBreak="0">
    <w:nsid w:val="2FD83E94"/>
    <w:multiLevelType w:val="hybridMultilevel"/>
    <w:tmpl w:val="6B728062"/>
    <w:lvl w:ilvl="0" w:tplc="96B4EE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2" w15:restartNumberingAfterBreak="0">
    <w:nsid w:val="30904D35"/>
    <w:multiLevelType w:val="hybridMultilevel"/>
    <w:tmpl w:val="D52EF418"/>
    <w:lvl w:ilvl="0" w:tplc="CD9A05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3" w15:restartNumberingAfterBreak="0">
    <w:nsid w:val="314E2B99"/>
    <w:multiLevelType w:val="hybridMultilevel"/>
    <w:tmpl w:val="0C347FF8"/>
    <w:lvl w:ilvl="0" w:tplc="E7BE1C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4" w15:restartNumberingAfterBreak="0">
    <w:nsid w:val="31A66080"/>
    <w:multiLevelType w:val="hybridMultilevel"/>
    <w:tmpl w:val="203013CE"/>
    <w:lvl w:ilvl="0" w:tplc="1A2A0FC2">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5" w15:restartNumberingAfterBreak="0">
    <w:nsid w:val="31FF44C5"/>
    <w:multiLevelType w:val="hybridMultilevel"/>
    <w:tmpl w:val="66544172"/>
    <w:lvl w:ilvl="0" w:tplc="4198D85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6" w15:restartNumberingAfterBreak="0">
    <w:nsid w:val="32564B18"/>
    <w:multiLevelType w:val="hybridMultilevel"/>
    <w:tmpl w:val="8416BDE2"/>
    <w:lvl w:ilvl="0" w:tplc="264A5D74">
      <w:start w:val="2"/>
      <w:numFmt w:val="bullet"/>
      <w:lvlText w:val="–"/>
      <w:lvlJc w:val="left"/>
      <w:pPr>
        <w:ind w:left="720" w:hanging="360"/>
      </w:pPr>
      <w:rPr>
        <w:rFonts w:ascii="Calibri" w:eastAsia="Calibri" w:hAnsi="Calibri" w:cs="Calibr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3922D58"/>
    <w:multiLevelType w:val="hybridMultilevel"/>
    <w:tmpl w:val="2AF2D8C4"/>
    <w:lvl w:ilvl="0" w:tplc="5CF6C52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8" w15:restartNumberingAfterBreak="0">
    <w:nsid w:val="35CA3E48"/>
    <w:multiLevelType w:val="hybridMultilevel"/>
    <w:tmpl w:val="CB5AE746"/>
    <w:lvl w:ilvl="0" w:tplc="E65AC87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9" w15:restartNumberingAfterBreak="0">
    <w:nsid w:val="36DE1BC5"/>
    <w:multiLevelType w:val="hybridMultilevel"/>
    <w:tmpl w:val="090C702C"/>
    <w:lvl w:ilvl="0" w:tplc="B786451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0" w15:restartNumberingAfterBreak="0">
    <w:nsid w:val="37410072"/>
    <w:multiLevelType w:val="hybridMultilevel"/>
    <w:tmpl w:val="744636A2"/>
    <w:lvl w:ilvl="0" w:tplc="53264CD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1" w15:restartNumberingAfterBreak="0">
    <w:nsid w:val="39234265"/>
    <w:multiLevelType w:val="hybridMultilevel"/>
    <w:tmpl w:val="B8566AC8"/>
    <w:lvl w:ilvl="0" w:tplc="0B8C3F4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2" w15:restartNumberingAfterBreak="0">
    <w:nsid w:val="3C473FB7"/>
    <w:multiLevelType w:val="hybridMultilevel"/>
    <w:tmpl w:val="232A5618"/>
    <w:lvl w:ilvl="0" w:tplc="6248C4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3" w15:restartNumberingAfterBreak="0">
    <w:nsid w:val="3D175191"/>
    <w:multiLevelType w:val="hybridMultilevel"/>
    <w:tmpl w:val="BD60B086"/>
    <w:lvl w:ilvl="0" w:tplc="87C633C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4" w15:restartNumberingAfterBreak="0">
    <w:nsid w:val="3E4E7F8B"/>
    <w:multiLevelType w:val="hybridMultilevel"/>
    <w:tmpl w:val="DD4090FC"/>
    <w:lvl w:ilvl="0" w:tplc="796237F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5" w15:restartNumberingAfterBreak="0">
    <w:nsid w:val="3FA13DCA"/>
    <w:multiLevelType w:val="hybridMultilevel"/>
    <w:tmpl w:val="31700A5A"/>
    <w:lvl w:ilvl="0" w:tplc="7FE2A08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6" w15:restartNumberingAfterBreak="0">
    <w:nsid w:val="40E72EC5"/>
    <w:multiLevelType w:val="hybridMultilevel"/>
    <w:tmpl w:val="FBD477E2"/>
    <w:lvl w:ilvl="0" w:tplc="9D7ACE0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7" w15:restartNumberingAfterBreak="0">
    <w:nsid w:val="41040358"/>
    <w:multiLevelType w:val="hybridMultilevel"/>
    <w:tmpl w:val="CFD011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4236446F"/>
    <w:multiLevelType w:val="hybridMultilevel"/>
    <w:tmpl w:val="06E01F9E"/>
    <w:lvl w:ilvl="0" w:tplc="5AC24AA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9" w15:restartNumberingAfterBreak="0">
    <w:nsid w:val="42520272"/>
    <w:multiLevelType w:val="hybridMultilevel"/>
    <w:tmpl w:val="7F346114"/>
    <w:lvl w:ilvl="0" w:tplc="9DB6EB4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0" w15:restartNumberingAfterBreak="0">
    <w:nsid w:val="43AE344F"/>
    <w:multiLevelType w:val="hybridMultilevel"/>
    <w:tmpl w:val="B800915E"/>
    <w:lvl w:ilvl="0" w:tplc="4D12028C">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1" w15:restartNumberingAfterBreak="0">
    <w:nsid w:val="454F28D3"/>
    <w:multiLevelType w:val="hybridMultilevel"/>
    <w:tmpl w:val="A7420FB6"/>
    <w:lvl w:ilvl="0" w:tplc="289439A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2" w15:restartNumberingAfterBreak="0">
    <w:nsid w:val="457C5D47"/>
    <w:multiLevelType w:val="hybridMultilevel"/>
    <w:tmpl w:val="2146E39C"/>
    <w:lvl w:ilvl="0" w:tplc="7AF2FA0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3" w15:restartNumberingAfterBreak="0">
    <w:nsid w:val="45A6403A"/>
    <w:multiLevelType w:val="hybridMultilevel"/>
    <w:tmpl w:val="E6F4D85E"/>
    <w:lvl w:ilvl="0" w:tplc="0B8C5B5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4" w15:restartNumberingAfterBreak="0">
    <w:nsid w:val="4763684C"/>
    <w:multiLevelType w:val="hybridMultilevel"/>
    <w:tmpl w:val="56928FB4"/>
    <w:lvl w:ilvl="0" w:tplc="72C8C860">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5" w15:restartNumberingAfterBreak="0">
    <w:nsid w:val="47792D72"/>
    <w:multiLevelType w:val="hybridMultilevel"/>
    <w:tmpl w:val="1E46B448"/>
    <w:lvl w:ilvl="0" w:tplc="DB0615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6" w15:restartNumberingAfterBreak="0">
    <w:nsid w:val="49020F59"/>
    <w:multiLevelType w:val="hybridMultilevel"/>
    <w:tmpl w:val="5BE83BB4"/>
    <w:lvl w:ilvl="0" w:tplc="E3B08D2E">
      <w:start w:val="1"/>
      <w:numFmt w:val="decimal"/>
      <w:lvlText w:val="%1)"/>
      <w:lvlJc w:val="left"/>
      <w:pPr>
        <w:tabs>
          <w:tab w:val="num" w:pos="360"/>
        </w:tabs>
        <w:ind w:left="360" w:hanging="360"/>
      </w:pPr>
      <w:rPr>
        <w:rFonts w:asciiTheme="minorHAnsi" w:hAnsiTheme="minorHAnsi" w:cs="Times New Roman" w:hint="default"/>
        <w:b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7" w15:restartNumberingAfterBreak="0">
    <w:nsid w:val="4AFE3BBA"/>
    <w:multiLevelType w:val="hybridMultilevel"/>
    <w:tmpl w:val="115662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8" w15:restartNumberingAfterBreak="0">
    <w:nsid w:val="4EDF1417"/>
    <w:multiLevelType w:val="hybridMultilevel"/>
    <w:tmpl w:val="5F9A13AE"/>
    <w:lvl w:ilvl="0" w:tplc="7E90FA3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9" w15:restartNumberingAfterBreak="0">
    <w:nsid w:val="4FEB2F78"/>
    <w:multiLevelType w:val="hybridMultilevel"/>
    <w:tmpl w:val="C5CA8114"/>
    <w:lvl w:ilvl="0" w:tplc="59CC6A1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0" w15:restartNumberingAfterBreak="0">
    <w:nsid w:val="51AF7DCF"/>
    <w:multiLevelType w:val="hybridMultilevel"/>
    <w:tmpl w:val="3FB8D7CC"/>
    <w:lvl w:ilvl="0" w:tplc="3B1AB0D2">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1" w15:restartNumberingAfterBreak="0">
    <w:nsid w:val="52D7517C"/>
    <w:multiLevelType w:val="hybridMultilevel"/>
    <w:tmpl w:val="BD1A2DEE"/>
    <w:lvl w:ilvl="0" w:tplc="B21C7186">
      <w:start w:val="1"/>
      <w:numFmt w:val="bullet"/>
      <w:lvlText w:val="-"/>
      <w:lvlJc w:val="left"/>
      <w:pPr>
        <w:ind w:left="1080" w:hanging="360"/>
      </w:pPr>
      <w:rPr>
        <w:rFonts w:ascii="Calibri" w:eastAsia="Times New Roman" w:hAnsi="Calibri" w:cs="Calibri" w:hint="default"/>
        <w:color w:val="000000" w:themeColor="tex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2" w15:restartNumberingAfterBreak="0">
    <w:nsid w:val="537D1795"/>
    <w:multiLevelType w:val="hybridMultilevel"/>
    <w:tmpl w:val="88247058"/>
    <w:lvl w:ilvl="0" w:tplc="65CA51D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3" w15:restartNumberingAfterBreak="0">
    <w:nsid w:val="53825842"/>
    <w:multiLevelType w:val="hybridMultilevel"/>
    <w:tmpl w:val="1D3E339C"/>
    <w:lvl w:ilvl="0" w:tplc="793203F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4" w15:restartNumberingAfterBreak="0">
    <w:nsid w:val="543C3713"/>
    <w:multiLevelType w:val="hybridMultilevel"/>
    <w:tmpl w:val="74BA6360"/>
    <w:lvl w:ilvl="0" w:tplc="D88058C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5" w15:restartNumberingAfterBreak="0">
    <w:nsid w:val="582F5B79"/>
    <w:multiLevelType w:val="hybridMultilevel"/>
    <w:tmpl w:val="862AA26A"/>
    <w:lvl w:ilvl="0" w:tplc="656AE9FE">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6" w15:restartNumberingAfterBreak="0">
    <w:nsid w:val="58A61F0D"/>
    <w:multiLevelType w:val="hybridMultilevel"/>
    <w:tmpl w:val="7E4003DC"/>
    <w:lvl w:ilvl="0" w:tplc="8334CA4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7" w15:restartNumberingAfterBreak="0">
    <w:nsid w:val="5A360D05"/>
    <w:multiLevelType w:val="hybridMultilevel"/>
    <w:tmpl w:val="002614B0"/>
    <w:lvl w:ilvl="0" w:tplc="CBAE65A8">
      <w:start w:val="1"/>
      <w:numFmt w:val="lowerLetter"/>
      <w:lvlText w:val="%1)"/>
      <w:lvlJc w:val="left"/>
      <w:pPr>
        <w:tabs>
          <w:tab w:val="num" w:pos="1080"/>
        </w:tabs>
        <w:ind w:left="1080" w:hanging="360"/>
      </w:pPr>
      <w:rPr>
        <w:rFonts w:asciiTheme="minorHAnsi" w:hAnsiTheme="minorHAnsi" w:cs="Times New Roman" w:hint="default"/>
      </w:rPr>
    </w:lvl>
    <w:lvl w:ilvl="1" w:tplc="17824B9C">
      <w:start w:val="1"/>
      <w:numFmt w:val="decimal"/>
      <w:lvlText w:val="%2)"/>
      <w:lvlJc w:val="left"/>
      <w:pPr>
        <w:tabs>
          <w:tab w:val="num" w:pos="1800"/>
        </w:tabs>
        <w:ind w:left="1800" w:hanging="360"/>
      </w:pPr>
      <w:rPr>
        <w:rFonts w:asciiTheme="minorHAnsi" w:hAnsiTheme="minorHAnsi" w:cs="Times New Roman" w:hint="default"/>
      </w:rPr>
    </w:lvl>
    <w:lvl w:ilvl="2" w:tplc="0405001B">
      <w:start w:val="1"/>
      <w:numFmt w:val="lowerRoman"/>
      <w:lvlText w:val="%3."/>
      <w:lvlJc w:val="right"/>
      <w:pPr>
        <w:tabs>
          <w:tab w:val="num" w:pos="2520"/>
        </w:tabs>
        <w:ind w:left="2520" w:hanging="180"/>
      </w:pPr>
      <w:rPr>
        <w:rFonts w:ascii="Times New Roman" w:hAnsi="Times New Roman" w:cs="Times New Roman"/>
      </w:rPr>
    </w:lvl>
    <w:lvl w:ilvl="3" w:tplc="0405000F">
      <w:start w:val="1"/>
      <w:numFmt w:val="decimal"/>
      <w:lvlText w:val="%4."/>
      <w:lvlJc w:val="left"/>
      <w:pPr>
        <w:tabs>
          <w:tab w:val="num" w:pos="3240"/>
        </w:tabs>
        <w:ind w:left="3240" w:hanging="360"/>
      </w:pPr>
      <w:rPr>
        <w:rFonts w:ascii="Times New Roman" w:hAnsi="Times New Roman" w:cs="Times New Roman"/>
      </w:rPr>
    </w:lvl>
    <w:lvl w:ilvl="4" w:tplc="04050019">
      <w:start w:val="1"/>
      <w:numFmt w:val="lowerLetter"/>
      <w:lvlText w:val="%5."/>
      <w:lvlJc w:val="left"/>
      <w:pPr>
        <w:tabs>
          <w:tab w:val="num" w:pos="3960"/>
        </w:tabs>
        <w:ind w:left="3960" w:hanging="360"/>
      </w:pPr>
      <w:rPr>
        <w:rFonts w:ascii="Times New Roman" w:hAnsi="Times New Roman" w:cs="Times New Roman"/>
      </w:rPr>
    </w:lvl>
    <w:lvl w:ilvl="5" w:tplc="0405001B">
      <w:start w:val="1"/>
      <w:numFmt w:val="lowerRoman"/>
      <w:lvlText w:val="%6."/>
      <w:lvlJc w:val="right"/>
      <w:pPr>
        <w:tabs>
          <w:tab w:val="num" w:pos="4680"/>
        </w:tabs>
        <w:ind w:left="4680" w:hanging="180"/>
      </w:pPr>
      <w:rPr>
        <w:rFonts w:ascii="Times New Roman" w:hAnsi="Times New Roman" w:cs="Times New Roman"/>
      </w:rPr>
    </w:lvl>
    <w:lvl w:ilvl="6" w:tplc="0405000F">
      <w:start w:val="1"/>
      <w:numFmt w:val="decimal"/>
      <w:lvlText w:val="%7."/>
      <w:lvlJc w:val="left"/>
      <w:pPr>
        <w:tabs>
          <w:tab w:val="num" w:pos="5400"/>
        </w:tabs>
        <w:ind w:left="5400" w:hanging="360"/>
      </w:pPr>
      <w:rPr>
        <w:rFonts w:ascii="Times New Roman" w:hAnsi="Times New Roman" w:cs="Times New Roman"/>
      </w:rPr>
    </w:lvl>
    <w:lvl w:ilvl="7" w:tplc="04050019">
      <w:start w:val="1"/>
      <w:numFmt w:val="lowerLetter"/>
      <w:lvlText w:val="%8."/>
      <w:lvlJc w:val="left"/>
      <w:pPr>
        <w:tabs>
          <w:tab w:val="num" w:pos="6120"/>
        </w:tabs>
        <w:ind w:left="6120" w:hanging="360"/>
      </w:pPr>
      <w:rPr>
        <w:rFonts w:ascii="Times New Roman" w:hAnsi="Times New Roman" w:cs="Times New Roman"/>
      </w:rPr>
    </w:lvl>
    <w:lvl w:ilvl="8" w:tplc="0405001B">
      <w:start w:val="1"/>
      <w:numFmt w:val="lowerRoman"/>
      <w:lvlText w:val="%9."/>
      <w:lvlJc w:val="right"/>
      <w:pPr>
        <w:tabs>
          <w:tab w:val="num" w:pos="6840"/>
        </w:tabs>
        <w:ind w:left="6840" w:hanging="180"/>
      </w:pPr>
      <w:rPr>
        <w:rFonts w:ascii="Times New Roman" w:hAnsi="Times New Roman" w:cs="Times New Roman"/>
      </w:rPr>
    </w:lvl>
  </w:abstractNum>
  <w:abstractNum w:abstractNumId="88" w15:restartNumberingAfterBreak="0">
    <w:nsid w:val="5A4D7ED6"/>
    <w:multiLevelType w:val="hybridMultilevel"/>
    <w:tmpl w:val="36ACC646"/>
    <w:lvl w:ilvl="0" w:tplc="04050001">
      <w:start w:val="1"/>
      <w:numFmt w:val="bullet"/>
      <w:lvlText w:val=""/>
      <w:lvlJc w:val="left"/>
      <w:pPr>
        <w:ind w:left="1424" w:hanging="360"/>
      </w:pPr>
      <w:rPr>
        <w:rFonts w:ascii="Symbol" w:hAnsi="Symbol" w:cs="Symbol" w:hint="default"/>
      </w:rPr>
    </w:lvl>
    <w:lvl w:ilvl="1" w:tplc="04050003">
      <w:start w:val="1"/>
      <w:numFmt w:val="bullet"/>
      <w:lvlText w:val="o"/>
      <w:lvlJc w:val="left"/>
      <w:pPr>
        <w:ind w:left="2144" w:hanging="360"/>
      </w:pPr>
      <w:rPr>
        <w:rFonts w:ascii="Courier New" w:hAnsi="Courier New" w:cs="Courier New" w:hint="default"/>
      </w:rPr>
    </w:lvl>
    <w:lvl w:ilvl="2" w:tplc="04050005">
      <w:start w:val="1"/>
      <w:numFmt w:val="bullet"/>
      <w:lvlText w:val=""/>
      <w:lvlJc w:val="left"/>
      <w:pPr>
        <w:ind w:left="2864" w:hanging="360"/>
      </w:pPr>
      <w:rPr>
        <w:rFonts w:ascii="Wingdings" w:hAnsi="Wingdings" w:cs="Wingdings" w:hint="default"/>
      </w:rPr>
    </w:lvl>
    <w:lvl w:ilvl="3" w:tplc="04050001">
      <w:start w:val="1"/>
      <w:numFmt w:val="bullet"/>
      <w:lvlText w:val=""/>
      <w:lvlJc w:val="left"/>
      <w:pPr>
        <w:ind w:left="3584" w:hanging="360"/>
      </w:pPr>
      <w:rPr>
        <w:rFonts w:ascii="Symbol" w:hAnsi="Symbol" w:cs="Symbol" w:hint="default"/>
      </w:rPr>
    </w:lvl>
    <w:lvl w:ilvl="4" w:tplc="04050003">
      <w:start w:val="1"/>
      <w:numFmt w:val="bullet"/>
      <w:lvlText w:val="o"/>
      <w:lvlJc w:val="left"/>
      <w:pPr>
        <w:ind w:left="4304" w:hanging="360"/>
      </w:pPr>
      <w:rPr>
        <w:rFonts w:ascii="Courier New" w:hAnsi="Courier New" w:cs="Courier New" w:hint="default"/>
      </w:rPr>
    </w:lvl>
    <w:lvl w:ilvl="5" w:tplc="04050005">
      <w:start w:val="1"/>
      <w:numFmt w:val="bullet"/>
      <w:lvlText w:val=""/>
      <w:lvlJc w:val="left"/>
      <w:pPr>
        <w:ind w:left="5024" w:hanging="360"/>
      </w:pPr>
      <w:rPr>
        <w:rFonts w:ascii="Wingdings" w:hAnsi="Wingdings" w:cs="Wingdings" w:hint="default"/>
      </w:rPr>
    </w:lvl>
    <w:lvl w:ilvl="6" w:tplc="04050001">
      <w:start w:val="1"/>
      <w:numFmt w:val="bullet"/>
      <w:lvlText w:val=""/>
      <w:lvlJc w:val="left"/>
      <w:pPr>
        <w:ind w:left="5744" w:hanging="360"/>
      </w:pPr>
      <w:rPr>
        <w:rFonts w:ascii="Symbol" w:hAnsi="Symbol" w:cs="Symbol" w:hint="default"/>
      </w:rPr>
    </w:lvl>
    <w:lvl w:ilvl="7" w:tplc="04050003">
      <w:start w:val="1"/>
      <w:numFmt w:val="bullet"/>
      <w:lvlText w:val="o"/>
      <w:lvlJc w:val="left"/>
      <w:pPr>
        <w:ind w:left="6464" w:hanging="360"/>
      </w:pPr>
      <w:rPr>
        <w:rFonts w:ascii="Courier New" w:hAnsi="Courier New" w:cs="Courier New" w:hint="default"/>
      </w:rPr>
    </w:lvl>
    <w:lvl w:ilvl="8" w:tplc="04050005">
      <w:start w:val="1"/>
      <w:numFmt w:val="bullet"/>
      <w:lvlText w:val=""/>
      <w:lvlJc w:val="left"/>
      <w:pPr>
        <w:ind w:left="7184" w:hanging="360"/>
      </w:pPr>
      <w:rPr>
        <w:rFonts w:ascii="Wingdings" w:hAnsi="Wingdings" w:cs="Wingdings" w:hint="default"/>
      </w:rPr>
    </w:lvl>
  </w:abstractNum>
  <w:abstractNum w:abstractNumId="89" w15:restartNumberingAfterBreak="0">
    <w:nsid w:val="5C4926B8"/>
    <w:multiLevelType w:val="hybridMultilevel"/>
    <w:tmpl w:val="1E2CE3BE"/>
    <w:lvl w:ilvl="0" w:tplc="B5B8DB5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0" w15:restartNumberingAfterBreak="0">
    <w:nsid w:val="5DA713A7"/>
    <w:multiLevelType w:val="hybridMultilevel"/>
    <w:tmpl w:val="DEA28FE8"/>
    <w:lvl w:ilvl="0" w:tplc="35A6917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1" w15:restartNumberingAfterBreak="0">
    <w:nsid w:val="5E1050AF"/>
    <w:multiLevelType w:val="hybridMultilevel"/>
    <w:tmpl w:val="AE22D260"/>
    <w:lvl w:ilvl="0" w:tplc="3522EA8A">
      <w:start w:val="1"/>
      <w:numFmt w:val="lowerLetter"/>
      <w:lvlText w:val="%1)"/>
      <w:lvlJc w:val="left"/>
      <w:pPr>
        <w:tabs>
          <w:tab w:val="num" w:pos="720"/>
        </w:tabs>
        <w:ind w:left="720" w:hanging="360"/>
      </w:pPr>
      <w:rPr>
        <w:rFonts w:asciiTheme="minorHAnsi" w:hAnsiTheme="minorHAnsi" w:cs="Times New Roman" w:hint="default"/>
      </w:rPr>
    </w:lvl>
    <w:lvl w:ilvl="1" w:tplc="23D02974">
      <w:start w:val="1"/>
      <w:numFmt w:val="decimal"/>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2" w15:restartNumberingAfterBreak="0">
    <w:nsid w:val="5F8F3DC2"/>
    <w:multiLevelType w:val="hybridMultilevel"/>
    <w:tmpl w:val="58D8AD90"/>
    <w:lvl w:ilvl="0" w:tplc="00AE8D52">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3" w15:restartNumberingAfterBreak="0">
    <w:nsid w:val="6243601E"/>
    <w:multiLevelType w:val="hybridMultilevel"/>
    <w:tmpl w:val="47283B2C"/>
    <w:lvl w:ilvl="0" w:tplc="635A0EC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4" w15:restartNumberingAfterBreak="0">
    <w:nsid w:val="64B706C0"/>
    <w:multiLevelType w:val="hybridMultilevel"/>
    <w:tmpl w:val="CF7C5D52"/>
    <w:lvl w:ilvl="0" w:tplc="23D02974">
      <w:start w:val="1"/>
      <w:numFmt w:val="decimal"/>
      <w:lvlText w:val="(%1)"/>
      <w:lvlJc w:val="left"/>
      <w:pPr>
        <w:tabs>
          <w:tab w:val="num" w:pos="360"/>
        </w:tabs>
        <w:ind w:left="360" w:hanging="360"/>
      </w:pPr>
      <w:rPr>
        <w:rFonts w:ascii="Times New Roman" w:hAnsi="Times New Roman" w:cs="Times New Roman" w:hint="default"/>
      </w:rPr>
    </w:lvl>
    <w:lvl w:ilvl="1" w:tplc="6B006364">
      <w:start w:val="1"/>
      <w:numFmt w:val="lowerLetter"/>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5" w15:restartNumberingAfterBreak="0">
    <w:nsid w:val="64E1562C"/>
    <w:multiLevelType w:val="hybridMultilevel"/>
    <w:tmpl w:val="D2628690"/>
    <w:lvl w:ilvl="0" w:tplc="B55ADD5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6" w15:restartNumberingAfterBreak="0">
    <w:nsid w:val="64F27440"/>
    <w:multiLevelType w:val="hybridMultilevel"/>
    <w:tmpl w:val="5A98E010"/>
    <w:lvl w:ilvl="0" w:tplc="5C7A16F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7" w15:restartNumberingAfterBreak="0">
    <w:nsid w:val="68A6051F"/>
    <w:multiLevelType w:val="hybridMultilevel"/>
    <w:tmpl w:val="80107E92"/>
    <w:lvl w:ilvl="0" w:tplc="3D2650E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8" w15:restartNumberingAfterBreak="0">
    <w:nsid w:val="68B944B0"/>
    <w:multiLevelType w:val="hybridMultilevel"/>
    <w:tmpl w:val="1A04799C"/>
    <w:lvl w:ilvl="0" w:tplc="55BC98C0">
      <w:start w:val="1"/>
      <w:numFmt w:val="lowerLetter"/>
      <w:lvlText w:val="%1)"/>
      <w:lvlJc w:val="left"/>
      <w:pPr>
        <w:tabs>
          <w:tab w:val="num" w:pos="1068"/>
        </w:tabs>
        <w:ind w:left="1068" w:hanging="360"/>
      </w:pPr>
      <w:rPr>
        <w:rFonts w:hint="default"/>
      </w:rPr>
    </w:lvl>
    <w:lvl w:ilvl="1" w:tplc="D2882E94">
      <w:start w:val="1"/>
      <w:numFmt w:val="bullet"/>
      <w:lvlText w:val="-"/>
      <w:lvlJc w:val="left"/>
      <w:pPr>
        <w:tabs>
          <w:tab w:val="num" w:pos="1788"/>
        </w:tabs>
        <w:ind w:left="1788" w:hanging="360"/>
      </w:pPr>
      <w:rPr>
        <w:rFonts w:ascii="Times New Roman" w:eastAsia="Times New Roman" w:hAnsi="Times New Roman" w:cs="Times New Roman"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9" w15:restartNumberingAfterBreak="0">
    <w:nsid w:val="691762DA"/>
    <w:multiLevelType w:val="hybridMultilevel"/>
    <w:tmpl w:val="330C9C04"/>
    <w:lvl w:ilvl="0" w:tplc="04050011">
      <w:start w:val="1"/>
      <w:numFmt w:val="decimal"/>
      <w:lvlText w:val="%1)"/>
      <w:lvlJc w:val="left"/>
      <w:pPr>
        <w:tabs>
          <w:tab w:val="num" w:pos="360"/>
        </w:tabs>
        <w:ind w:left="360" w:hanging="360"/>
      </w:pPr>
      <w:rPr>
        <w:rFonts w:ascii="Times New Roman" w:hAnsi="Times New Roman" w:cs="Times New Roman"/>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0" w15:restartNumberingAfterBreak="0">
    <w:nsid w:val="6930198B"/>
    <w:multiLevelType w:val="hybridMultilevel"/>
    <w:tmpl w:val="D566689C"/>
    <w:lvl w:ilvl="0" w:tplc="82E6396E">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1" w15:restartNumberingAfterBreak="0">
    <w:nsid w:val="69E533A4"/>
    <w:multiLevelType w:val="hybridMultilevel"/>
    <w:tmpl w:val="14E6F7EA"/>
    <w:lvl w:ilvl="0" w:tplc="8D6CD48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2" w15:restartNumberingAfterBreak="0">
    <w:nsid w:val="6BC4064C"/>
    <w:multiLevelType w:val="hybridMultilevel"/>
    <w:tmpl w:val="0D8AEDAA"/>
    <w:lvl w:ilvl="0" w:tplc="1D6E683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3" w15:restartNumberingAfterBreak="0">
    <w:nsid w:val="6BE32B2B"/>
    <w:multiLevelType w:val="hybridMultilevel"/>
    <w:tmpl w:val="8814DA4A"/>
    <w:lvl w:ilvl="0" w:tplc="E60868C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4" w15:restartNumberingAfterBreak="0">
    <w:nsid w:val="6BE9287F"/>
    <w:multiLevelType w:val="hybridMultilevel"/>
    <w:tmpl w:val="FF0C061C"/>
    <w:lvl w:ilvl="0" w:tplc="D3AE425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5" w15:restartNumberingAfterBreak="0">
    <w:nsid w:val="6C93041A"/>
    <w:multiLevelType w:val="hybridMultilevel"/>
    <w:tmpl w:val="CD92CE62"/>
    <w:lvl w:ilvl="0" w:tplc="1004DFB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6" w15:restartNumberingAfterBreak="0">
    <w:nsid w:val="6CE97D60"/>
    <w:multiLevelType w:val="hybridMultilevel"/>
    <w:tmpl w:val="D3004348"/>
    <w:lvl w:ilvl="0" w:tplc="718472F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7" w15:restartNumberingAfterBreak="0">
    <w:nsid w:val="6D023C79"/>
    <w:multiLevelType w:val="hybridMultilevel"/>
    <w:tmpl w:val="C30C2144"/>
    <w:lvl w:ilvl="0" w:tplc="74CC1AD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8" w15:restartNumberingAfterBreak="0">
    <w:nsid w:val="6EAA3746"/>
    <w:multiLevelType w:val="hybridMultilevel"/>
    <w:tmpl w:val="5B3EF4E8"/>
    <w:lvl w:ilvl="0" w:tplc="26088DE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4FA86BCC">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9" w15:restartNumberingAfterBreak="0">
    <w:nsid w:val="6F253E2D"/>
    <w:multiLevelType w:val="hybridMultilevel"/>
    <w:tmpl w:val="E7403454"/>
    <w:lvl w:ilvl="0" w:tplc="F9225624">
      <w:start w:val="1"/>
      <w:numFmt w:val="bullet"/>
      <w:lvlText w:val=""/>
      <w:lvlJc w:val="left"/>
      <w:pPr>
        <w:ind w:left="1004" w:hanging="360"/>
      </w:pPr>
      <w:rPr>
        <w:rFonts w:ascii="Symbol" w:hAnsi="Symbol" w:hint="default"/>
        <w:color w:val="000000"/>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10" w15:restartNumberingAfterBreak="0">
    <w:nsid w:val="70D3291A"/>
    <w:multiLevelType w:val="hybridMultilevel"/>
    <w:tmpl w:val="03AAF956"/>
    <w:lvl w:ilvl="0" w:tplc="DC7AECC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1" w15:restartNumberingAfterBreak="0">
    <w:nsid w:val="71761458"/>
    <w:multiLevelType w:val="hybridMultilevel"/>
    <w:tmpl w:val="72FCAE50"/>
    <w:lvl w:ilvl="0" w:tplc="23D02974">
      <w:start w:val="1"/>
      <w:numFmt w:val="decimal"/>
      <w:lvlText w:val="(%1)"/>
      <w:lvlJc w:val="left"/>
      <w:pPr>
        <w:tabs>
          <w:tab w:val="num" w:pos="360"/>
        </w:tabs>
        <w:ind w:left="360" w:hanging="360"/>
      </w:pPr>
      <w:rPr>
        <w:rFonts w:ascii="Times New Roman" w:hAnsi="Times New Roman" w:cs="Times New Roman" w:hint="default"/>
      </w:rPr>
    </w:lvl>
    <w:lvl w:ilvl="1" w:tplc="D1621A22">
      <w:start w:val="1"/>
      <w:numFmt w:val="lowerLetter"/>
      <w:lvlText w:val="%2)"/>
      <w:lvlJc w:val="left"/>
      <w:pPr>
        <w:tabs>
          <w:tab w:val="num" w:pos="1440"/>
        </w:tabs>
        <w:ind w:left="1440" w:hanging="360"/>
      </w:pPr>
      <w:rPr>
        <w:rFonts w:asciiTheme="minorHAnsi" w:hAnsiTheme="minorHAnsi" w:cs="Times New Roman" w:hint="default"/>
      </w:rPr>
    </w:lvl>
    <w:lvl w:ilvl="2" w:tplc="23D02974">
      <w:start w:val="1"/>
      <w:numFmt w:val="decimal"/>
      <w:lvlText w:val="(%3)"/>
      <w:lvlJc w:val="left"/>
      <w:pPr>
        <w:tabs>
          <w:tab w:val="num" w:pos="2340"/>
        </w:tabs>
        <w:ind w:left="2340" w:hanging="360"/>
      </w:pPr>
      <w:rPr>
        <w:rFonts w:ascii="Times New Roman" w:hAnsi="Times New Roman" w:cs="Times New Roman" w:hint="default"/>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2" w15:restartNumberingAfterBreak="0">
    <w:nsid w:val="725F6DFC"/>
    <w:multiLevelType w:val="hybridMultilevel"/>
    <w:tmpl w:val="8182EB0A"/>
    <w:lvl w:ilvl="0" w:tplc="5CB620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3" w15:restartNumberingAfterBreak="0">
    <w:nsid w:val="72D94273"/>
    <w:multiLevelType w:val="hybridMultilevel"/>
    <w:tmpl w:val="6712AFE6"/>
    <w:lvl w:ilvl="0" w:tplc="45C4FA50">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4" w15:restartNumberingAfterBreak="0">
    <w:nsid w:val="74361D63"/>
    <w:multiLevelType w:val="hybridMultilevel"/>
    <w:tmpl w:val="D07469F4"/>
    <w:lvl w:ilvl="0" w:tplc="4E080FF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5" w15:restartNumberingAfterBreak="0">
    <w:nsid w:val="776B0AB8"/>
    <w:multiLevelType w:val="hybridMultilevel"/>
    <w:tmpl w:val="3C82AF10"/>
    <w:lvl w:ilvl="0" w:tplc="95AA300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6" w15:restartNumberingAfterBreak="0">
    <w:nsid w:val="79451EA2"/>
    <w:multiLevelType w:val="hybridMultilevel"/>
    <w:tmpl w:val="294A5C58"/>
    <w:lvl w:ilvl="0" w:tplc="1FCE6C7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7" w15:restartNumberingAfterBreak="0">
    <w:nsid w:val="7C284AED"/>
    <w:multiLevelType w:val="hybridMultilevel"/>
    <w:tmpl w:val="32C048E2"/>
    <w:lvl w:ilvl="0" w:tplc="8F482D4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8" w15:restartNumberingAfterBreak="0">
    <w:nsid w:val="7C8E1923"/>
    <w:multiLevelType w:val="hybridMultilevel"/>
    <w:tmpl w:val="9BE07298"/>
    <w:lvl w:ilvl="0" w:tplc="91C22B14">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9" w15:restartNumberingAfterBreak="0">
    <w:nsid w:val="7D957F4B"/>
    <w:multiLevelType w:val="multilevel"/>
    <w:tmpl w:val="81726B18"/>
    <w:lvl w:ilvl="0">
      <w:start w:val="6"/>
      <w:numFmt w:val="decimal"/>
      <w:lvlText w:val="%1."/>
      <w:lvlJc w:val="left"/>
      <w:pPr>
        <w:tabs>
          <w:tab w:val="num" w:pos="495"/>
        </w:tabs>
        <w:ind w:left="495" w:hanging="495"/>
      </w:pPr>
      <w:rPr>
        <w:rFonts w:ascii="Times New Roman" w:hAnsi="Times New Roman" w:cs="Times New Roman" w:hint="default"/>
      </w:rPr>
    </w:lvl>
    <w:lvl w:ilvl="1">
      <w:start w:val="2"/>
      <w:numFmt w:val="decimal"/>
      <w:lvlText w:val="%1.%2."/>
      <w:lvlJc w:val="left"/>
      <w:pPr>
        <w:tabs>
          <w:tab w:val="num" w:pos="495"/>
        </w:tabs>
        <w:ind w:left="495" w:hanging="495"/>
      </w:pPr>
      <w:rPr>
        <w:rFonts w:asciiTheme="minorHAnsi" w:hAnsiTheme="minorHAnsi" w:cs="Times New Roman" w:hint="default"/>
      </w:rPr>
    </w:lvl>
    <w:lvl w:ilvl="2">
      <w:start w:val="4"/>
      <w:numFmt w:val="decimal"/>
      <w:lvlText w:val="%1.%2.%3."/>
      <w:lvlJc w:val="left"/>
      <w:pPr>
        <w:tabs>
          <w:tab w:val="num" w:pos="720"/>
        </w:tabs>
        <w:ind w:left="720" w:hanging="720"/>
      </w:pPr>
      <w:rPr>
        <w:rFonts w:asciiTheme="minorHAnsi" w:hAnsiTheme="minorHAnsi"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20" w15:restartNumberingAfterBreak="0">
    <w:nsid w:val="7DD22CF7"/>
    <w:multiLevelType w:val="hybridMultilevel"/>
    <w:tmpl w:val="83688CD8"/>
    <w:lvl w:ilvl="0" w:tplc="04050001">
      <w:start w:val="1"/>
      <w:numFmt w:val="bullet"/>
      <w:lvlText w:val=""/>
      <w:lvlJc w:val="left"/>
      <w:pPr>
        <w:tabs>
          <w:tab w:val="num" w:pos="720"/>
        </w:tabs>
        <w:ind w:left="720" w:hanging="360"/>
      </w:pPr>
      <w:rPr>
        <w:rFonts w:ascii="Symbol" w:hAnsi="Symbol" w:cs="Symbol" w:hint="default"/>
      </w:rPr>
    </w:lvl>
    <w:lvl w:ilvl="1" w:tplc="F61AE5B4">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1" w15:restartNumberingAfterBreak="0">
    <w:nsid w:val="7DF56541"/>
    <w:multiLevelType w:val="hybridMultilevel"/>
    <w:tmpl w:val="098815DA"/>
    <w:lvl w:ilvl="0" w:tplc="D026D27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2" w15:restartNumberingAfterBreak="0">
    <w:nsid w:val="7EF71B89"/>
    <w:multiLevelType w:val="multilevel"/>
    <w:tmpl w:val="53623378"/>
    <w:lvl w:ilvl="0">
      <w:start w:val="6"/>
      <w:numFmt w:val="decimal"/>
      <w:lvlText w:val="%1."/>
      <w:lvlJc w:val="left"/>
      <w:pPr>
        <w:tabs>
          <w:tab w:val="num" w:pos="495"/>
        </w:tabs>
        <w:ind w:left="495" w:hanging="495"/>
      </w:pPr>
      <w:rPr>
        <w:rFonts w:ascii="Times New Roman" w:hAnsi="Times New Roman" w:cs="Times New Roman" w:hint="default"/>
      </w:rPr>
    </w:lvl>
    <w:lvl w:ilvl="1">
      <w:start w:val="3"/>
      <w:numFmt w:val="decimal"/>
      <w:lvlText w:val="%1.%2."/>
      <w:lvlJc w:val="left"/>
      <w:pPr>
        <w:tabs>
          <w:tab w:val="num" w:pos="495"/>
        </w:tabs>
        <w:ind w:left="495" w:hanging="495"/>
      </w:pPr>
      <w:rPr>
        <w:rFonts w:ascii="Times New Roman" w:hAnsi="Times New Roman" w:cs="Times New Roman" w:hint="default"/>
      </w:rPr>
    </w:lvl>
    <w:lvl w:ilvl="2">
      <w:start w:val="1"/>
      <w:numFmt w:val="decimal"/>
      <w:lvlText w:val="%1.%2.%3."/>
      <w:lvlJc w:val="left"/>
      <w:pPr>
        <w:tabs>
          <w:tab w:val="num" w:pos="720"/>
        </w:tabs>
        <w:ind w:left="720" w:hanging="720"/>
      </w:pPr>
      <w:rPr>
        <w:rFonts w:asciiTheme="minorHAnsi" w:hAnsiTheme="minorHAnsi"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23" w15:restartNumberingAfterBreak="0">
    <w:nsid w:val="7F553DB9"/>
    <w:multiLevelType w:val="hybridMultilevel"/>
    <w:tmpl w:val="F6E0B0DA"/>
    <w:lvl w:ilvl="0" w:tplc="09EAD59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4" w15:restartNumberingAfterBreak="0">
    <w:nsid w:val="7FE839B4"/>
    <w:multiLevelType w:val="hybridMultilevel"/>
    <w:tmpl w:val="A0AC5870"/>
    <w:lvl w:ilvl="0" w:tplc="47A4AD2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16cid:durableId="249775123">
    <w:abstractNumId w:val="88"/>
  </w:num>
  <w:num w:numId="2" w16cid:durableId="5984885">
    <w:abstractNumId w:val="113"/>
  </w:num>
  <w:num w:numId="3" w16cid:durableId="282612188">
    <w:abstractNumId w:val="85"/>
  </w:num>
  <w:num w:numId="4" w16cid:durableId="265237689">
    <w:abstractNumId w:val="35"/>
  </w:num>
  <w:num w:numId="5" w16cid:durableId="665942207">
    <w:abstractNumId w:val="21"/>
  </w:num>
  <w:num w:numId="6" w16cid:durableId="625427875">
    <w:abstractNumId w:val="51"/>
  </w:num>
  <w:num w:numId="7" w16cid:durableId="1652714606">
    <w:abstractNumId w:val="33"/>
  </w:num>
  <w:num w:numId="8" w16cid:durableId="2117141354">
    <w:abstractNumId w:val="118"/>
  </w:num>
  <w:num w:numId="9" w16cid:durableId="613370234">
    <w:abstractNumId w:val="100"/>
  </w:num>
  <w:num w:numId="10" w16cid:durableId="895434157">
    <w:abstractNumId w:val="70"/>
  </w:num>
  <w:num w:numId="11" w16cid:durableId="82728114">
    <w:abstractNumId w:val="15"/>
  </w:num>
  <w:num w:numId="12" w16cid:durableId="982126828">
    <w:abstractNumId w:val="74"/>
  </w:num>
  <w:num w:numId="13" w16cid:durableId="89356819">
    <w:abstractNumId w:val="43"/>
  </w:num>
  <w:num w:numId="14" w16cid:durableId="1750030736">
    <w:abstractNumId w:val="13"/>
  </w:num>
  <w:num w:numId="15" w16cid:durableId="1617903041">
    <w:abstractNumId w:val="47"/>
  </w:num>
  <w:num w:numId="16" w16cid:durableId="1782651525">
    <w:abstractNumId w:val="49"/>
  </w:num>
  <w:num w:numId="17" w16cid:durableId="1106274448">
    <w:abstractNumId w:val="17"/>
  </w:num>
  <w:num w:numId="18" w16cid:durableId="1582837103">
    <w:abstractNumId w:val="10"/>
  </w:num>
  <w:num w:numId="19" w16cid:durableId="389228840">
    <w:abstractNumId w:val="32"/>
  </w:num>
  <w:num w:numId="20" w16cid:durableId="1455979142">
    <w:abstractNumId w:val="91"/>
  </w:num>
  <w:num w:numId="21" w16cid:durableId="32929510">
    <w:abstractNumId w:val="94"/>
  </w:num>
  <w:num w:numId="22" w16cid:durableId="1649743785">
    <w:abstractNumId w:val="92"/>
  </w:num>
  <w:num w:numId="23" w16cid:durableId="350953706">
    <w:abstractNumId w:val="111"/>
  </w:num>
  <w:num w:numId="24" w16cid:durableId="1616717901">
    <w:abstractNumId w:val="83"/>
  </w:num>
  <w:num w:numId="25" w16cid:durableId="1601646915">
    <w:abstractNumId w:val="28"/>
  </w:num>
  <w:num w:numId="26" w16cid:durableId="936520604">
    <w:abstractNumId w:val="112"/>
  </w:num>
  <w:num w:numId="27" w16cid:durableId="1782072379">
    <w:abstractNumId w:val="46"/>
  </w:num>
  <w:num w:numId="28" w16cid:durableId="1323898859">
    <w:abstractNumId w:val="124"/>
  </w:num>
  <w:num w:numId="29" w16cid:durableId="1437289764">
    <w:abstractNumId w:val="86"/>
  </w:num>
  <w:num w:numId="30" w16cid:durableId="1902593681">
    <w:abstractNumId w:val="66"/>
  </w:num>
  <w:num w:numId="31" w16cid:durableId="1724406416">
    <w:abstractNumId w:val="106"/>
  </w:num>
  <w:num w:numId="32" w16cid:durableId="1374424539">
    <w:abstractNumId w:val="41"/>
  </w:num>
  <w:num w:numId="33" w16cid:durableId="2119786954">
    <w:abstractNumId w:val="68"/>
  </w:num>
  <w:num w:numId="34" w16cid:durableId="1761750625">
    <w:abstractNumId w:val="20"/>
  </w:num>
  <w:num w:numId="35" w16cid:durableId="1236479243">
    <w:abstractNumId w:val="76"/>
  </w:num>
  <w:num w:numId="36" w16cid:durableId="1646543317">
    <w:abstractNumId w:val="42"/>
  </w:num>
  <w:num w:numId="37" w16cid:durableId="347414414">
    <w:abstractNumId w:val="102"/>
  </w:num>
  <w:num w:numId="38" w16cid:durableId="1890914830">
    <w:abstractNumId w:val="58"/>
  </w:num>
  <w:num w:numId="39" w16cid:durableId="339893819">
    <w:abstractNumId w:val="52"/>
  </w:num>
  <w:num w:numId="40" w16cid:durableId="860357249">
    <w:abstractNumId w:val="37"/>
  </w:num>
  <w:num w:numId="41" w16cid:durableId="283583268">
    <w:abstractNumId w:val="110"/>
  </w:num>
  <w:num w:numId="42" w16cid:durableId="324632357">
    <w:abstractNumId w:val="90"/>
  </w:num>
  <w:num w:numId="43" w16cid:durableId="2143646381">
    <w:abstractNumId w:val="45"/>
  </w:num>
  <w:num w:numId="44" w16cid:durableId="732120751">
    <w:abstractNumId w:val="84"/>
  </w:num>
  <w:num w:numId="45" w16cid:durableId="20396419">
    <w:abstractNumId w:val="53"/>
  </w:num>
  <w:num w:numId="46" w16cid:durableId="1802842647">
    <w:abstractNumId w:val="40"/>
  </w:num>
  <w:num w:numId="47" w16cid:durableId="702360383">
    <w:abstractNumId w:val="24"/>
  </w:num>
  <w:num w:numId="48" w16cid:durableId="1474253031">
    <w:abstractNumId w:val="104"/>
  </w:num>
  <w:num w:numId="49" w16cid:durableId="1153061286">
    <w:abstractNumId w:val="26"/>
  </w:num>
  <w:num w:numId="50" w16cid:durableId="1199320743">
    <w:abstractNumId w:val="72"/>
  </w:num>
  <w:num w:numId="51" w16cid:durableId="1467044239">
    <w:abstractNumId w:val="97"/>
  </w:num>
  <w:num w:numId="52" w16cid:durableId="1742293325">
    <w:abstractNumId w:val="87"/>
  </w:num>
  <w:num w:numId="53" w16cid:durableId="160242010">
    <w:abstractNumId w:val="18"/>
  </w:num>
  <w:num w:numId="54" w16cid:durableId="2125735232">
    <w:abstractNumId w:val="61"/>
  </w:num>
  <w:num w:numId="55" w16cid:durableId="1830094987">
    <w:abstractNumId w:val="108"/>
  </w:num>
  <w:num w:numId="56" w16cid:durableId="714701198">
    <w:abstractNumId w:val="60"/>
  </w:num>
  <w:num w:numId="57" w16cid:durableId="175461928">
    <w:abstractNumId w:val="107"/>
  </w:num>
  <w:num w:numId="58" w16cid:durableId="1981691972">
    <w:abstractNumId w:val="8"/>
  </w:num>
  <w:num w:numId="59" w16cid:durableId="1800146797">
    <w:abstractNumId w:val="123"/>
  </w:num>
  <w:num w:numId="60" w16cid:durableId="1841655742">
    <w:abstractNumId w:val="1"/>
  </w:num>
  <w:num w:numId="61" w16cid:durableId="1907494262">
    <w:abstractNumId w:val="99"/>
  </w:num>
  <w:num w:numId="62" w16cid:durableId="377704307">
    <w:abstractNumId w:val="116"/>
  </w:num>
  <w:num w:numId="63" w16cid:durableId="1956329928">
    <w:abstractNumId w:val="75"/>
  </w:num>
  <w:num w:numId="64" w16cid:durableId="1374892071">
    <w:abstractNumId w:val="3"/>
  </w:num>
  <w:num w:numId="65" w16cid:durableId="1876772555">
    <w:abstractNumId w:val="22"/>
  </w:num>
  <w:num w:numId="66" w16cid:durableId="994727041">
    <w:abstractNumId w:val="4"/>
  </w:num>
  <w:num w:numId="67" w16cid:durableId="1225993339">
    <w:abstractNumId w:val="62"/>
  </w:num>
  <w:num w:numId="68" w16cid:durableId="482115110">
    <w:abstractNumId w:val="101"/>
  </w:num>
  <w:num w:numId="69" w16cid:durableId="1199855140">
    <w:abstractNumId w:val="57"/>
  </w:num>
  <w:num w:numId="70" w16cid:durableId="1622956030">
    <w:abstractNumId w:val="27"/>
  </w:num>
  <w:num w:numId="71" w16cid:durableId="1885215163">
    <w:abstractNumId w:val="71"/>
  </w:num>
  <w:num w:numId="72" w16cid:durableId="727991548">
    <w:abstractNumId w:val="39"/>
  </w:num>
  <w:num w:numId="73" w16cid:durableId="754786520">
    <w:abstractNumId w:val="38"/>
  </w:num>
  <w:num w:numId="74" w16cid:durableId="2109353733">
    <w:abstractNumId w:val="103"/>
  </w:num>
  <w:num w:numId="75" w16cid:durableId="893929801">
    <w:abstractNumId w:val="34"/>
  </w:num>
  <w:num w:numId="76" w16cid:durableId="1358971398">
    <w:abstractNumId w:val="50"/>
  </w:num>
  <w:num w:numId="77" w16cid:durableId="1601570517">
    <w:abstractNumId w:val="65"/>
  </w:num>
  <w:num w:numId="78" w16cid:durableId="1264530531">
    <w:abstractNumId w:val="16"/>
  </w:num>
  <w:num w:numId="79" w16cid:durableId="1107694039">
    <w:abstractNumId w:val="69"/>
  </w:num>
  <w:num w:numId="80" w16cid:durableId="1295524534">
    <w:abstractNumId w:val="89"/>
  </w:num>
  <w:num w:numId="81" w16cid:durableId="720831913">
    <w:abstractNumId w:val="78"/>
  </w:num>
  <w:num w:numId="82" w16cid:durableId="37583337">
    <w:abstractNumId w:val="44"/>
  </w:num>
  <w:num w:numId="83" w16cid:durableId="1236277595">
    <w:abstractNumId w:val="2"/>
  </w:num>
  <w:num w:numId="84" w16cid:durableId="945382188">
    <w:abstractNumId w:val="115"/>
  </w:num>
  <w:num w:numId="85" w16cid:durableId="1786459272">
    <w:abstractNumId w:val="9"/>
  </w:num>
  <w:num w:numId="86" w16cid:durableId="2051104295">
    <w:abstractNumId w:val="63"/>
  </w:num>
  <w:num w:numId="87" w16cid:durableId="707296685">
    <w:abstractNumId w:val="105"/>
  </w:num>
  <w:num w:numId="88" w16cid:durableId="39327395">
    <w:abstractNumId w:val="54"/>
  </w:num>
  <w:num w:numId="89" w16cid:durableId="409042097">
    <w:abstractNumId w:val="117"/>
  </w:num>
  <w:num w:numId="90" w16cid:durableId="1560944480">
    <w:abstractNumId w:val="93"/>
  </w:num>
  <w:num w:numId="91" w16cid:durableId="1441339812">
    <w:abstractNumId w:val="121"/>
  </w:num>
  <w:num w:numId="92" w16cid:durableId="1806002811">
    <w:abstractNumId w:val="14"/>
  </w:num>
  <w:num w:numId="93" w16cid:durableId="386804937">
    <w:abstractNumId w:val="64"/>
  </w:num>
  <w:num w:numId="94" w16cid:durableId="1299410892">
    <w:abstractNumId w:val="6"/>
  </w:num>
  <w:num w:numId="95" w16cid:durableId="1475216884">
    <w:abstractNumId w:val="23"/>
  </w:num>
  <w:num w:numId="96" w16cid:durableId="267128677">
    <w:abstractNumId w:val="59"/>
  </w:num>
  <w:num w:numId="97" w16cid:durableId="200213675">
    <w:abstractNumId w:val="95"/>
  </w:num>
  <w:num w:numId="98" w16cid:durableId="1917863959">
    <w:abstractNumId w:val="25"/>
  </w:num>
  <w:num w:numId="99" w16cid:durableId="738209979">
    <w:abstractNumId w:val="55"/>
  </w:num>
  <w:num w:numId="100" w16cid:durableId="1809391533">
    <w:abstractNumId w:val="31"/>
  </w:num>
  <w:num w:numId="101" w16cid:durableId="1834636718">
    <w:abstractNumId w:val="96"/>
  </w:num>
  <w:num w:numId="102" w16cid:durableId="535580019">
    <w:abstractNumId w:val="73"/>
  </w:num>
  <w:num w:numId="103" w16cid:durableId="1284531177">
    <w:abstractNumId w:val="114"/>
  </w:num>
  <w:num w:numId="104" w16cid:durableId="2107117076">
    <w:abstractNumId w:val="11"/>
  </w:num>
  <w:num w:numId="105" w16cid:durableId="1356274743">
    <w:abstractNumId w:val="80"/>
  </w:num>
  <w:num w:numId="106" w16cid:durableId="273903225">
    <w:abstractNumId w:val="79"/>
  </w:num>
  <w:num w:numId="107" w16cid:durableId="1163667210">
    <w:abstractNumId w:val="82"/>
  </w:num>
  <w:num w:numId="108" w16cid:durableId="1087384630">
    <w:abstractNumId w:val="5"/>
  </w:num>
  <w:num w:numId="109" w16cid:durableId="1209535318">
    <w:abstractNumId w:val="7"/>
  </w:num>
  <w:num w:numId="110" w16cid:durableId="2051492605">
    <w:abstractNumId w:val="12"/>
  </w:num>
  <w:num w:numId="111" w16cid:durableId="2012490973">
    <w:abstractNumId w:val="48"/>
  </w:num>
  <w:num w:numId="112" w16cid:durableId="1446923925">
    <w:abstractNumId w:val="30"/>
  </w:num>
  <w:num w:numId="113" w16cid:durableId="1134984618">
    <w:abstractNumId w:val="119"/>
  </w:num>
  <w:num w:numId="114" w16cid:durableId="452134762">
    <w:abstractNumId w:val="122"/>
  </w:num>
  <w:num w:numId="115" w16cid:durableId="461654186">
    <w:abstractNumId w:val="120"/>
  </w:num>
  <w:num w:numId="116" w16cid:durableId="1644461499">
    <w:abstractNumId w:val="36"/>
  </w:num>
  <w:num w:numId="117" w16cid:durableId="1549754323">
    <w:abstractNumId w:val="88"/>
  </w:num>
  <w:num w:numId="118" w16cid:durableId="394089486">
    <w:abstractNumId w:val="81"/>
  </w:num>
  <w:num w:numId="119" w16cid:durableId="1553225250">
    <w:abstractNumId w:val="98"/>
  </w:num>
  <w:num w:numId="120" w16cid:durableId="1447309229">
    <w:abstractNumId w:val="0"/>
  </w:num>
  <w:num w:numId="121" w16cid:durableId="1965307383">
    <w:abstractNumId w:val="29"/>
  </w:num>
  <w:num w:numId="122" w16cid:durableId="155613047">
    <w:abstractNumId w:val="109"/>
  </w:num>
  <w:num w:numId="123" w16cid:durableId="1272785668">
    <w:abstractNumId w:val="67"/>
  </w:num>
  <w:num w:numId="124" w16cid:durableId="671836536">
    <w:abstractNumId w:val="77"/>
  </w:num>
  <w:num w:numId="125" w16cid:durableId="1801455332">
    <w:abstractNumId w:val="19"/>
  </w:num>
  <w:num w:numId="126" w16cid:durableId="1029183651">
    <w:abstractNumId w:val="5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6DE"/>
    <w:rsid w:val="0000147E"/>
    <w:rsid w:val="00001F91"/>
    <w:rsid w:val="00004298"/>
    <w:rsid w:val="00011D5E"/>
    <w:rsid w:val="0002413F"/>
    <w:rsid w:val="00044611"/>
    <w:rsid w:val="00057A5F"/>
    <w:rsid w:val="000640A9"/>
    <w:rsid w:val="00085859"/>
    <w:rsid w:val="000B52C1"/>
    <w:rsid w:val="000D0EE4"/>
    <w:rsid w:val="000F593B"/>
    <w:rsid w:val="00112014"/>
    <w:rsid w:val="00112C10"/>
    <w:rsid w:val="001230D6"/>
    <w:rsid w:val="00124D22"/>
    <w:rsid w:val="00125B40"/>
    <w:rsid w:val="00134022"/>
    <w:rsid w:val="0014349D"/>
    <w:rsid w:val="00161FE2"/>
    <w:rsid w:val="00163984"/>
    <w:rsid w:val="001960A3"/>
    <w:rsid w:val="001C36DE"/>
    <w:rsid w:val="001D4206"/>
    <w:rsid w:val="001E0E66"/>
    <w:rsid w:val="001F2A36"/>
    <w:rsid w:val="00202818"/>
    <w:rsid w:val="00215903"/>
    <w:rsid w:val="00221EE8"/>
    <w:rsid w:val="002377E2"/>
    <w:rsid w:val="00254EB8"/>
    <w:rsid w:val="00257B6A"/>
    <w:rsid w:val="00272CD1"/>
    <w:rsid w:val="00276AC8"/>
    <w:rsid w:val="002914E9"/>
    <w:rsid w:val="002A018D"/>
    <w:rsid w:val="002B325C"/>
    <w:rsid w:val="002C183C"/>
    <w:rsid w:val="00301969"/>
    <w:rsid w:val="0031668D"/>
    <w:rsid w:val="00320BA6"/>
    <w:rsid w:val="003267AF"/>
    <w:rsid w:val="00327BC0"/>
    <w:rsid w:val="00344422"/>
    <w:rsid w:val="00353546"/>
    <w:rsid w:val="003804F2"/>
    <w:rsid w:val="00380D96"/>
    <w:rsid w:val="003A7035"/>
    <w:rsid w:val="003B18BF"/>
    <w:rsid w:val="003B2154"/>
    <w:rsid w:val="003C3716"/>
    <w:rsid w:val="003C7051"/>
    <w:rsid w:val="003D659F"/>
    <w:rsid w:val="003E139A"/>
    <w:rsid w:val="003E771A"/>
    <w:rsid w:val="00406420"/>
    <w:rsid w:val="004467E8"/>
    <w:rsid w:val="00451A93"/>
    <w:rsid w:val="0046256E"/>
    <w:rsid w:val="00484064"/>
    <w:rsid w:val="00491C76"/>
    <w:rsid w:val="004949B2"/>
    <w:rsid w:val="004A0CEB"/>
    <w:rsid w:val="004A4AF8"/>
    <w:rsid w:val="004B08DE"/>
    <w:rsid w:val="004B283E"/>
    <w:rsid w:val="004D2C9A"/>
    <w:rsid w:val="004F5417"/>
    <w:rsid w:val="005053E6"/>
    <w:rsid w:val="00511962"/>
    <w:rsid w:val="00515D32"/>
    <w:rsid w:val="005323F3"/>
    <w:rsid w:val="0054012A"/>
    <w:rsid w:val="005406E5"/>
    <w:rsid w:val="00550417"/>
    <w:rsid w:val="00556E4C"/>
    <w:rsid w:val="00557BD2"/>
    <w:rsid w:val="00561453"/>
    <w:rsid w:val="00575CE8"/>
    <w:rsid w:val="005802B1"/>
    <w:rsid w:val="005806EB"/>
    <w:rsid w:val="005962F3"/>
    <w:rsid w:val="00597FB7"/>
    <w:rsid w:val="005B3FFF"/>
    <w:rsid w:val="005B68E8"/>
    <w:rsid w:val="005C3E55"/>
    <w:rsid w:val="0060334E"/>
    <w:rsid w:val="006174AB"/>
    <w:rsid w:val="00625127"/>
    <w:rsid w:val="006517A1"/>
    <w:rsid w:val="0065342F"/>
    <w:rsid w:val="006579CE"/>
    <w:rsid w:val="006712CF"/>
    <w:rsid w:val="00673355"/>
    <w:rsid w:val="00675C86"/>
    <w:rsid w:val="00675CAB"/>
    <w:rsid w:val="00694A96"/>
    <w:rsid w:val="006E1535"/>
    <w:rsid w:val="006E4030"/>
    <w:rsid w:val="006E7DFB"/>
    <w:rsid w:val="006E7E52"/>
    <w:rsid w:val="006F554F"/>
    <w:rsid w:val="006F6F67"/>
    <w:rsid w:val="00737018"/>
    <w:rsid w:val="00742EDC"/>
    <w:rsid w:val="00751D0B"/>
    <w:rsid w:val="00752A4B"/>
    <w:rsid w:val="00753B0D"/>
    <w:rsid w:val="007B258F"/>
    <w:rsid w:val="007B3242"/>
    <w:rsid w:val="007C1BDB"/>
    <w:rsid w:val="007D26FD"/>
    <w:rsid w:val="007D79B7"/>
    <w:rsid w:val="00811FCD"/>
    <w:rsid w:val="00824A90"/>
    <w:rsid w:val="008321B4"/>
    <w:rsid w:val="008343A8"/>
    <w:rsid w:val="00875FB3"/>
    <w:rsid w:val="008833BE"/>
    <w:rsid w:val="00884059"/>
    <w:rsid w:val="008907D9"/>
    <w:rsid w:val="00891971"/>
    <w:rsid w:val="008A21BE"/>
    <w:rsid w:val="008A6920"/>
    <w:rsid w:val="008B7E62"/>
    <w:rsid w:val="008C48DC"/>
    <w:rsid w:val="008D4D73"/>
    <w:rsid w:val="009041B8"/>
    <w:rsid w:val="00925730"/>
    <w:rsid w:val="00925A43"/>
    <w:rsid w:val="0093295B"/>
    <w:rsid w:val="009354D9"/>
    <w:rsid w:val="00955F21"/>
    <w:rsid w:val="00960AF5"/>
    <w:rsid w:val="00967ADB"/>
    <w:rsid w:val="009715D9"/>
    <w:rsid w:val="00972FE1"/>
    <w:rsid w:val="0098420B"/>
    <w:rsid w:val="009859D6"/>
    <w:rsid w:val="009B1F1C"/>
    <w:rsid w:val="009D13A7"/>
    <w:rsid w:val="009D336B"/>
    <w:rsid w:val="009D3C2F"/>
    <w:rsid w:val="009D7CEB"/>
    <w:rsid w:val="009F72FB"/>
    <w:rsid w:val="00A12791"/>
    <w:rsid w:val="00A2144C"/>
    <w:rsid w:val="00A249BF"/>
    <w:rsid w:val="00A257B2"/>
    <w:rsid w:val="00A26ECC"/>
    <w:rsid w:val="00A335A9"/>
    <w:rsid w:val="00A419DD"/>
    <w:rsid w:val="00A53A9A"/>
    <w:rsid w:val="00A61142"/>
    <w:rsid w:val="00A676D7"/>
    <w:rsid w:val="00A758C4"/>
    <w:rsid w:val="00A85891"/>
    <w:rsid w:val="00A92155"/>
    <w:rsid w:val="00A95C06"/>
    <w:rsid w:val="00AA0D74"/>
    <w:rsid w:val="00AC14A2"/>
    <w:rsid w:val="00AC2B6A"/>
    <w:rsid w:val="00AC31E0"/>
    <w:rsid w:val="00AC34D8"/>
    <w:rsid w:val="00AD298E"/>
    <w:rsid w:val="00AD524A"/>
    <w:rsid w:val="00AE4687"/>
    <w:rsid w:val="00AF2F31"/>
    <w:rsid w:val="00B00355"/>
    <w:rsid w:val="00B04A89"/>
    <w:rsid w:val="00B128A3"/>
    <w:rsid w:val="00B176AF"/>
    <w:rsid w:val="00B21D98"/>
    <w:rsid w:val="00B36C7B"/>
    <w:rsid w:val="00B4176A"/>
    <w:rsid w:val="00B449B6"/>
    <w:rsid w:val="00B50C59"/>
    <w:rsid w:val="00B969D6"/>
    <w:rsid w:val="00BC2041"/>
    <w:rsid w:val="00BC3ABC"/>
    <w:rsid w:val="00BD2AAB"/>
    <w:rsid w:val="00BE09C2"/>
    <w:rsid w:val="00BF0D1D"/>
    <w:rsid w:val="00BF2A00"/>
    <w:rsid w:val="00BF5779"/>
    <w:rsid w:val="00C000E7"/>
    <w:rsid w:val="00C032D4"/>
    <w:rsid w:val="00C13CBE"/>
    <w:rsid w:val="00C21239"/>
    <w:rsid w:val="00C33F33"/>
    <w:rsid w:val="00C424F1"/>
    <w:rsid w:val="00C4348B"/>
    <w:rsid w:val="00C467B0"/>
    <w:rsid w:val="00C63366"/>
    <w:rsid w:val="00C7036F"/>
    <w:rsid w:val="00C9263C"/>
    <w:rsid w:val="00CA63E0"/>
    <w:rsid w:val="00CB5456"/>
    <w:rsid w:val="00CB79F0"/>
    <w:rsid w:val="00CC1F38"/>
    <w:rsid w:val="00CC7B68"/>
    <w:rsid w:val="00CD3223"/>
    <w:rsid w:val="00CD566E"/>
    <w:rsid w:val="00CF01A5"/>
    <w:rsid w:val="00D05A7E"/>
    <w:rsid w:val="00D06F17"/>
    <w:rsid w:val="00D3421E"/>
    <w:rsid w:val="00D41A26"/>
    <w:rsid w:val="00D438AA"/>
    <w:rsid w:val="00D46DF3"/>
    <w:rsid w:val="00D670F7"/>
    <w:rsid w:val="00D928BD"/>
    <w:rsid w:val="00D963BE"/>
    <w:rsid w:val="00DA1034"/>
    <w:rsid w:val="00DB14D0"/>
    <w:rsid w:val="00DB4F37"/>
    <w:rsid w:val="00DC0272"/>
    <w:rsid w:val="00DC2353"/>
    <w:rsid w:val="00DD4C0E"/>
    <w:rsid w:val="00DD5EF9"/>
    <w:rsid w:val="00DE2A9C"/>
    <w:rsid w:val="00DE330F"/>
    <w:rsid w:val="00E00AF0"/>
    <w:rsid w:val="00E11EC3"/>
    <w:rsid w:val="00E304E1"/>
    <w:rsid w:val="00E34E53"/>
    <w:rsid w:val="00E44308"/>
    <w:rsid w:val="00E5368E"/>
    <w:rsid w:val="00E90051"/>
    <w:rsid w:val="00EA170A"/>
    <w:rsid w:val="00EA3E93"/>
    <w:rsid w:val="00EE2248"/>
    <w:rsid w:val="00EF1620"/>
    <w:rsid w:val="00EF6539"/>
    <w:rsid w:val="00F06059"/>
    <w:rsid w:val="00F1249F"/>
    <w:rsid w:val="00F3481D"/>
    <w:rsid w:val="00F5169D"/>
    <w:rsid w:val="00F63265"/>
    <w:rsid w:val="00F91249"/>
    <w:rsid w:val="00FB6FD2"/>
    <w:rsid w:val="00FC6D24"/>
    <w:rsid w:val="00FD4175"/>
    <w:rsid w:val="00FD7BF2"/>
    <w:rsid w:val="00FE1E93"/>
    <w:rsid w:val="00FE5FA0"/>
    <w:rsid w:val="00FE70F7"/>
    <w:rsid w:val="00FF50C9"/>
    <w:rsid w:val="00FF51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89380D"/>
  <w15:docId w15:val="{7034A1B8-6163-49D0-B14B-6586D2AA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PVOS"/>
    <w:qFormat/>
    <w:pPr>
      <w:spacing w:after="120" w:line="264" w:lineRule="auto"/>
    </w:pPr>
    <w:rPr>
      <w:rFonts w:ascii="Source Sans Pro" w:hAnsi="Source Sans Pro" w:cs="Source Sans Pro"/>
      <w:lang w:eastAsia="en-US"/>
    </w:rPr>
  </w:style>
  <w:style w:type="paragraph" w:styleId="Nadpis1">
    <w:name w:val="heading 1"/>
    <w:basedOn w:val="Normln"/>
    <w:next w:val="Normln"/>
    <w:link w:val="Nadpis1Char"/>
    <w:uiPriority w:val="99"/>
    <w:qFormat/>
    <w:pPr>
      <w:keepNext/>
      <w:keepLines/>
      <w:pBdr>
        <w:bottom w:val="single" w:sz="4" w:space="1" w:color="auto"/>
      </w:pBdr>
      <w:spacing w:before="400" w:after="40" w:line="240" w:lineRule="auto"/>
      <w:outlineLvl w:val="0"/>
    </w:pPr>
    <w:rPr>
      <w:rFonts w:ascii="Calibri Light" w:hAnsi="Calibri Light" w:cs="Calibri Light"/>
      <w:sz w:val="36"/>
      <w:szCs w:val="36"/>
      <w:lang w:eastAsia="cs-CZ"/>
    </w:rPr>
  </w:style>
  <w:style w:type="paragraph" w:styleId="Nadpis2">
    <w:name w:val="heading 2"/>
    <w:basedOn w:val="Normln"/>
    <w:next w:val="Normln"/>
    <w:link w:val="Nadpis2Char"/>
    <w:uiPriority w:val="99"/>
    <w:qFormat/>
    <w:pPr>
      <w:keepNext/>
      <w:keepLines/>
      <w:spacing w:before="160" w:after="0" w:line="240" w:lineRule="auto"/>
      <w:outlineLvl w:val="1"/>
    </w:pPr>
    <w:rPr>
      <w:rFonts w:ascii="Calibri Light" w:hAnsi="Calibri Light" w:cs="Calibri Light"/>
      <w:sz w:val="28"/>
      <w:szCs w:val="28"/>
      <w:lang w:eastAsia="cs-CZ"/>
    </w:rPr>
  </w:style>
  <w:style w:type="paragraph" w:styleId="Nadpis3">
    <w:name w:val="heading 3"/>
    <w:basedOn w:val="Normln"/>
    <w:next w:val="Normln"/>
    <w:link w:val="Nadpis3Char"/>
    <w:uiPriority w:val="99"/>
    <w:qFormat/>
    <w:pPr>
      <w:keepNext/>
      <w:keepLines/>
      <w:spacing w:before="80" w:after="0" w:line="240" w:lineRule="auto"/>
      <w:outlineLvl w:val="2"/>
    </w:pPr>
    <w:rPr>
      <w:rFonts w:ascii="Calibri Light" w:hAnsi="Calibri Light" w:cs="Calibri Light"/>
      <w:color w:val="404040"/>
      <w:sz w:val="26"/>
      <w:szCs w:val="26"/>
      <w:lang w:eastAsia="cs-CZ"/>
    </w:rPr>
  </w:style>
  <w:style w:type="paragraph" w:styleId="Nadpis4">
    <w:name w:val="heading 4"/>
    <w:basedOn w:val="Normln"/>
    <w:next w:val="Normln"/>
    <w:link w:val="Nadpis4Char"/>
    <w:uiPriority w:val="99"/>
    <w:qFormat/>
    <w:pPr>
      <w:keepNext/>
      <w:keepLines/>
      <w:spacing w:before="80" w:after="0"/>
      <w:outlineLvl w:val="3"/>
    </w:pPr>
    <w:rPr>
      <w:rFonts w:ascii="Calibri Light" w:hAnsi="Calibri Light" w:cs="Calibri Light"/>
      <w:sz w:val="24"/>
      <w:szCs w:val="24"/>
      <w:lang w:eastAsia="cs-CZ"/>
    </w:rPr>
  </w:style>
  <w:style w:type="paragraph" w:styleId="Nadpis5">
    <w:name w:val="heading 5"/>
    <w:basedOn w:val="Normln"/>
    <w:next w:val="Normln"/>
    <w:link w:val="Nadpis5Char"/>
    <w:uiPriority w:val="99"/>
    <w:qFormat/>
    <w:pPr>
      <w:keepNext/>
      <w:keepLines/>
      <w:spacing w:before="80" w:after="0"/>
      <w:outlineLvl w:val="4"/>
    </w:pPr>
    <w:rPr>
      <w:rFonts w:ascii="Calibri Light" w:hAnsi="Calibri Light" w:cs="Calibri Light"/>
      <w:i/>
      <w:iCs/>
      <w:sz w:val="22"/>
      <w:szCs w:val="22"/>
      <w:lang w:eastAsia="cs-CZ"/>
    </w:rPr>
  </w:style>
  <w:style w:type="paragraph" w:styleId="Nadpis6">
    <w:name w:val="heading 6"/>
    <w:basedOn w:val="Normln"/>
    <w:next w:val="Normln"/>
    <w:link w:val="Nadpis6Char"/>
    <w:uiPriority w:val="99"/>
    <w:qFormat/>
    <w:pPr>
      <w:keepNext/>
      <w:keepLines/>
      <w:spacing w:before="80" w:after="0"/>
      <w:outlineLvl w:val="5"/>
    </w:pPr>
    <w:rPr>
      <w:rFonts w:ascii="Calibri Light" w:hAnsi="Calibri Light" w:cs="Calibri Light"/>
      <w:lang w:eastAsia="cs-CZ"/>
    </w:rPr>
  </w:style>
  <w:style w:type="paragraph" w:styleId="Nadpis7">
    <w:name w:val="heading 7"/>
    <w:basedOn w:val="Normln"/>
    <w:next w:val="Normln"/>
    <w:link w:val="Nadpis7Char"/>
    <w:uiPriority w:val="99"/>
    <w:qFormat/>
    <w:pPr>
      <w:keepNext/>
      <w:keepLines/>
      <w:spacing w:before="80" w:after="0"/>
      <w:outlineLvl w:val="6"/>
    </w:pPr>
    <w:rPr>
      <w:rFonts w:ascii="Calibri Light" w:hAnsi="Calibri Light" w:cs="Calibri Light"/>
      <w:i/>
      <w:iCs/>
      <w:lang w:eastAsia="cs-CZ"/>
    </w:rPr>
  </w:style>
  <w:style w:type="paragraph" w:styleId="Nadpis8">
    <w:name w:val="heading 8"/>
    <w:basedOn w:val="Normln"/>
    <w:next w:val="Normln"/>
    <w:link w:val="Nadpis8Char"/>
    <w:uiPriority w:val="99"/>
    <w:qFormat/>
    <w:pPr>
      <w:keepNext/>
      <w:keepLines/>
      <w:spacing w:before="80" w:after="0"/>
      <w:outlineLvl w:val="7"/>
    </w:pPr>
    <w:rPr>
      <w:rFonts w:ascii="Calibri Light" w:hAnsi="Calibri Light" w:cs="Calibri Light"/>
      <w:smallCaps/>
      <w:lang w:eastAsia="cs-CZ"/>
    </w:rPr>
  </w:style>
  <w:style w:type="paragraph" w:styleId="Nadpis9">
    <w:name w:val="heading 9"/>
    <w:basedOn w:val="Normln"/>
    <w:next w:val="Normln"/>
    <w:link w:val="Nadpis9Char"/>
    <w:uiPriority w:val="99"/>
    <w:qFormat/>
    <w:pPr>
      <w:keepNext/>
      <w:keepLines/>
      <w:spacing w:before="80" w:after="0"/>
      <w:outlineLvl w:val="8"/>
    </w:pPr>
    <w:rPr>
      <w:rFonts w:ascii="Calibri Light" w:hAnsi="Calibri Light" w:cs="Calibri Light"/>
      <w:i/>
      <w:iCs/>
      <w:smallCap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libri Light" w:hAnsi="Calibri Light" w:cs="Calibri Light"/>
      <w:color w:val="auto"/>
      <w:sz w:val="36"/>
      <w:szCs w:val="36"/>
    </w:rPr>
  </w:style>
  <w:style w:type="character" w:customStyle="1" w:styleId="Nadpis2Char">
    <w:name w:val="Nadpis 2 Char"/>
    <w:link w:val="Nadpis2"/>
    <w:uiPriority w:val="99"/>
    <w:rPr>
      <w:rFonts w:ascii="Calibri Light" w:hAnsi="Calibri Light" w:cs="Calibri Light"/>
      <w:color w:val="auto"/>
      <w:sz w:val="28"/>
      <w:szCs w:val="28"/>
    </w:rPr>
  </w:style>
  <w:style w:type="character" w:customStyle="1" w:styleId="Nadpis3Char">
    <w:name w:val="Nadpis 3 Char"/>
    <w:link w:val="Nadpis3"/>
    <w:uiPriority w:val="99"/>
    <w:rPr>
      <w:rFonts w:ascii="Calibri Light" w:hAnsi="Calibri Light" w:cs="Calibri Light"/>
      <w:color w:val="404040"/>
      <w:sz w:val="26"/>
      <w:szCs w:val="26"/>
    </w:rPr>
  </w:style>
  <w:style w:type="character" w:customStyle="1" w:styleId="Nadpis4Char">
    <w:name w:val="Nadpis 4 Char"/>
    <w:link w:val="Nadpis4"/>
    <w:uiPriority w:val="99"/>
    <w:rPr>
      <w:rFonts w:ascii="Calibri Light" w:hAnsi="Calibri Light" w:cs="Calibri Light"/>
      <w:sz w:val="24"/>
      <w:szCs w:val="24"/>
    </w:rPr>
  </w:style>
  <w:style w:type="character" w:customStyle="1" w:styleId="Nadpis5Char">
    <w:name w:val="Nadpis 5 Char"/>
    <w:link w:val="Nadpis5"/>
    <w:uiPriority w:val="99"/>
    <w:rPr>
      <w:rFonts w:ascii="Calibri Light" w:hAnsi="Calibri Light" w:cs="Calibri Light"/>
      <w:i/>
      <w:iCs/>
      <w:sz w:val="22"/>
      <w:szCs w:val="22"/>
    </w:rPr>
  </w:style>
  <w:style w:type="character" w:customStyle="1" w:styleId="Nadpis6Char">
    <w:name w:val="Nadpis 6 Char"/>
    <w:link w:val="Nadpis6"/>
    <w:uiPriority w:val="99"/>
    <w:rPr>
      <w:rFonts w:ascii="Calibri Light" w:hAnsi="Calibri Light" w:cs="Calibri Light"/>
      <w:color w:val="auto"/>
    </w:rPr>
  </w:style>
  <w:style w:type="character" w:customStyle="1" w:styleId="Nadpis7Char">
    <w:name w:val="Nadpis 7 Char"/>
    <w:link w:val="Nadpis7"/>
    <w:uiPriority w:val="99"/>
    <w:rPr>
      <w:rFonts w:ascii="Calibri Light" w:hAnsi="Calibri Light" w:cs="Calibri Light"/>
      <w:i/>
      <w:iCs/>
      <w:color w:val="auto"/>
    </w:rPr>
  </w:style>
  <w:style w:type="character" w:customStyle="1" w:styleId="Nadpis8Char">
    <w:name w:val="Nadpis 8 Char"/>
    <w:link w:val="Nadpis8"/>
    <w:uiPriority w:val="99"/>
    <w:rPr>
      <w:rFonts w:ascii="Calibri Light" w:hAnsi="Calibri Light" w:cs="Calibri Light"/>
      <w:smallCaps/>
      <w:color w:val="auto"/>
    </w:rPr>
  </w:style>
  <w:style w:type="character" w:customStyle="1" w:styleId="Nadpis9Char">
    <w:name w:val="Nadpis 9 Char"/>
    <w:link w:val="Nadpis9"/>
    <w:uiPriority w:val="99"/>
    <w:rPr>
      <w:rFonts w:ascii="Calibri Light" w:hAnsi="Calibri Light" w:cs="Calibri Light"/>
      <w:i/>
      <w:iCs/>
      <w:smallCaps/>
      <w:color w:val="auto"/>
    </w:rPr>
  </w:style>
  <w:style w:type="paragraph" w:styleId="Zhlav">
    <w:name w:val="header"/>
    <w:basedOn w:val="Normln"/>
    <w:link w:val="ZhlavChar"/>
    <w:uiPriority w:val="99"/>
    <w:pPr>
      <w:tabs>
        <w:tab w:val="center" w:pos="4536"/>
        <w:tab w:val="right" w:pos="9072"/>
      </w:tabs>
      <w:spacing w:after="0" w:line="240" w:lineRule="auto"/>
    </w:pPr>
    <w:rPr>
      <w:lang w:eastAsia="cs-CZ"/>
    </w:rPr>
  </w:style>
  <w:style w:type="character" w:customStyle="1" w:styleId="ZhlavChar">
    <w:name w:val="Záhlaví Char"/>
    <w:link w:val="Zhlav"/>
    <w:uiPriority w:val="99"/>
    <w:rPr>
      <w:rFonts w:ascii="Times New Roman" w:hAnsi="Times New Roman" w:cs="Times New Roman"/>
    </w:rPr>
  </w:style>
  <w:style w:type="paragraph" w:styleId="Zpat">
    <w:name w:val="footer"/>
    <w:basedOn w:val="Normln"/>
    <w:link w:val="ZpatChar"/>
    <w:uiPriority w:val="99"/>
    <w:pPr>
      <w:tabs>
        <w:tab w:val="center" w:pos="4536"/>
        <w:tab w:val="right" w:pos="9072"/>
      </w:tabs>
      <w:spacing w:after="0" w:line="240" w:lineRule="auto"/>
    </w:pPr>
    <w:rPr>
      <w:lang w:eastAsia="cs-CZ"/>
    </w:rPr>
  </w:style>
  <w:style w:type="character" w:customStyle="1" w:styleId="ZpatChar">
    <w:name w:val="Zápatí Char"/>
    <w:link w:val="Zpat"/>
    <w:uiPriority w:val="99"/>
    <w:rPr>
      <w:rFonts w:ascii="Times New Roman" w:hAnsi="Times New Roman" w:cs="Times New Roman"/>
    </w:rPr>
  </w:style>
  <w:style w:type="paragraph" w:styleId="Bezmezer">
    <w:name w:val="No Spacing"/>
    <w:uiPriority w:val="99"/>
    <w:qFormat/>
    <w:rPr>
      <w:rFonts w:cs="Calibri"/>
      <w:sz w:val="21"/>
      <w:szCs w:val="21"/>
      <w:lang w:eastAsia="en-US"/>
    </w:rPr>
  </w:style>
  <w:style w:type="character" w:styleId="Zstupntext">
    <w:name w:val="Placeholder Text"/>
    <w:uiPriority w:val="99"/>
    <w:rPr>
      <w:rFonts w:ascii="Times New Roman" w:hAnsi="Times New Roman" w:cs="Times New Roman"/>
      <w:color w:val="808080"/>
    </w:rPr>
  </w:style>
  <w:style w:type="paragraph" w:styleId="Titulek">
    <w:name w:val="caption"/>
    <w:basedOn w:val="Normln"/>
    <w:next w:val="Normln"/>
    <w:uiPriority w:val="99"/>
    <w:qFormat/>
    <w:pPr>
      <w:spacing w:line="240" w:lineRule="auto"/>
    </w:pPr>
    <w:rPr>
      <w:b/>
      <w:bCs/>
      <w:color w:val="404040"/>
    </w:rPr>
  </w:style>
  <w:style w:type="paragraph" w:styleId="Nzev">
    <w:name w:val="Title"/>
    <w:basedOn w:val="Normln"/>
    <w:next w:val="Normln"/>
    <w:link w:val="NzevChar"/>
    <w:uiPriority w:val="99"/>
    <w:qFormat/>
    <w:pPr>
      <w:spacing w:after="0" w:line="240" w:lineRule="auto"/>
    </w:pPr>
    <w:rPr>
      <w:rFonts w:ascii="Calibri Light" w:hAnsi="Calibri Light" w:cs="Calibri Light"/>
      <w:spacing w:val="-7"/>
      <w:sz w:val="80"/>
      <w:szCs w:val="80"/>
      <w:lang w:eastAsia="cs-CZ"/>
    </w:rPr>
  </w:style>
  <w:style w:type="character" w:customStyle="1" w:styleId="NzevChar">
    <w:name w:val="Název Char"/>
    <w:link w:val="Nzev"/>
    <w:uiPriority w:val="99"/>
    <w:rPr>
      <w:rFonts w:ascii="Calibri Light" w:hAnsi="Calibri Light" w:cs="Calibri Light"/>
      <w:color w:val="auto"/>
      <w:spacing w:val="-7"/>
      <w:sz w:val="80"/>
      <w:szCs w:val="80"/>
    </w:rPr>
  </w:style>
  <w:style w:type="paragraph" w:styleId="Podnadpis">
    <w:name w:val="Subtitle"/>
    <w:basedOn w:val="Normln"/>
    <w:next w:val="Normln"/>
    <w:link w:val="PodnadpisChar"/>
    <w:uiPriority w:val="99"/>
    <w:qFormat/>
    <w:pPr>
      <w:numPr>
        <w:ilvl w:val="1"/>
      </w:numPr>
      <w:spacing w:after="240" w:line="240" w:lineRule="auto"/>
    </w:pPr>
    <w:rPr>
      <w:rFonts w:ascii="Calibri Light" w:hAnsi="Calibri Light" w:cs="Calibri Light"/>
      <w:color w:val="404040"/>
      <w:sz w:val="30"/>
      <w:szCs w:val="30"/>
      <w:lang w:eastAsia="cs-CZ"/>
    </w:rPr>
  </w:style>
  <w:style w:type="character" w:customStyle="1" w:styleId="PodnadpisChar">
    <w:name w:val="Podnadpis Char"/>
    <w:link w:val="Podnadpis"/>
    <w:uiPriority w:val="99"/>
    <w:rPr>
      <w:rFonts w:ascii="Calibri Light" w:hAnsi="Calibri Light" w:cs="Calibri Light"/>
      <w:color w:val="404040"/>
      <w:sz w:val="30"/>
      <w:szCs w:val="30"/>
    </w:rPr>
  </w:style>
  <w:style w:type="character" w:styleId="Siln">
    <w:name w:val="Strong"/>
    <w:uiPriority w:val="99"/>
    <w:qFormat/>
    <w:rPr>
      <w:rFonts w:ascii="Times New Roman" w:hAnsi="Times New Roman" w:cs="Times New Roman"/>
      <w:b/>
      <w:bCs/>
    </w:rPr>
  </w:style>
  <w:style w:type="character" w:styleId="Zdraznn">
    <w:name w:val="Emphasis"/>
    <w:uiPriority w:val="99"/>
    <w:qFormat/>
    <w:rPr>
      <w:rFonts w:ascii="Times New Roman" w:hAnsi="Times New Roman" w:cs="Times New Roman"/>
      <w:i/>
      <w:iCs/>
    </w:rPr>
  </w:style>
  <w:style w:type="paragraph" w:styleId="Citt">
    <w:name w:val="Quote"/>
    <w:basedOn w:val="Normln"/>
    <w:next w:val="Normln"/>
    <w:link w:val="CittChar"/>
    <w:uiPriority w:val="99"/>
    <w:qFormat/>
    <w:pPr>
      <w:spacing w:before="240" w:after="240" w:line="252" w:lineRule="auto"/>
      <w:ind w:left="864" w:right="864"/>
      <w:jc w:val="center"/>
    </w:pPr>
    <w:rPr>
      <w:i/>
      <w:iCs/>
      <w:lang w:eastAsia="cs-CZ"/>
    </w:rPr>
  </w:style>
  <w:style w:type="character" w:customStyle="1" w:styleId="CittChar">
    <w:name w:val="Citát Char"/>
    <w:link w:val="Citt"/>
    <w:uiPriority w:val="99"/>
    <w:rPr>
      <w:rFonts w:ascii="Times New Roman" w:hAnsi="Times New Roman" w:cs="Times New Roman"/>
      <w:i/>
      <w:iCs/>
    </w:rPr>
  </w:style>
  <w:style w:type="paragraph" w:styleId="Vrazncitt">
    <w:name w:val="Intense Quote"/>
    <w:basedOn w:val="Normln"/>
    <w:next w:val="Normln"/>
    <w:link w:val="VrazncittChar"/>
    <w:uiPriority w:val="99"/>
    <w:qFormat/>
    <w:pPr>
      <w:spacing w:before="100" w:beforeAutospacing="1" w:after="240"/>
      <w:ind w:left="864" w:right="864"/>
      <w:jc w:val="center"/>
    </w:pPr>
    <w:rPr>
      <w:rFonts w:ascii="Calibri Light" w:hAnsi="Calibri Light" w:cs="Calibri Light"/>
      <w:sz w:val="28"/>
      <w:szCs w:val="28"/>
      <w:lang w:eastAsia="cs-CZ"/>
    </w:rPr>
  </w:style>
  <w:style w:type="character" w:customStyle="1" w:styleId="VrazncittChar">
    <w:name w:val="Výrazný citát Char"/>
    <w:link w:val="Vrazncitt"/>
    <w:uiPriority w:val="99"/>
    <w:rPr>
      <w:rFonts w:ascii="Calibri Light" w:hAnsi="Calibri Light" w:cs="Calibri Light"/>
      <w:color w:val="auto"/>
      <w:sz w:val="28"/>
      <w:szCs w:val="28"/>
    </w:rPr>
  </w:style>
  <w:style w:type="character" w:styleId="Zdraznnjemn">
    <w:name w:val="Subtle Emphasis"/>
    <w:uiPriority w:val="99"/>
    <w:qFormat/>
    <w:rPr>
      <w:rFonts w:ascii="Times New Roman" w:hAnsi="Times New Roman" w:cs="Times New Roman"/>
      <w:i/>
      <w:iCs/>
      <w:color w:val="auto"/>
    </w:rPr>
  </w:style>
  <w:style w:type="character" w:styleId="Zdraznnintenzivn">
    <w:name w:val="Intense Emphasis"/>
    <w:uiPriority w:val="99"/>
    <w:qFormat/>
    <w:rPr>
      <w:rFonts w:ascii="Times New Roman" w:hAnsi="Times New Roman" w:cs="Times New Roman"/>
      <w:b/>
      <w:bCs/>
      <w:i/>
      <w:iCs/>
    </w:rPr>
  </w:style>
  <w:style w:type="character" w:styleId="Odkazjemn">
    <w:name w:val="Subtle Reference"/>
    <w:uiPriority w:val="99"/>
    <w:qFormat/>
    <w:rPr>
      <w:rFonts w:ascii="Times New Roman" w:hAnsi="Times New Roman" w:cs="Times New Roman"/>
      <w:smallCaps/>
      <w:color w:val="404040"/>
    </w:rPr>
  </w:style>
  <w:style w:type="character" w:styleId="Odkazintenzivn">
    <w:name w:val="Intense Reference"/>
    <w:uiPriority w:val="99"/>
    <w:qFormat/>
    <w:rPr>
      <w:rFonts w:ascii="Times New Roman" w:hAnsi="Times New Roman" w:cs="Times New Roman"/>
      <w:b/>
      <w:bCs/>
      <w:smallCaps/>
      <w:u w:val="single"/>
    </w:rPr>
  </w:style>
  <w:style w:type="character" w:styleId="Nzevknihy">
    <w:name w:val="Book Title"/>
    <w:uiPriority w:val="99"/>
    <w:qFormat/>
    <w:rPr>
      <w:rFonts w:ascii="Times New Roman" w:hAnsi="Times New Roman" w:cs="Times New Roman"/>
      <w:b/>
      <w:bCs/>
      <w:smallCaps/>
    </w:rPr>
  </w:style>
  <w:style w:type="paragraph" w:styleId="Nadpisobsahu">
    <w:name w:val="TOC Heading"/>
    <w:basedOn w:val="Nadpis1"/>
    <w:next w:val="Normln"/>
    <w:uiPriority w:val="99"/>
    <w:qFormat/>
    <w:pPr>
      <w:outlineLvl w:val="9"/>
    </w:pPr>
  </w:style>
  <w:style w:type="paragraph" w:customStyle="1" w:styleId="Vnitnadresa">
    <w:name w:val="Vnitřní adresa"/>
    <w:basedOn w:val="Normln"/>
    <w:pPr>
      <w:spacing w:after="0" w:line="240" w:lineRule="atLeast"/>
      <w:jc w:val="both"/>
    </w:pPr>
    <w:rPr>
      <w:rFonts w:ascii="Garamond" w:hAnsi="Garamond" w:cs="Garamond"/>
      <w:kern w:val="18"/>
    </w:rPr>
  </w:style>
  <w:style w:type="paragraph" w:customStyle="1" w:styleId="Vnitnadresa-jmno">
    <w:name w:val="Vnitřní adresa - jméno"/>
    <w:basedOn w:val="Vnitnadresa"/>
    <w:next w:val="Vnitnadresa"/>
    <w:uiPriority w:val="99"/>
    <w:pPr>
      <w:spacing w:before="220"/>
    </w:pPr>
  </w:style>
  <w:style w:type="character" w:styleId="Hypertextovodkaz">
    <w:name w:val="Hyperlink"/>
    <w:uiPriority w:val="99"/>
    <w:rPr>
      <w:rFonts w:ascii="Times New Roman" w:hAnsi="Times New Roman" w:cs="Times New Roman"/>
      <w:color w:val="0000FF"/>
      <w:u w:val="single"/>
      <w:lang w:val="cs-CZ"/>
    </w:rPr>
  </w:style>
  <w:style w:type="paragraph" w:styleId="Odstavecseseznamem">
    <w:name w:val="List Paragraph"/>
    <w:basedOn w:val="Normln"/>
    <w:uiPriority w:val="34"/>
    <w:qFormat/>
    <w:pPr>
      <w:spacing w:after="0" w:line="240" w:lineRule="auto"/>
      <w:ind w:left="720"/>
    </w:pPr>
    <w:rPr>
      <w:rFonts w:ascii="Calibri" w:hAnsi="Calibri" w:cs="Calibri"/>
      <w:sz w:val="22"/>
      <w:szCs w:val="22"/>
      <w:lang w:eastAsia="cs-CZ"/>
    </w:rPr>
  </w:style>
  <w:style w:type="paragraph" w:customStyle="1" w:styleId="western">
    <w:name w:val="western"/>
    <w:basedOn w:val="Normln"/>
    <w:uiPriority w:val="99"/>
    <w:pPr>
      <w:spacing w:before="100" w:beforeAutospacing="1" w:after="100" w:afterAutospacing="1" w:line="240" w:lineRule="auto"/>
    </w:pPr>
    <w:rPr>
      <w:b/>
      <w:bCs/>
      <w:sz w:val="28"/>
      <w:szCs w:val="28"/>
      <w:u w:val="single"/>
      <w:lang w:eastAsia="cs-CZ"/>
    </w:rPr>
  </w:style>
  <w:style w:type="paragraph" w:customStyle="1" w:styleId="Standard">
    <w:name w:val="Standard"/>
    <w:uiPriority w:val="99"/>
    <w:pPr>
      <w:suppressAutoHyphens/>
      <w:autoSpaceDN w:val="0"/>
      <w:textAlignment w:val="baseline"/>
    </w:pPr>
    <w:rPr>
      <w:rFonts w:ascii="Source Sans Pro" w:hAnsi="Source Sans Pro" w:cs="Source Sans Pro"/>
      <w:kern w:val="3"/>
      <w:sz w:val="24"/>
      <w:szCs w:val="24"/>
      <w:lang w:eastAsia="ar-SA"/>
    </w:rPr>
  </w:style>
  <w:style w:type="character" w:customStyle="1" w:styleId="FontStyle60">
    <w:name w:val="Font Style60"/>
    <w:uiPriority w:val="99"/>
  </w:style>
  <w:style w:type="paragraph" w:customStyle="1" w:styleId="Style17">
    <w:name w:val="Style17"/>
    <w:basedOn w:val="Standard"/>
    <w:uiPriority w:val="99"/>
  </w:style>
  <w:style w:type="paragraph" w:styleId="Normlnweb">
    <w:name w:val="Normal (Web)"/>
    <w:basedOn w:val="Normln"/>
    <w:uiPriority w:val="99"/>
    <w:pPr>
      <w:suppressAutoHyphens/>
      <w:autoSpaceDN w:val="0"/>
      <w:spacing w:after="0" w:line="240" w:lineRule="auto"/>
      <w:textAlignment w:val="baseline"/>
    </w:pPr>
    <w:rPr>
      <w:kern w:val="3"/>
      <w:sz w:val="24"/>
      <w:szCs w:val="24"/>
      <w:lang w:eastAsia="ar-SA"/>
    </w:rPr>
  </w:style>
  <w:style w:type="paragraph" w:styleId="Zkladntext">
    <w:name w:val="Body Text"/>
    <w:basedOn w:val="Normln"/>
    <w:link w:val="ZkladntextChar"/>
    <w:uiPriority w:val="99"/>
    <w:pPr>
      <w:spacing w:after="0" w:line="240" w:lineRule="auto"/>
      <w:jc w:val="both"/>
    </w:pPr>
    <w:rPr>
      <w:sz w:val="24"/>
      <w:szCs w:val="24"/>
      <w:lang w:eastAsia="cs-CZ"/>
    </w:rPr>
  </w:style>
  <w:style w:type="character" w:customStyle="1" w:styleId="ZkladntextChar">
    <w:name w:val="Základní text Char"/>
    <w:link w:val="Zkladntext"/>
    <w:rPr>
      <w:rFonts w:ascii="Times New Roman" w:hAnsi="Times New Roman" w:cs="Times New Roman"/>
      <w:sz w:val="24"/>
      <w:szCs w:val="24"/>
    </w:rPr>
  </w:style>
  <w:style w:type="paragraph" w:styleId="Zkladntextodsazen">
    <w:name w:val="Body Text Indent"/>
    <w:basedOn w:val="Normln"/>
    <w:link w:val="ZkladntextodsazenChar"/>
    <w:uiPriority w:val="99"/>
    <w:pPr>
      <w:spacing w:after="0" w:line="240" w:lineRule="auto"/>
      <w:ind w:left="360" w:hanging="360"/>
      <w:jc w:val="both"/>
    </w:pPr>
    <w:rPr>
      <w:sz w:val="24"/>
      <w:szCs w:val="24"/>
      <w:lang w:eastAsia="cs-CZ"/>
    </w:rPr>
  </w:style>
  <w:style w:type="character" w:customStyle="1" w:styleId="ZkladntextodsazenChar">
    <w:name w:val="Základní text odsazený Char"/>
    <w:link w:val="Zkladntextodsazen"/>
    <w:uiPriority w:val="99"/>
    <w:rPr>
      <w:rFonts w:ascii="Times New Roman" w:hAnsi="Times New Roman" w:cs="Times New Roman"/>
      <w:sz w:val="24"/>
      <w:szCs w:val="24"/>
    </w:rPr>
  </w:style>
  <w:style w:type="paragraph" w:styleId="Zkladntext2">
    <w:name w:val="Body Text 2"/>
    <w:basedOn w:val="Normln"/>
    <w:link w:val="Zkladntext2Char"/>
    <w:uiPriority w:val="99"/>
    <w:pPr>
      <w:spacing w:line="480" w:lineRule="auto"/>
    </w:pPr>
    <w:rPr>
      <w:sz w:val="21"/>
      <w:szCs w:val="21"/>
    </w:rPr>
  </w:style>
  <w:style w:type="character" w:customStyle="1" w:styleId="Zkladntext2Char">
    <w:name w:val="Základní text 2 Char"/>
    <w:link w:val="Zkladntext2"/>
    <w:uiPriority w:val="99"/>
    <w:rPr>
      <w:rFonts w:ascii="Source Sans Pro" w:hAnsi="Source Sans Pro" w:cs="Source Sans Pro"/>
      <w:sz w:val="21"/>
      <w:szCs w:val="21"/>
      <w:lang w:eastAsia="en-US"/>
    </w:rPr>
  </w:style>
  <w:style w:type="paragraph" w:styleId="Zkladntextodsazen2">
    <w:name w:val="Body Text Indent 2"/>
    <w:basedOn w:val="Normln"/>
    <w:link w:val="Zkladntextodsazen2Char"/>
    <w:uiPriority w:val="99"/>
    <w:pPr>
      <w:spacing w:line="480" w:lineRule="auto"/>
      <w:ind w:left="283"/>
    </w:pPr>
    <w:rPr>
      <w:sz w:val="21"/>
      <w:szCs w:val="21"/>
    </w:rPr>
  </w:style>
  <w:style w:type="character" w:customStyle="1" w:styleId="Zkladntextodsazen2Char">
    <w:name w:val="Základní text odsazený 2 Char"/>
    <w:link w:val="Zkladntextodsazen2"/>
    <w:uiPriority w:val="99"/>
    <w:rPr>
      <w:rFonts w:ascii="Source Sans Pro" w:hAnsi="Source Sans Pro" w:cs="Source Sans Pro"/>
      <w:sz w:val="21"/>
      <w:szCs w:val="21"/>
      <w:lang w:eastAsia="en-US"/>
    </w:rPr>
  </w:style>
  <w:style w:type="paragraph" w:styleId="Zkladntext3">
    <w:name w:val="Body Text 3"/>
    <w:basedOn w:val="Normln"/>
    <w:link w:val="Zkladntext3Char"/>
    <w:uiPriority w:val="99"/>
    <w:rPr>
      <w:sz w:val="16"/>
      <w:szCs w:val="16"/>
    </w:rPr>
  </w:style>
  <w:style w:type="character" w:customStyle="1" w:styleId="Zkladntext3Char">
    <w:name w:val="Základní text 3 Char"/>
    <w:link w:val="Zkladntext3"/>
    <w:uiPriority w:val="99"/>
    <w:rPr>
      <w:rFonts w:ascii="Source Sans Pro" w:hAnsi="Source Sans Pro" w:cs="Source Sans Pro"/>
      <w:sz w:val="16"/>
      <w:szCs w:val="16"/>
      <w:lang w:eastAsia="en-US"/>
    </w:rPr>
  </w:style>
  <w:style w:type="paragraph" w:styleId="Textbubliny">
    <w:name w:val="Balloon Text"/>
    <w:basedOn w:val="Normln"/>
    <w:link w:val="TextbublinyChar"/>
    <w:uiPriority w:val="99"/>
    <w:pPr>
      <w:spacing w:after="0" w:line="240" w:lineRule="auto"/>
    </w:pPr>
    <w:rPr>
      <w:rFonts w:ascii="Segoe UI" w:hAnsi="Segoe UI" w:cs="Segoe UI"/>
      <w:sz w:val="18"/>
      <w:szCs w:val="18"/>
    </w:rPr>
  </w:style>
  <w:style w:type="character" w:customStyle="1" w:styleId="TextbublinyChar">
    <w:name w:val="Text bubliny Char"/>
    <w:link w:val="Textbubliny"/>
    <w:uiPriority w:val="99"/>
    <w:rPr>
      <w:rFonts w:ascii="Segoe UI" w:hAnsi="Segoe UI" w:cs="Segoe UI"/>
      <w:sz w:val="18"/>
      <w:szCs w:val="18"/>
      <w:lang w:eastAsia="en-US"/>
    </w:rPr>
  </w:style>
  <w:style w:type="character" w:styleId="Odkaznakoment">
    <w:name w:val="annotation reference"/>
    <w:rPr>
      <w:rFonts w:ascii="Times New Roman" w:hAnsi="Times New Roman" w:cs="Times New Roman"/>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Source Sans Pro" w:hAnsi="Source Sans Pro" w:cs="Source Sans Pro"/>
      <w:lang w:eastAsia="en-US"/>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Source Sans Pro" w:hAnsi="Source Sans Pro" w:cs="Source Sans Pro"/>
      <w:b/>
      <w:bCs/>
      <w:lang w:eastAsia="en-US"/>
    </w:rPr>
  </w:style>
  <w:style w:type="character" w:styleId="PromnnHTML">
    <w:name w:val="HTML Variable"/>
    <w:uiPriority w:val="99"/>
    <w:rPr>
      <w:rFonts w:ascii="Times New Roman" w:hAnsi="Times New Roman" w:cs="Times New Roman"/>
      <w:b/>
      <w:bCs/>
    </w:rPr>
  </w:style>
  <w:style w:type="paragraph" w:styleId="Zkladntextodsazen3">
    <w:name w:val="Body Text Indent 3"/>
    <w:basedOn w:val="Normln"/>
    <w:link w:val="Zkladntextodsazen3Char"/>
    <w:uiPriority w:val="99"/>
    <w:pPr>
      <w:ind w:left="360"/>
      <w:jc w:val="both"/>
    </w:pPr>
    <w:rPr>
      <w:sz w:val="16"/>
      <w:szCs w:val="16"/>
    </w:rPr>
  </w:style>
  <w:style w:type="character" w:customStyle="1" w:styleId="Zkladntextodsazen3Char">
    <w:name w:val="Základní text odsazený 3 Char"/>
    <w:link w:val="Zkladntextodsazen3"/>
    <w:uiPriority w:val="99"/>
    <w:rPr>
      <w:rFonts w:ascii="Source Sans Pro" w:hAnsi="Source Sans Pro" w:cs="Source Sans Pro"/>
      <w:sz w:val="16"/>
      <w:szCs w:val="16"/>
      <w:lang w:eastAsia="en-US"/>
    </w:rPr>
  </w:style>
  <w:style w:type="paragraph" w:customStyle="1" w:styleId="Default">
    <w:name w:val="Default"/>
    <w:rsid w:val="006174AB"/>
    <w:pPr>
      <w:autoSpaceDE w:val="0"/>
      <w:autoSpaceDN w:val="0"/>
      <w:adjustRightInd w:val="0"/>
    </w:pPr>
    <w:rPr>
      <w:rFonts w:eastAsia="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valek@tepvos.cz" TargetMode="External"/><Relationship Id="rId13" Type="http://schemas.openxmlformats.org/officeDocument/2006/relationships/hyperlink" Target="http://www.stavebnistandardy.cz/default.asp?Bid=3&amp;ID=3" TargetMode="External"/><Relationship Id="rId18" Type="http://schemas.openxmlformats.org/officeDocument/2006/relationships/hyperlink" Target="http://www.stavebnistandardy.cz/default.asp?Bid=3&amp;ID=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stavebnistandardy.cz/default.asp?Bid=3&amp;ID=3" TargetMode="External"/><Relationship Id="rId7" Type="http://schemas.openxmlformats.org/officeDocument/2006/relationships/endnotes" Target="endnotes.xml"/><Relationship Id="rId12" Type="http://schemas.openxmlformats.org/officeDocument/2006/relationships/hyperlink" Target="http://www.stavebnistandardy.cz/default.asp?Bid=3&amp;ID=3" TargetMode="External"/><Relationship Id="rId17" Type="http://schemas.openxmlformats.org/officeDocument/2006/relationships/hyperlink" Target="http://www.stavebnistandardy.cz/default.asp?Bid=3&amp;ID=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tavebnistandardy.cz/default.asp?Bid=3&amp;ID=3" TargetMode="External"/><Relationship Id="rId20" Type="http://schemas.openxmlformats.org/officeDocument/2006/relationships/hyperlink" Target="http://www.stavebnistandardy.cz/default.asp?Bid=3&amp;ID=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vebnistandardy.cz/default.asp?Bid=3&amp;ID=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tavebnistandardy.cz/default.asp?Bid=3&amp;ID=3" TargetMode="External"/><Relationship Id="rId23" Type="http://schemas.openxmlformats.org/officeDocument/2006/relationships/hyperlink" Target="http://www.stavebnistandardy.cz/default.asp?Bid=3&amp;ID=3" TargetMode="External"/><Relationship Id="rId28" Type="http://schemas.openxmlformats.org/officeDocument/2006/relationships/fontTable" Target="fontTable.xml"/><Relationship Id="rId10" Type="http://schemas.openxmlformats.org/officeDocument/2006/relationships/hyperlink" Target="http://www.stavebnistandardy.cz/default.asp?Bid=3&amp;ID=3" TargetMode="External"/><Relationship Id="rId19" Type="http://schemas.openxmlformats.org/officeDocument/2006/relationships/hyperlink" Target="http://www.stavebnistandardy.cz/default.asp?Bid=3&amp;ID=3" TargetMode="External"/><Relationship Id="rId4" Type="http://schemas.openxmlformats.org/officeDocument/2006/relationships/settings" Target="settings.xml"/><Relationship Id="rId9" Type="http://schemas.openxmlformats.org/officeDocument/2006/relationships/hyperlink" Target="http://www.stavebnistandardy.cz/default.asp?Bid=3&amp;ID=3" TargetMode="External"/><Relationship Id="rId14" Type="http://schemas.openxmlformats.org/officeDocument/2006/relationships/hyperlink" Target="http://www.stavebnistandardy.cz/default.asp?Bid=3&amp;ID=3" TargetMode="External"/><Relationship Id="rId22" Type="http://schemas.openxmlformats.org/officeDocument/2006/relationships/hyperlink" Target="http://www.stavebnistandardy.cz/default.asp?Bid=3&amp;ID=3"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F1589-F39C-4F10-BD3B-AF534794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42</Pages>
  <Words>17348</Words>
  <Characters>102356</Characters>
  <Application>Microsoft Office Word</Application>
  <DocSecurity>0</DocSecurity>
  <Lines>852</Lines>
  <Paragraphs>238</Paragraphs>
  <ScaleCrop>false</ScaleCrop>
  <HeadingPairs>
    <vt:vector size="2" baseType="variant">
      <vt:variant>
        <vt:lpstr>Název</vt:lpstr>
      </vt:variant>
      <vt:variant>
        <vt:i4>1</vt:i4>
      </vt:variant>
    </vt:vector>
  </HeadingPairs>
  <TitlesOfParts>
    <vt:vector size="1" baseType="lpstr">
      <vt:lpstr>ZÁKAZNICKÉ A ŠKOLÍCÍ CENTRUM TEPVOS,</vt:lpstr>
    </vt:vector>
  </TitlesOfParts>
  <Company>Hewlett-Packard Company</Company>
  <LinksUpToDate>false</LinksUpToDate>
  <CharactersWithSpaces>119466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ZÁKAZNICKÉ A ŠKOLÍCÍ CENTRUM TEPVOS,</dc:title>
  <dc:creator>oem</dc:creator>
  <cp:lastModifiedBy>Václav Knejp</cp:lastModifiedBy>
  <cp:revision>25</cp:revision>
  <cp:lastPrinted>2019-05-10T10:54:00Z</cp:lastPrinted>
  <dcterms:created xsi:type="dcterms:W3CDTF">2023-06-30T08:28:00Z</dcterms:created>
  <dcterms:modified xsi:type="dcterms:W3CDTF">2025-08-07T09:06:00Z</dcterms:modified>
</cp:coreProperties>
</file>